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7F3" w:rsidRDefault="000917F3" w:rsidP="000917F3">
      <w:pPr>
        <w:pStyle w:val="Betarp"/>
      </w:pPr>
      <w:bookmarkStart w:id="0" w:name="_GoBack"/>
      <w:bookmarkEnd w:id="0"/>
      <w:r>
        <w:tab/>
      </w:r>
      <w:r>
        <w:tab/>
      </w:r>
      <w:r>
        <w:tab/>
      </w:r>
      <w:r>
        <w:tab/>
        <w:t>PATVIRTINTA</w:t>
      </w:r>
    </w:p>
    <w:p w:rsidR="000917F3" w:rsidRDefault="000917F3" w:rsidP="000917F3">
      <w:pPr>
        <w:pStyle w:val="Betarp"/>
      </w:pPr>
      <w:r>
        <w:tab/>
      </w:r>
      <w:r>
        <w:tab/>
      </w:r>
      <w:r>
        <w:tab/>
      </w:r>
      <w:r>
        <w:tab/>
        <w:t>Pasvalio rajono savivaldybės tarybos</w:t>
      </w:r>
    </w:p>
    <w:p w:rsidR="000917F3" w:rsidRDefault="000917F3" w:rsidP="000917F3">
      <w:pPr>
        <w:pStyle w:val="Betarp"/>
      </w:pPr>
      <w:r>
        <w:tab/>
      </w:r>
      <w:r>
        <w:tab/>
      </w:r>
      <w:r>
        <w:tab/>
      </w:r>
      <w:r>
        <w:tab/>
        <w:t>2019 m.             d. sprendimu Nr. T1-</w:t>
      </w:r>
      <w:r>
        <w:tab/>
      </w:r>
    </w:p>
    <w:p w:rsidR="000917F3" w:rsidRDefault="000917F3" w:rsidP="00DF685D">
      <w:pPr>
        <w:spacing w:after="0" w:line="360" w:lineRule="auto"/>
        <w:jc w:val="center"/>
        <w:rPr>
          <w:rFonts w:ascii="Times New Roman" w:eastAsia="Times New Roman" w:hAnsi="Times New Roman" w:cs="Times New Roman"/>
          <w:b/>
          <w:sz w:val="24"/>
          <w:szCs w:val="24"/>
        </w:rPr>
      </w:pPr>
    </w:p>
    <w:p w:rsidR="00DF685D" w:rsidRPr="00DF685D" w:rsidRDefault="00DF685D" w:rsidP="00DF685D">
      <w:pPr>
        <w:spacing w:after="0" w:line="360" w:lineRule="auto"/>
        <w:jc w:val="center"/>
        <w:rPr>
          <w:rFonts w:ascii="Times New Roman" w:eastAsia="Times New Roman" w:hAnsi="Times New Roman" w:cs="Times New Roman"/>
          <w:b/>
          <w:bCs/>
          <w:sz w:val="24"/>
          <w:szCs w:val="24"/>
        </w:rPr>
      </w:pPr>
      <w:r w:rsidRPr="00DF685D">
        <w:rPr>
          <w:rFonts w:ascii="Times New Roman" w:eastAsia="Times New Roman" w:hAnsi="Times New Roman" w:cs="Times New Roman"/>
          <w:b/>
          <w:sz w:val="24"/>
          <w:szCs w:val="24"/>
        </w:rPr>
        <w:t xml:space="preserve">PASVALIO R. VAŠKŲ GIMNAZIJOS </w:t>
      </w:r>
      <w:r w:rsidRPr="00DF685D">
        <w:rPr>
          <w:rFonts w:ascii="Times New Roman" w:eastAsia="Times New Roman" w:hAnsi="Times New Roman" w:cs="Times New Roman"/>
          <w:b/>
          <w:bCs/>
          <w:sz w:val="24"/>
          <w:szCs w:val="24"/>
        </w:rPr>
        <w:t xml:space="preserve">DIREKTORIAUS </w:t>
      </w:r>
    </w:p>
    <w:p w:rsidR="00DF685D" w:rsidRPr="00DF685D" w:rsidRDefault="008C2481" w:rsidP="00DF68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2018</w:t>
      </w:r>
      <w:r w:rsidR="00DF685D" w:rsidRPr="00DF685D">
        <w:rPr>
          <w:rFonts w:ascii="Times New Roman" w:eastAsia="Times New Roman" w:hAnsi="Times New Roman" w:cs="Times New Roman"/>
          <w:b/>
          <w:bCs/>
          <w:sz w:val="24"/>
          <w:szCs w:val="24"/>
        </w:rPr>
        <w:t xml:space="preserve"> METŲ VEIKLOS </w:t>
      </w:r>
      <w:smartTag w:uri="schemas-tilde-lt/tildestengine" w:element="templates">
        <w:smartTagPr>
          <w:attr w:name="text" w:val="ATASKAITA"/>
          <w:attr w:name="id" w:val="-1"/>
          <w:attr w:name="baseform" w:val="ataskait|a"/>
        </w:smartTagPr>
        <w:r w:rsidR="00DF685D" w:rsidRPr="00DF685D">
          <w:rPr>
            <w:rFonts w:ascii="Times New Roman" w:eastAsia="Times New Roman" w:hAnsi="Times New Roman" w:cs="Times New Roman"/>
            <w:b/>
            <w:bCs/>
            <w:sz w:val="24"/>
            <w:szCs w:val="24"/>
          </w:rPr>
          <w:t>ATASKAITA</w:t>
        </w:r>
      </w:smartTag>
    </w:p>
    <w:p w:rsidR="00DF685D" w:rsidRPr="00DF685D" w:rsidRDefault="008C2481" w:rsidP="00DF685D">
      <w:pPr>
        <w:spacing w:before="100" w:beforeAutospacing="1"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(2018</w:t>
      </w:r>
      <w:r w:rsidR="00DF685D" w:rsidRPr="00DF685D">
        <w:rPr>
          <w:rFonts w:ascii="Times New Roman" w:eastAsia="Times New Roman" w:hAnsi="Times New Roman" w:cs="Times New Roman"/>
          <w:b/>
          <w:bCs/>
          <w:sz w:val="24"/>
          <w:szCs w:val="20"/>
        </w:rPr>
        <w:t xml:space="preserve"> m. sausio 1 d.–</w:t>
      </w:r>
      <w:r w:rsidR="00DF685D" w:rsidRPr="0089026A">
        <w:rPr>
          <w:rFonts w:ascii="Times New Roman" w:eastAsia="Times New Roman" w:hAnsi="Times New Roman" w:cs="Times New Roman"/>
          <w:b/>
          <w:bCs/>
          <w:sz w:val="24"/>
          <w:szCs w:val="20"/>
        </w:rPr>
        <w:t>201</w:t>
      </w:r>
      <w:r w:rsidR="00FA499B" w:rsidRPr="0089026A">
        <w:rPr>
          <w:rFonts w:ascii="Times New Roman" w:eastAsia="Times New Roman" w:hAnsi="Times New Roman" w:cs="Times New Roman"/>
          <w:b/>
          <w:bCs/>
          <w:sz w:val="24"/>
          <w:szCs w:val="20"/>
        </w:rPr>
        <w:t>9</w:t>
      </w:r>
      <w:r w:rsidR="00DF685D" w:rsidRPr="00FA499B">
        <w:rPr>
          <w:rFonts w:ascii="Times New Roman" w:eastAsia="Times New Roman" w:hAnsi="Times New Roman" w:cs="Times New Roman"/>
          <w:b/>
          <w:bCs/>
          <w:color w:val="00B050"/>
          <w:sz w:val="24"/>
          <w:szCs w:val="20"/>
        </w:rPr>
        <w:t xml:space="preserve"> </w:t>
      </w:r>
      <w:r w:rsidR="00DF685D" w:rsidRPr="00DF685D">
        <w:rPr>
          <w:rFonts w:ascii="Times New Roman" w:eastAsia="Times New Roman" w:hAnsi="Times New Roman" w:cs="Times New Roman"/>
          <w:b/>
          <w:bCs/>
          <w:sz w:val="24"/>
          <w:szCs w:val="20"/>
        </w:rPr>
        <w:t>m. sausio 1 d.)</w:t>
      </w:r>
    </w:p>
    <w:p w:rsidR="00DF685D" w:rsidRPr="00DF685D" w:rsidRDefault="00DF685D" w:rsidP="00DF685D">
      <w:pPr>
        <w:spacing w:after="0" w:line="240" w:lineRule="auto"/>
        <w:jc w:val="center"/>
        <w:rPr>
          <w:rFonts w:ascii="Times New Roman" w:eastAsia="Times New Roman" w:hAnsi="Times New Roman" w:cs="Times New Roman"/>
          <w:b/>
          <w:bCs/>
          <w:sz w:val="24"/>
          <w:szCs w:val="20"/>
        </w:rPr>
      </w:pPr>
    </w:p>
    <w:p w:rsidR="00DF685D" w:rsidRPr="00DF685D" w:rsidRDefault="00DF685D" w:rsidP="008E402F">
      <w:pPr>
        <w:spacing w:after="0" w:line="240" w:lineRule="auto"/>
        <w:ind w:firstLine="851"/>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1. BENDROS ŽINIOS APIE GIMNAZIJĄ</w:t>
      </w:r>
    </w:p>
    <w:p w:rsidR="00DF685D" w:rsidRPr="00DF685D" w:rsidRDefault="00DF685D" w:rsidP="008E402F">
      <w:pPr>
        <w:spacing w:after="0" w:line="240" w:lineRule="auto"/>
        <w:ind w:firstLine="851"/>
        <w:rPr>
          <w:rFonts w:ascii="Times New Roman" w:eastAsia="Times New Roman" w:hAnsi="Times New Roman" w:cs="Times New Roman"/>
          <w:b/>
          <w:sz w:val="24"/>
          <w:szCs w:val="20"/>
        </w:rPr>
      </w:pPr>
    </w:p>
    <w:p w:rsidR="00DF685D" w:rsidRPr="00DF685D" w:rsidRDefault="00DF685D" w:rsidP="008E402F">
      <w:pPr>
        <w:numPr>
          <w:ilvl w:val="1"/>
          <w:numId w:val="1"/>
        </w:numPr>
        <w:spacing w:after="0" w:line="360" w:lineRule="auto"/>
        <w:ind w:left="0" w:firstLine="851"/>
        <w:jc w:val="both"/>
        <w:rPr>
          <w:rFonts w:ascii="Times New Roman" w:eastAsia="Times New Roman" w:hAnsi="Times New Roman" w:cs="Times New Roman"/>
          <w:b/>
          <w:sz w:val="24"/>
          <w:szCs w:val="24"/>
        </w:rPr>
      </w:pPr>
      <w:r w:rsidRPr="00DF685D">
        <w:rPr>
          <w:rFonts w:ascii="Times New Roman" w:eastAsia="Times New Roman" w:hAnsi="Times New Roman" w:cs="Times New Roman"/>
          <w:b/>
          <w:sz w:val="24"/>
          <w:szCs w:val="24"/>
        </w:rPr>
        <w:t>Mokyklos pavadinimas, adresas, telefonas, el. pašto ir interneto svetainės adresai:</w:t>
      </w:r>
    </w:p>
    <w:p w:rsidR="00DF685D" w:rsidRP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Pasvalio r. Vaškų gimnazija</w:t>
      </w:r>
    </w:p>
    <w:p w:rsidR="00DF685D" w:rsidRP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Mokyklos g. 23, Vaškai, Pasvalio r</w:t>
      </w:r>
      <w:r w:rsidRPr="0089026A">
        <w:rPr>
          <w:rFonts w:ascii="Times New Roman" w:eastAsia="Times New Roman" w:hAnsi="Times New Roman" w:cs="Times New Roman"/>
          <w:sz w:val="24"/>
          <w:szCs w:val="20"/>
        </w:rPr>
        <w:t xml:space="preserve">., </w:t>
      </w:r>
      <w:r w:rsidR="00FA499B" w:rsidRPr="0089026A">
        <w:rPr>
          <w:rFonts w:ascii="Times New Roman" w:eastAsia="Times New Roman" w:hAnsi="Times New Roman" w:cs="Times New Roman"/>
          <w:sz w:val="24"/>
          <w:szCs w:val="20"/>
        </w:rPr>
        <w:t>LT-</w:t>
      </w:r>
      <w:r w:rsidRPr="0089026A">
        <w:rPr>
          <w:rFonts w:ascii="Times New Roman" w:eastAsia="Times New Roman" w:hAnsi="Times New Roman" w:cs="Times New Roman"/>
          <w:sz w:val="24"/>
          <w:szCs w:val="20"/>
        </w:rPr>
        <w:t>39373</w:t>
      </w:r>
    </w:p>
    <w:p w:rsidR="00DF685D" w:rsidRP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Tel.: (8 451) 41</w:t>
      </w:r>
      <w:r w:rsidR="00B10167">
        <w:rPr>
          <w:rFonts w:ascii="Times New Roman" w:eastAsia="Times New Roman" w:hAnsi="Times New Roman" w:cs="Times New Roman"/>
          <w:sz w:val="24"/>
          <w:szCs w:val="20"/>
        </w:rPr>
        <w:t> </w:t>
      </w:r>
      <w:r w:rsidRPr="00DF685D">
        <w:rPr>
          <w:rFonts w:ascii="Times New Roman" w:eastAsia="Times New Roman" w:hAnsi="Times New Roman" w:cs="Times New Roman"/>
          <w:sz w:val="24"/>
          <w:szCs w:val="20"/>
        </w:rPr>
        <w:t>174</w:t>
      </w:r>
      <w:r w:rsidR="00B10167">
        <w:rPr>
          <w:rFonts w:ascii="Times New Roman" w:eastAsia="Times New Roman" w:hAnsi="Times New Roman" w:cs="Times New Roman"/>
          <w:sz w:val="24"/>
          <w:szCs w:val="20"/>
        </w:rPr>
        <w:t xml:space="preserve">, </w:t>
      </w:r>
      <w:r w:rsidRPr="00DF685D">
        <w:rPr>
          <w:rFonts w:ascii="Times New Roman" w:eastAsia="Times New Roman" w:hAnsi="Times New Roman" w:cs="Times New Roman"/>
          <w:sz w:val="24"/>
          <w:szCs w:val="20"/>
        </w:rPr>
        <w:t xml:space="preserve"> (8 451) 41 123, </w:t>
      </w:r>
      <w:r w:rsidRPr="00DF685D">
        <w:rPr>
          <w:rFonts w:ascii="Times New Roman" w:eastAsia="SimSun" w:hAnsi="Times New Roman" w:cs="Times New Roman"/>
          <w:sz w:val="24"/>
          <w:szCs w:val="20"/>
          <w:u w:val="single"/>
        </w:rPr>
        <w:t>vaskugimnazija</w:t>
      </w:r>
      <w:r w:rsidRPr="00DF685D">
        <w:rPr>
          <w:rFonts w:ascii="Times New Roman" w:eastAsia="SimSun" w:hAnsi="Times New Roman" w:cs="Times New Roman"/>
          <w:sz w:val="24"/>
          <w:szCs w:val="20"/>
          <w:u w:val="single"/>
          <w:lang w:val="en-US"/>
        </w:rPr>
        <w:t>@</w:t>
      </w:r>
      <w:r w:rsidRPr="00DF685D">
        <w:rPr>
          <w:rFonts w:ascii="Times New Roman" w:eastAsia="SimSun" w:hAnsi="Times New Roman" w:cs="Times New Roman"/>
          <w:sz w:val="24"/>
          <w:szCs w:val="20"/>
          <w:u w:val="single"/>
        </w:rPr>
        <w:t>gmail.com</w:t>
      </w:r>
      <w:r w:rsidRPr="00DF685D">
        <w:rPr>
          <w:rFonts w:ascii="Times New Roman" w:eastAsia="Times New Roman" w:hAnsi="Times New Roman" w:cs="Times New Roman"/>
          <w:sz w:val="24"/>
          <w:szCs w:val="20"/>
        </w:rPr>
        <w:t>,</w:t>
      </w:r>
      <w:r w:rsidRPr="00DF685D">
        <w:rPr>
          <w:rFonts w:ascii="Times New Roman" w:eastAsia="Times New Roman" w:hAnsi="Times New Roman" w:cs="Times New Roman"/>
          <w:sz w:val="24"/>
          <w:szCs w:val="20"/>
          <w:lang w:val="pt-PT"/>
        </w:rPr>
        <w:t xml:space="preserve"> </w:t>
      </w:r>
      <w:r w:rsidRPr="00DF685D">
        <w:rPr>
          <w:rFonts w:ascii="Times New Roman" w:eastAsia="Times New Roman" w:hAnsi="Times New Roman" w:cs="Times New Roman"/>
          <w:sz w:val="24"/>
          <w:szCs w:val="20"/>
          <w:u w:val="single"/>
        </w:rPr>
        <w:t>http://vaskai.pasvalys.lt/</w:t>
      </w:r>
    </w:p>
    <w:p w:rsidR="00DF685D" w:rsidRPr="00DF685D" w:rsidRDefault="00DF685D" w:rsidP="008E402F">
      <w:pPr>
        <w:spacing w:after="0" w:line="360" w:lineRule="auto"/>
        <w:ind w:firstLine="851"/>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1.1.1. Mokyklos struktūra:</w:t>
      </w:r>
    </w:p>
    <w:p w:rsid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Pasvalio r. Vaškų gimnazija.</w:t>
      </w:r>
    </w:p>
    <w:p w:rsidR="002B6E6A" w:rsidRPr="002B6E6A" w:rsidRDefault="002B6E6A" w:rsidP="008E402F">
      <w:pPr>
        <w:spacing w:after="0" w:line="360" w:lineRule="auto"/>
        <w:ind w:firstLine="851"/>
        <w:jc w:val="both"/>
        <w:rPr>
          <w:rFonts w:ascii="Times New Roman" w:eastAsia="Times New Roman" w:hAnsi="Times New Roman" w:cs="Times New Roman"/>
        </w:rPr>
      </w:pPr>
      <w:r w:rsidRPr="002B6E6A">
        <w:rPr>
          <w:rFonts w:ascii="Times New Roman" w:eastAsia="Times New Roman" w:hAnsi="Times New Roman" w:cs="Times New Roman"/>
        </w:rPr>
        <w:t>Pasval</w:t>
      </w:r>
      <w:r>
        <w:rPr>
          <w:rFonts w:ascii="Times New Roman" w:eastAsia="Times New Roman" w:hAnsi="Times New Roman" w:cs="Times New Roman"/>
        </w:rPr>
        <w:t>io r. Vaškų gimnazijos Tetirvinų</w:t>
      </w:r>
      <w:r w:rsidRPr="002B6E6A">
        <w:rPr>
          <w:rFonts w:ascii="Times New Roman" w:eastAsia="Times New Roman" w:hAnsi="Times New Roman" w:cs="Times New Roman"/>
        </w:rPr>
        <w:t xml:space="preserve"> skyrius.</w:t>
      </w:r>
    </w:p>
    <w:p w:rsidR="00DF685D" w:rsidRPr="00DF685D" w:rsidRDefault="00DF685D" w:rsidP="008E402F">
      <w:pPr>
        <w:spacing w:after="0" w:line="360" w:lineRule="auto"/>
        <w:ind w:firstLine="851"/>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1.2. Mokyklos vadovai:</w:t>
      </w:r>
    </w:p>
    <w:p w:rsidR="00DF685D" w:rsidRP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 xml:space="preserve">Direktorė Dalia Remeikienė, antra vadybinė kategorija, eina šias pareigas nuo </w:t>
      </w:r>
      <w:smartTag w:uri="schemas-tilde-lv/tildestengine" w:element="date">
        <w:smartTagPr>
          <w:attr w:name="Day" w:val="1"/>
          <w:attr w:name="Month" w:val="9"/>
          <w:attr w:name="Year" w:val="1992"/>
        </w:smartTagPr>
        <w:r w:rsidRPr="00DF685D">
          <w:rPr>
            <w:rFonts w:ascii="Times New Roman" w:eastAsia="Times New Roman" w:hAnsi="Times New Roman" w:cs="Times New Roman"/>
            <w:sz w:val="24"/>
            <w:szCs w:val="20"/>
          </w:rPr>
          <w:t>1992 m. rugsėjo 1 d.</w:t>
        </w:r>
      </w:smartTag>
    </w:p>
    <w:p w:rsidR="00DF685D" w:rsidRP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 xml:space="preserve">Direktoriaus pavaduotoja ugdymui Jurgita Vaitiekūnienė, antra vadybinė kategorija, eina šias pareigas nuo </w:t>
      </w:r>
      <w:smartTag w:uri="schemas-tilde-lv/tildestengine" w:element="date">
        <w:smartTagPr>
          <w:attr w:name="Day" w:val="1"/>
          <w:attr w:name="Month" w:val="9"/>
          <w:attr w:name="Year" w:val="1992"/>
        </w:smartTagPr>
        <w:r w:rsidRPr="00DF685D">
          <w:rPr>
            <w:rFonts w:ascii="Times New Roman" w:eastAsia="Times New Roman" w:hAnsi="Times New Roman" w:cs="Times New Roman"/>
            <w:sz w:val="24"/>
            <w:szCs w:val="20"/>
          </w:rPr>
          <w:t>1992 m. rugsėjo 1 d.</w:t>
        </w:r>
      </w:smartTag>
    </w:p>
    <w:p w:rsidR="00DF685D" w:rsidRP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Direktoriaus pavaduotoja neformaliajam ugdymui Ingrida Beinorienė, neturi vadybinės kategorijos, eina šias pareigas nuo 2015 m. rugsėjo 1 d.</w:t>
      </w:r>
    </w:p>
    <w:p w:rsidR="00DF685D" w:rsidRPr="00DF685D" w:rsidRDefault="00DF685D" w:rsidP="008E402F">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Direktoriaus pavaduotojas administracijai ir ūkio reikalams Svajūnas Šilkūnas, eina šias pareigas nuo 2017 m. rugsėjo 4 d.</w:t>
      </w:r>
    </w:p>
    <w:p w:rsidR="00E45D8D" w:rsidRPr="008E4753" w:rsidRDefault="00DF685D" w:rsidP="008E402F">
      <w:pPr>
        <w:pStyle w:val="Sraopastraipa"/>
        <w:numPr>
          <w:ilvl w:val="1"/>
          <w:numId w:val="1"/>
        </w:numPr>
        <w:spacing w:after="0" w:line="360" w:lineRule="auto"/>
        <w:ind w:left="0" w:firstLine="851"/>
        <w:jc w:val="both"/>
        <w:rPr>
          <w:rFonts w:ascii="Times New Roman" w:eastAsia="Times New Roman" w:hAnsi="Times New Roman"/>
          <w:b/>
          <w:sz w:val="24"/>
          <w:szCs w:val="20"/>
        </w:rPr>
      </w:pPr>
      <w:r w:rsidRPr="008E4753">
        <w:rPr>
          <w:rFonts w:ascii="Times New Roman" w:eastAsia="Times New Roman" w:hAnsi="Times New Roman"/>
          <w:b/>
          <w:sz w:val="24"/>
          <w:szCs w:val="20"/>
        </w:rPr>
        <w:t>Mokinių ir klasių komplektų skaičius:</w:t>
      </w:r>
    </w:p>
    <w:p w:rsidR="00E45D8D" w:rsidRPr="008E4753" w:rsidRDefault="00E45D8D" w:rsidP="00E45D8D">
      <w:pPr>
        <w:spacing w:after="0" w:line="240" w:lineRule="auto"/>
        <w:jc w:val="both"/>
        <w:rPr>
          <w:rFonts w:ascii="Times New Roman" w:eastAsia="Times New Roman" w:hAnsi="Times New Roman" w:cs="Times New Roman"/>
          <w:sz w:val="24"/>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51"/>
        <w:gridCol w:w="992"/>
        <w:gridCol w:w="708"/>
        <w:gridCol w:w="709"/>
        <w:gridCol w:w="638"/>
        <w:gridCol w:w="638"/>
        <w:gridCol w:w="674"/>
        <w:gridCol w:w="674"/>
        <w:gridCol w:w="658"/>
        <w:gridCol w:w="659"/>
        <w:gridCol w:w="637"/>
        <w:gridCol w:w="638"/>
      </w:tblGrid>
      <w:tr w:rsidR="00E45D8D" w:rsidRPr="008E4753" w:rsidTr="00E45D8D">
        <w:tc>
          <w:tcPr>
            <w:tcW w:w="1271" w:type="dxa"/>
            <w:vMerge w:val="restart"/>
          </w:tcPr>
          <w:p w:rsidR="00E45D8D" w:rsidRPr="008E4753" w:rsidRDefault="00E45D8D" w:rsidP="00E45D8D">
            <w:pPr>
              <w:spacing w:after="0" w:line="240" w:lineRule="auto"/>
              <w:rPr>
                <w:rFonts w:ascii="Times New Roman" w:eastAsia="Times New Roman" w:hAnsi="Times New Roman" w:cs="Times New Roman"/>
              </w:rPr>
            </w:pPr>
          </w:p>
        </w:tc>
        <w:tc>
          <w:tcPr>
            <w:tcW w:w="1843" w:type="dxa"/>
            <w:gridSpan w:val="2"/>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Priešmokyklinio ugdymo grupė</w:t>
            </w:r>
          </w:p>
        </w:tc>
        <w:tc>
          <w:tcPr>
            <w:tcW w:w="1417" w:type="dxa"/>
            <w:gridSpan w:val="2"/>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1–4 klasė</w:t>
            </w:r>
          </w:p>
        </w:tc>
        <w:tc>
          <w:tcPr>
            <w:tcW w:w="1276" w:type="dxa"/>
            <w:gridSpan w:val="2"/>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5–8 klasė</w:t>
            </w:r>
          </w:p>
        </w:tc>
        <w:tc>
          <w:tcPr>
            <w:tcW w:w="1348" w:type="dxa"/>
            <w:gridSpan w:val="2"/>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9–10 klasė</w:t>
            </w:r>
          </w:p>
        </w:tc>
        <w:tc>
          <w:tcPr>
            <w:tcW w:w="1317" w:type="dxa"/>
            <w:gridSpan w:val="2"/>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11–12 klasė</w:t>
            </w:r>
          </w:p>
        </w:tc>
        <w:tc>
          <w:tcPr>
            <w:tcW w:w="1275" w:type="dxa"/>
            <w:gridSpan w:val="2"/>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Iš viso</w:t>
            </w:r>
          </w:p>
        </w:tc>
      </w:tr>
      <w:tr w:rsidR="00E45D8D" w:rsidRPr="008E4753" w:rsidTr="00E45D8D">
        <w:trPr>
          <w:cantSplit/>
          <w:trHeight w:val="1961"/>
        </w:trPr>
        <w:tc>
          <w:tcPr>
            <w:tcW w:w="1271" w:type="dxa"/>
            <w:vMerge/>
          </w:tcPr>
          <w:p w:rsidR="00E45D8D" w:rsidRPr="008E4753" w:rsidRDefault="00E45D8D" w:rsidP="00E45D8D">
            <w:pPr>
              <w:spacing w:after="0" w:line="240" w:lineRule="auto"/>
              <w:rPr>
                <w:rFonts w:ascii="Times New Roman" w:eastAsia="Times New Roman" w:hAnsi="Times New Roman" w:cs="Times New Roman"/>
              </w:rPr>
            </w:pPr>
          </w:p>
        </w:tc>
        <w:tc>
          <w:tcPr>
            <w:tcW w:w="851"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Vaikų skaičius</w:t>
            </w:r>
          </w:p>
        </w:tc>
        <w:tc>
          <w:tcPr>
            <w:tcW w:w="992"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Komplektų skaičius</w:t>
            </w:r>
          </w:p>
        </w:tc>
        <w:tc>
          <w:tcPr>
            <w:tcW w:w="708"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Mokinių skaičius</w:t>
            </w:r>
          </w:p>
        </w:tc>
        <w:tc>
          <w:tcPr>
            <w:tcW w:w="709"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Komplektų skaičius</w:t>
            </w:r>
          </w:p>
        </w:tc>
        <w:tc>
          <w:tcPr>
            <w:tcW w:w="638"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Mokinių skaičius</w:t>
            </w:r>
          </w:p>
        </w:tc>
        <w:tc>
          <w:tcPr>
            <w:tcW w:w="638"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Komplektų skaičius</w:t>
            </w:r>
          </w:p>
        </w:tc>
        <w:tc>
          <w:tcPr>
            <w:tcW w:w="674"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Mokinių skaičius</w:t>
            </w:r>
          </w:p>
        </w:tc>
        <w:tc>
          <w:tcPr>
            <w:tcW w:w="674"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Komplektų skaičius</w:t>
            </w:r>
          </w:p>
        </w:tc>
        <w:tc>
          <w:tcPr>
            <w:tcW w:w="658"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Mokinių skaičius</w:t>
            </w:r>
          </w:p>
        </w:tc>
        <w:tc>
          <w:tcPr>
            <w:tcW w:w="659"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Komplektų skaičius</w:t>
            </w:r>
          </w:p>
        </w:tc>
        <w:tc>
          <w:tcPr>
            <w:tcW w:w="637"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Mokinių skaičius</w:t>
            </w:r>
          </w:p>
        </w:tc>
        <w:tc>
          <w:tcPr>
            <w:tcW w:w="638" w:type="dxa"/>
            <w:textDirection w:val="btLr"/>
            <w:vAlign w:val="center"/>
          </w:tcPr>
          <w:p w:rsidR="00E45D8D" w:rsidRPr="008E4753" w:rsidRDefault="00E45D8D" w:rsidP="00E45D8D">
            <w:pPr>
              <w:spacing w:after="0" w:line="240" w:lineRule="auto"/>
              <w:ind w:left="113" w:right="113"/>
              <w:jc w:val="center"/>
              <w:rPr>
                <w:rFonts w:ascii="Times New Roman" w:eastAsia="Times New Roman" w:hAnsi="Times New Roman" w:cs="Times New Roman"/>
              </w:rPr>
            </w:pPr>
            <w:r w:rsidRPr="008E4753">
              <w:rPr>
                <w:rFonts w:ascii="Times New Roman" w:eastAsia="Times New Roman" w:hAnsi="Times New Roman" w:cs="Times New Roman"/>
              </w:rPr>
              <w:t>Komplektų skaičius</w:t>
            </w:r>
          </w:p>
        </w:tc>
      </w:tr>
      <w:tr w:rsidR="00E45D8D" w:rsidRPr="008E4753" w:rsidTr="008E402F">
        <w:trPr>
          <w:cantSplit/>
          <w:trHeight w:val="397"/>
        </w:trPr>
        <w:tc>
          <w:tcPr>
            <w:tcW w:w="1271"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2015-09-01</w:t>
            </w:r>
          </w:p>
        </w:tc>
        <w:tc>
          <w:tcPr>
            <w:tcW w:w="851"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11</w:t>
            </w:r>
          </w:p>
        </w:tc>
        <w:tc>
          <w:tcPr>
            <w:tcW w:w="992"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w:t>
            </w:r>
          </w:p>
        </w:tc>
        <w:tc>
          <w:tcPr>
            <w:tcW w:w="70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52</w:t>
            </w:r>
          </w:p>
        </w:tc>
        <w:tc>
          <w:tcPr>
            <w:tcW w:w="70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100</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43</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w:t>
            </w:r>
          </w:p>
        </w:tc>
        <w:tc>
          <w:tcPr>
            <w:tcW w:w="65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32</w:t>
            </w:r>
          </w:p>
        </w:tc>
        <w:tc>
          <w:tcPr>
            <w:tcW w:w="65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w:t>
            </w:r>
          </w:p>
        </w:tc>
        <w:tc>
          <w:tcPr>
            <w:tcW w:w="637"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238</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13</w:t>
            </w:r>
          </w:p>
        </w:tc>
      </w:tr>
      <w:tr w:rsidR="00E45D8D" w:rsidRPr="008E4753" w:rsidTr="008E402F">
        <w:trPr>
          <w:cantSplit/>
          <w:trHeight w:val="397"/>
        </w:trPr>
        <w:tc>
          <w:tcPr>
            <w:tcW w:w="1271"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2016-09-01</w:t>
            </w:r>
          </w:p>
        </w:tc>
        <w:tc>
          <w:tcPr>
            <w:tcW w:w="851"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9</w:t>
            </w:r>
          </w:p>
        </w:tc>
        <w:tc>
          <w:tcPr>
            <w:tcW w:w="992"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w:t>
            </w:r>
          </w:p>
        </w:tc>
        <w:tc>
          <w:tcPr>
            <w:tcW w:w="70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58</w:t>
            </w:r>
          </w:p>
        </w:tc>
        <w:tc>
          <w:tcPr>
            <w:tcW w:w="70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92</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46</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w:t>
            </w:r>
          </w:p>
        </w:tc>
        <w:tc>
          <w:tcPr>
            <w:tcW w:w="65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32</w:t>
            </w:r>
          </w:p>
        </w:tc>
        <w:tc>
          <w:tcPr>
            <w:tcW w:w="65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w:t>
            </w:r>
          </w:p>
        </w:tc>
        <w:tc>
          <w:tcPr>
            <w:tcW w:w="637"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237</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14</w:t>
            </w:r>
          </w:p>
        </w:tc>
      </w:tr>
      <w:tr w:rsidR="00E45D8D" w:rsidRPr="008E4753" w:rsidTr="008E402F">
        <w:trPr>
          <w:cantSplit/>
          <w:trHeight w:val="397"/>
        </w:trPr>
        <w:tc>
          <w:tcPr>
            <w:tcW w:w="1271"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2017-09-01</w:t>
            </w:r>
          </w:p>
        </w:tc>
        <w:tc>
          <w:tcPr>
            <w:tcW w:w="851"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14</w:t>
            </w:r>
          </w:p>
        </w:tc>
        <w:tc>
          <w:tcPr>
            <w:tcW w:w="992"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w:t>
            </w:r>
          </w:p>
        </w:tc>
        <w:tc>
          <w:tcPr>
            <w:tcW w:w="70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59</w:t>
            </w:r>
          </w:p>
        </w:tc>
        <w:tc>
          <w:tcPr>
            <w:tcW w:w="70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95</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50</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w:t>
            </w:r>
          </w:p>
        </w:tc>
        <w:tc>
          <w:tcPr>
            <w:tcW w:w="65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36</w:t>
            </w:r>
          </w:p>
        </w:tc>
        <w:tc>
          <w:tcPr>
            <w:tcW w:w="65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w:t>
            </w:r>
          </w:p>
        </w:tc>
        <w:tc>
          <w:tcPr>
            <w:tcW w:w="637"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254</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14</w:t>
            </w:r>
          </w:p>
        </w:tc>
      </w:tr>
      <w:tr w:rsidR="00E45D8D" w:rsidRPr="008E4753" w:rsidTr="008E402F">
        <w:trPr>
          <w:cantSplit/>
          <w:trHeight w:val="397"/>
        </w:trPr>
        <w:tc>
          <w:tcPr>
            <w:tcW w:w="1271"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lastRenderedPageBreak/>
              <w:t>2018-09-01</w:t>
            </w:r>
          </w:p>
        </w:tc>
        <w:tc>
          <w:tcPr>
            <w:tcW w:w="851"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13/3</w:t>
            </w:r>
          </w:p>
        </w:tc>
        <w:tc>
          <w:tcPr>
            <w:tcW w:w="992"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1/1</w:t>
            </w:r>
          </w:p>
        </w:tc>
        <w:tc>
          <w:tcPr>
            <w:tcW w:w="70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52</w:t>
            </w:r>
          </w:p>
        </w:tc>
        <w:tc>
          <w:tcPr>
            <w:tcW w:w="70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76</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55</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w:t>
            </w:r>
          </w:p>
        </w:tc>
        <w:tc>
          <w:tcPr>
            <w:tcW w:w="65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36</w:t>
            </w:r>
          </w:p>
        </w:tc>
        <w:tc>
          <w:tcPr>
            <w:tcW w:w="65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w:t>
            </w:r>
          </w:p>
        </w:tc>
        <w:tc>
          <w:tcPr>
            <w:tcW w:w="637"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232 (+3)</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14</w:t>
            </w:r>
          </w:p>
        </w:tc>
      </w:tr>
      <w:tr w:rsidR="00E45D8D" w:rsidRPr="008E4753" w:rsidTr="008E402F">
        <w:trPr>
          <w:cantSplit/>
          <w:trHeight w:val="397"/>
        </w:trPr>
        <w:tc>
          <w:tcPr>
            <w:tcW w:w="1271"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Pokytis</w:t>
            </w:r>
          </w:p>
        </w:tc>
        <w:tc>
          <w:tcPr>
            <w:tcW w:w="851"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-1/+3</w:t>
            </w:r>
          </w:p>
        </w:tc>
        <w:tc>
          <w:tcPr>
            <w:tcW w:w="992"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70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-7</w:t>
            </w:r>
          </w:p>
        </w:tc>
        <w:tc>
          <w:tcPr>
            <w:tcW w:w="70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-19</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w:t>
            </w:r>
          </w:p>
        </w:tc>
        <w:tc>
          <w:tcPr>
            <w:tcW w:w="674"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w:t>
            </w:r>
          </w:p>
        </w:tc>
        <w:tc>
          <w:tcPr>
            <w:tcW w:w="65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659"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637"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-22</w:t>
            </w:r>
          </w:p>
        </w:tc>
        <w:tc>
          <w:tcPr>
            <w:tcW w:w="638" w:type="dxa"/>
            <w:vAlign w:val="center"/>
          </w:tcPr>
          <w:p w:rsidR="00E45D8D" w:rsidRPr="008E4753" w:rsidRDefault="00E45D8D" w:rsidP="008E402F">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bl>
    <w:p w:rsidR="00E45D8D" w:rsidRPr="008E4753" w:rsidRDefault="00E45D8D" w:rsidP="00E45D8D">
      <w:pPr>
        <w:spacing w:after="0" w:line="240" w:lineRule="auto"/>
        <w:rPr>
          <w:rFonts w:ascii="Times New Roman" w:eastAsia="Times New Roman" w:hAnsi="Times New Roman" w:cs="Times New Roman"/>
          <w:sz w:val="24"/>
          <w:szCs w:val="20"/>
        </w:rPr>
      </w:pPr>
    </w:p>
    <w:p w:rsidR="00E45D8D" w:rsidRPr="008E4753" w:rsidRDefault="00E45D8D" w:rsidP="00FA499B">
      <w:pPr>
        <w:spacing w:after="0" w:line="360" w:lineRule="auto"/>
        <w:ind w:firstLine="851"/>
        <w:jc w:val="both"/>
        <w:rPr>
          <w:rFonts w:ascii="Times New Roman" w:eastAsia="Times New Roman" w:hAnsi="Times New Roman" w:cs="Times New Roman"/>
          <w:sz w:val="24"/>
          <w:szCs w:val="20"/>
        </w:rPr>
      </w:pPr>
      <w:r w:rsidRPr="008E4753">
        <w:rPr>
          <w:rFonts w:ascii="Times New Roman" w:eastAsia="Times New Roman" w:hAnsi="Times New Roman" w:cs="Times New Roman"/>
          <w:sz w:val="24"/>
          <w:szCs w:val="20"/>
        </w:rPr>
        <w:t xml:space="preserve">2018 metais mokinių skaičius gimnazijoje </w:t>
      </w:r>
      <w:r w:rsidR="00466408">
        <w:rPr>
          <w:rFonts w:ascii="Times New Roman" w:eastAsia="Times New Roman" w:hAnsi="Times New Roman" w:cs="Times New Roman"/>
          <w:sz w:val="24"/>
          <w:szCs w:val="20"/>
        </w:rPr>
        <w:t xml:space="preserve">nežymiai </w:t>
      </w:r>
      <w:r w:rsidRPr="008E4753">
        <w:rPr>
          <w:rFonts w:ascii="Times New Roman" w:eastAsia="Times New Roman" w:hAnsi="Times New Roman" w:cs="Times New Roman"/>
          <w:sz w:val="24"/>
          <w:szCs w:val="20"/>
        </w:rPr>
        <w:t>sumažėjo. Ikimokyklinio ugdymo grupėje Vaškų gimnazijoje mok</w:t>
      </w:r>
      <w:r w:rsidR="00B10167">
        <w:rPr>
          <w:rFonts w:ascii="Times New Roman" w:eastAsia="Times New Roman" w:hAnsi="Times New Roman" w:cs="Times New Roman"/>
          <w:sz w:val="24"/>
          <w:szCs w:val="20"/>
        </w:rPr>
        <w:t>ėsi</w:t>
      </w:r>
      <w:r w:rsidRPr="008E4753">
        <w:rPr>
          <w:rFonts w:ascii="Times New Roman" w:eastAsia="Times New Roman" w:hAnsi="Times New Roman" w:cs="Times New Roman"/>
          <w:sz w:val="24"/>
          <w:szCs w:val="20"/>
        </w:rPr>
        <w:t xml:space="preserve"> 26 vaikai, </w:t>
      </w:r>
      <w:proofErr w:type="spellStart"/>
      <w:r w:rsidRPr="008E4753">
        <w:rPr>
          <w:rFonts w:ascii="Times New Roman" w:eastAsia="Times New Roman" w:hAnsi="Times New Roman" w:cs="Times New Roman"/>
          <w:sz w:val="24"/>
          <w:szCs w:val="20"/>
        </w:rPr>
        <w:t>Tetirvinų</w:t>
      </w:r>
      <w:proofErr w:type="spellEnd"/>
      <w:r w:rsidRPr="008E4753">
        <w:rPr>
          <w:rFonts w:ascii="Times New Roman" w:eastAsia="Times New Roman" w:hAnsi="Times New Roman" w:cs="Times New Roman"/>
          <w:sz w:val="24"/>
          <w:szCs w:val="20"/>
        </w:rPr>
        <w:t xml:space="preserve"> ikimokyklinio ugdymo skyriuje</w:t>
      </w:r>
      <w:r w:rsidR="00B10167">
        <w:rPr>
          <w:rFonts w:ascii="Times New Roman" w:eastAsia="Times New Roman" w:hAnsi="Times New Roman" w:cs="Times New Roman"/>
          <w:sz w:val="24"/>
          <w:szCs w:val="20"/>
        </w:rPr>
        <w:t>-</w:t>
      </w:r>
      <w:r w:rsidRPr="008E4753">
        <w:rPr>
          <w:rFonts w:ascii="Times New Roman" w:eastAsia="Times New Roman" w:hAnsi="Times New Roman" w:cs="Times New Roman"/>
          <w:sz w:val="24"/>
          <w:szCs w:val="20"/>
        </w:rPr>
        <w:t xml:space="preserve"> 12 vaikų.</w:t>
      </w:r>
    </w:p>
    <w:p w:rsidR="00E45D8D" w:rsidRPr="008E4753" w:rsidRDefault="00E45D8D" w:rsidP="00E45D8D">
      <w:pPr>
        <w:spacing w:after="0" w:line="360" w:lineRule="auto"/>
        <w:ind w:firstLine="851"/>
        <w:jc w:val="both"/>
        <w:rPr>
          <w:rFonts w:ascii="Times New Roman" w:eastAsia="Times New Roman" w:hAnsi="Times New Roman" w:cs="Times New Roman"/>
          <w:b/>
          <w:sz w:val="24"/>
          <w:szCs w:val="20"/>
        </w:rPr>
      </w:pPr>
      <w:r w:rsidRPr="008E4753">
        <w:rPr>
          <w:rFonts w:ascii="Times New Roman" w:eastAsia="Times New Roman" w:hAnsi="Times New Roman" w:cs="Times New Roman"/>
          <w:b/>
          <w:sz w:val="24"/>
          <w:szCs w:val="20"/>
        </w:rPr>
        <w:t xml:space="preserve">1.4. Mokinių vežiojimas </w:t>
      </w:r>
    </w:p>
    <w:tbl>
      <w:tblPr>
        <w:tblStyle w:val="Lentelstinklelis"/>
        <w:tblW w:w="0" w:type="auto"/>
        <w:tblLook w:val="04A0" w:firstRow="1" w:lastRow="0" w:firstColumn="1" w:lastColumn="0" w:noHBand="0" w:noVBand="1"/>
      </w:tblPr>
      <w:tblGrid>
        <w:gridCol w:w="2689"/>
        <w:gridCol w:w="3727"/>
        <w:gridCol w:w="3212"/>
      </w:tblGrid>
      <w:tr w:rsidR="00E45D8D" w:rsidRPr="008E4753" w:rsidTr="00E45D8D">
        <w:trPr>
          <w:trHeight w:val="434"/>
        </w:trPr>
        <w:tc>
          <w:tcPr>
            <w:tcW w:w="2689" w:type="dxa"/>
            <w:vAlign w:val="center"/>
          </w:tcPr>
          <w:p w:rsidR="00E45D8D" w:rsidRPr="008E4753" w:rsidRDefault="00E45D8D" w:rsidP="00E45D8D">
            <w:pPr>
              <w:jc w:val="center"/>
              <w:rPr>
                <w:rFonts w:ascii="Times New Roman" w:eastAsia="Times New Roman" w:hAnsi="Times New Roman"/>
                <w:b/>
                <w:sz w:val="22"/>
                <w:szCs w:val="22"/>
              </w:rPr>
            </w:pPr>
            <w:r w:rsidRPr="008E4753">
              <w:rPr>
                <w:rFonts w:ascii="Times New Roman" w:eastAsia="Times New Roman" w:hAnsi="Times New Roman"/>
                <w:b/>
                <w:sz w:val="22"/>
                <w:szCs w:val="22"/>
              </w:rPr>
              <w:t>Metai</w:t>
            </w:r>
          </w:p>
        </w:tc>
        <w:tc>
          <w:tcPr>
            <w:tcW w:w="3727" w:type="dxa"/>
            <w:vAlign w:val="center"/>
          </w:tcPr>
          <w:p w:rsidR="00E45D8D" w:rsidRPr="008E4753" w:rsidRDefault="00E45D8D" w:rsidP="00E45D8D">
            <w:pPr>
              <w:jc w:val="center"/>
              <w:rPr>
                <w:rFonts w:ascii="Times New Roman" w:eastAsia="Times New Roman" w:hAnsi="Times New Roman"/>
                <w:b/>
                <w:sz w:val="22"/>
                <w:szCs w:val="22"/>
              </w:rPr>
            </w:pPr>
            <w:r w:rsidRPr="008E4753">
              <w:rPr>
                <w:rFonts w:ascii="Times New Roman" w:eastAsia="Times New Roman" w:hAnsi="Times New Roman"/>
                <w:b/>
                <w:sz w:val="22"/>
                <w:szCs w:val="22"/>
              </w:rPr>
              <w:t>Pavežamų mokinių skaičius</w:t>
            </w:r>
          </w:p>
        </w:tc>
        <w:tc>
          <w:tcPr>
            <w:tcW w:w="3212" w:type="dxa"/>
            <w:vAlign w:val="center"/>
          </w:tcPr>
          <w:p w:rsidR="00E45D8D" w:rsidRPr="008E4753" w:rsidRDefault="00E45D8D" w:rsidP="00E45D8D">
            <w:pPr>
              <w:jc w:val="center"/>
              <w:rPr>
                <w:rFonts w:ascii="Times New Roman" w:eastAsia="Times New Roman" w:hAnsi="Times New Roman"/>
                <w:b/>
                <w:sz w:val="22"/>
                <w:szCs w:val="22"/>
              </w:rPr>
            </w:pPr>
            <w:r w:rsidRPr="008E4753">
              <w:rPr>
                <w:rFonts w:ascii="Times New Roman" w:eastAsia="Times New Roman" w:hAnsi="Times New Roman"/>
                <w:b/>
                <w:sz w:val="22"/>
                <w:szCs w:val="22"/>
              </w:rPr>
              <w:t>Procentai</w:t>
            </w:r>
          </w:p>
        </w:tc>
      </w:tr>
      <w:tr w:rsidR="00E45D8D" w:rsidRPr="008E4753" w:rsidTr="00E45D8D">
        <w:tc>
          <w:tcPr>
            <w:tcW w:w="2689"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2015-09-01</w:t>
            </w:r>
          </w:p>
        </w:tc>
        <w:tc>
          <w:tcPr>
            <w:tcW w:w="3727"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163</w:t>
            </w:r>
          </w:p>
        </w:tc>
        <w:tc>
          <w:tcPr>
            <w:tcW w:w="3212"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63 procentai</w:t>
            </w:r>
          </w:p>
        </w:tc>
      </w:tr>
      <w:tr w:rsidR="00E45D8D" w:rsidRPr="008E4753" w:rsidTr="00E45D8D">
        <w:tc>
          <w:tcPr>
            <w:tcW w:w="2689"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 xml:space="preserve">2016-09-01  </w:t>
            </w:r>
          </w:p>
        </w:tc>
        <w:tc>
          <w:tcPr>
            <w:tcW w:w="3727"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177</w:t>
            </w:r>
          </w:p>
        </w:tc>
        <w:tc>
          <w:tcPr>
            <w:tcW w:w="3212"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66 procentai</w:t>
            </w:r>
          </w:p>
        </w:tc>
      </w:tr>
      <w:tr w:rsidR="00E45D8D" w:rsidRPr="008E4753" w:rsidTr="00E45D8D">
        <w:tc>
          <w:tcPr>
            <w:tcW w:w="2689"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2017-09-01</w:t>
            </w:r>
          </w:p>
        </w:tc>
        <w:tc>
          <w:tcPr>
            <w:tcW w:w="3727"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184</w:t>
            </w:r>
          </w:p>
        </w:tc>
        <w:tc>
          <w:tcPr>
            <w:tcW w:w="3212"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72 procentai</w:t>
            </w:r>
          </w:p>
        </w:tc>
      </w:tr>
      <w:tr w:rsidR="00E45D8D" w:rsidRPr="008E4753" w:rsidTr="00E45D8D">
        <w:tc>
          <w:tcPr>
            <w:tcW w:w="2689"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2018-09-01</w:t>
            </w:r>
          </w:p>
        </w:tc>
        <w:tc>
          <w:tcPr>
            <w:tcW w:w="3727"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168</w:t>
            </w:r>
          </w:p>
        </w:tc>
        <w:tc>
          <w:tcPr>
            <w:tcW w:w="3212"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72 procentai</w:t>
            </w:r>
          </w:p>
        </w:tc>
      </w:tr>
      <w:tr w:rsidR="00E45D8D" w:rsidRPr="008E4753" w:rsidTr="00E45D8D">
        <w:tc>
          <w:tcPr>
            <w:tcW w:w="2689"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Pokytis</w:t>
            </w:r>
          </w:p>
        </w:tc>
        <w:tc>
          <w:tcPr>
            <w:tcW w:w="3727"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-16</w:t>
            </w:r>
          </w:p>
        </w:tc>
        <w:tc>
          <w:tcPr>
            <w:tcW w:w="3212" w:type="dxa"/>
          </w:tcPr>
          <w:p w:rsidR="00E45D8D" w:rsidRPr="008E4753" w:rsidRDefault="00E45D8D" w:rsidP="00E45D8D">
            <w:pPr>
              <w:jc w:val="center"/>
              <w:rPr>
                <w:rFonts w:ascii="Times New Roman" w:eastAsia="Times New Roman" w:hAnsi="Times New Roman"/>
                <w:sz w:val="22"/>
                <w:szCs w:val="22"/>
              </w:rPr>
            </w:pPr>
            <w:r w:rsidRPr="008E4753">
              <w:rPr>
                <w:rFonts w:ascii="Times New Roman" w:eastAsia="Times New Roman" w:hAnsi="Times New Roman"/>
                <w:sz w:val="22"/>
                <w:szCs w:val="22"/>
              </w:rPr>
              <w:t>0 procentų</w:t>
            </w:r>
          </w:p>
        </w:tc>
      </w:tr>
    </w:tbl>
    <w:p w:rsidR="00E45D8D" w:rsidRPr="008E4753" w:rsidRDefault="00E45D8D" w:rsidP="00E45D8D">
      <w:pPr>
        <w:spacing w:after="0" w:line="240" w:lineRule="auto"/>
        <w:jc w:val="both"/>
        <w:rPr>
          <w:rFonts w:ascii="Times New Roman" w:eastAsia="Times New Roman" w:hAnsi="Times New Roman" w:cs="Times New Roman"/>
          <w:sz w:val="24"/>
          <w:szCs w:val="20"/>
        </w:rPr>
      </w:pPr>
    </w:p>
    <w:p w:rsidR="00E45D8D" w:rsidRPr="008E4753" w:rsidRDefault="00E45D8D" w:rsidP="00E45D8D">
      <w:pPr>
        <w:spacing w:after="0" w:line="240" w:lineRule="auto"/>
        <w:ind w:firstLine="851"/>
        <w:jc w:val="both"/>
        <w:rPr>
          <w:rFonts w:ascii="Times New Roman" w:eastAsia="Times New Roman" w:hAnsi="Times New Roman" w:cs="Times New Roman"/>
          <w:sz w:val="24"/>
          <w:szCs w:val="20"/>
        </w:rPr>
      </w:pPr>
      <w:r w:rsidRPr="008E4753">
        <w:rPr>
          <w:rFonts w:ascii="Times New Roman" w:eastAsia="Times New Roman" w:hAnsi="Times New Roman" w:cs="Times New Roman"/>
          <w:sz w:val="24"/>
          <w:szCs w:val="20"/>
        </w:rPr>
        <w:t>2018 metais sumažėjo pavežamų mokinių skaičius.</w:t>
      </w:r>
    </w:p>
    <w:p w:rsidR="00DF685D" w:rsidRPr="008E4753" w:rsidRDefault="00DF685D" w:rsidP="00DF685D">
      <w:pPr>
        <w:spacing w:after="0" w:line="240" w:lineRule="auto"/>
        <w:ind w:firstLine="851"/>
        <w:jc w:val="both"/>
        <w:rPr>
          <w:rFonts w:ascii="Times New Roman" w:eastAsia="Times New Roman" w:hAnsi="Times New Roman" w:cs="Times New Roman"/>
          <w:sz w:val="24"/>
          <w:szCs w:val="20"/>
        </w:rPr>
      </w:pPr>
    </w:p>
    <w:p w:rsidR="00DF685D" w:rsidRPr="008E4753" w:rsidRDefault="00DF685D" w:rsidP="00DF685D">
      <w:pPr>
        <w:spacing w:after="0" w:line="360" w:lineRule="auto"/>
        <w:ind w:firstLine="851"/>
        <w:jc w:val="both"/>
        <w:rPr>
          <w:rFonts w:ascii="Times New Roman" w:eastAsia="Times New Roman" w:hAnsi="Times New Roman" w:cs="Times New Roman"/>
          <w:b/>
          <w:sz w:val="24"/>
          <w:szCs w:val="20"/>
        </w:rPr>
      </w:pPr>
      <w:r w:rsidRPr="008E4753">
        <w:rPr>
          <w:rFonts w:ascii="Times New Roman" w:eastAsia="Times New Roman" w:hAnsi="Times New Roman" w:cs="Times New Roman"/>
          <w:b/>
          <w:sz w:val="24"/>
          <w:szCs w:val="20"/>
        </w:rPr>
        <w:t xml:space="preserve">1.5. Nemokamas mokinių maitinimas </w:t>
      </w:r>
    </w:p>
    <w:tbl>
      <w:tblPr>
        <w:tblStyle w:val="Lentelstinklelis"/>
        <w:tblW w:w="0" w:type="auto"/>
        <w:tblLook w:val="04A0" w:firstRow="1" w:lastRow="0" w:firstColumn="1" w:lastColumn="0" w:noHBand="0" w:noVBand="1"/>
      </w:tblPr>
      <w:tblGrid>
        <w:gridCol w:w="2689"/>
        <w:gridCol w:w="3729"/>
        <w:gridCol w:w="3210"/>
      </w:tblGrid>
      <w:tr w:rsidR="00D968E6" w:rsidRPr="008E4753" w:rsidTr="008C2481">
        <w:tc>
          <w:tcPr>
            <w:tcW w:w="2689" w:type="dxa"/>
            <w:vAlign w:val="center"/>
          </w:tcPr>
          <w:p w:rsidR="00DF685D" w:rsidRPr="00EA7DB9" w:rsidRDefault="00DF685D" w:rsidP="00DF685D">
            <w:pPr>
              <w:jc w:val="center"/>
              <w:rPr>
                <w:rFonts w:ascii="Times New Roman" w:eastAsia="Times New Roman" w:hAnsi="Times New Roman"/>
                <w:b/>
                <w:sz w:val="22"/>
                <w:szCs w:val="22"/>
              </w:rPr>
            </w:pPr>
            <w:r w:rsidRPr="00EA7DB9">
              <w:rPr>
                <w:rFonts w:ascii="Times New Roman" w:eastAsia="Times New Roman" w:hAnsi="Times New Roman"/>
                <w:b/>
                <w:sz w:val="22"/>
                <w:szCs w:val="22"/>
              </w:rPr>
              <w:t>Metai</w:t>
            </w:r>
          </w:p>
        </w:tc>
        <w:tc>
          <w:tcPr>
            <w:tcW w:w="3729" w:type="dxa"/>
            <w:vAlign w:val="center"/>
          </w:tcPr>
          <w:p w:rsidR="00DF685D" w:rsidRPr="00EA7DB9" w:rsidRDefault="00DF685D" w:rsidP="00DF685D">
            <w:pPr>
              <w:jc w:val="center"/>
              <w:rPr>
                <w:rFonts w:ascii="Times New Roman" w:eastAsia="Times New Roman" w:hAnsi="Times New Roman"/>
                <w:b/>
                <w:sz w:val="22"/>
                <w:szCs w:val="22"/>
              </w:rPr>
            </w:pPr>
            <w:r w:rsidRPr="00EA7DB9">
              <w:rPr>
                <w:rFonts w:ascii="Times New Roman" w:eastAsia="Times New Roman" w:hAnsi="Times New Roman"/>
                <w:b/>
                <w:sz w:val="22"/>
                <w:szCs w:val="22"/>
              </w:rPr>
              <w:t>Nemokamai maitinamų mokinių skaičius</w:t>
            </w:r>
          </w:p>
        </w:tc>
        <w:tc>
          <w:tcPr>
            <w:tcW w:w="3210" w:type="dxa"/>
            <w:vAlign w:val="center"/>
          </w:tcPr>
          <w:p w:rsidR="00DF685D" w:rsidRPr="00EA7DB9" w:rsidRDefault="00DF685D" w:rsidP="00DF685D">
            <w:pPr>
              <w:jc w:val="center"/>
              <w:rPr>
                <w:rFonts w:ascii="Times New Roman" w:eastAsia="Times New Roman" w:hAnsi="Times New Roman"/>
                <w:b/>
                <w:sz w:val="22"/>
                <w:szCs w:val="22"/>
              </w:rPr>
            </w:pPr>
            <w:r w:rsidRPr="00EA7DB9">
              <w:rPr>
                <w:rFonts w:ascii="Times New Roman" w:eastAsia="Times New Roman" w:hAnsi="Times New Roman"/>
                <w:b/>
                <w:sz w:val="22"/>
                <w:szCs w:val="22"/>
              </w:rPr>
              <w:t>Procentai</w:t>
            </w:r>
          </w:p>
        </w:tc>
      </w:tr>
      <w:tr w:rsidR="00D968E6" w:rsidRPr="008E4753" w:rsidTr="008C2481">
        <w:tc>
          <w:tcPr>
            <w:tcW w:w="2689" w:type="dxa"/>
          </w:tcPr>
          <w:p w:rsidR="00DF685D" w:rsidRPr="00EA7DB9" w:rsidRDefault="00DF685D"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 xml:space="preserve">2016-09-01  </w:t>
            </w:r>
          </w:p>
        </w:tc>
        <w:tc>
          <w:tcPr>
            <w:tcW w:w="3729" w:type="dxa"/>
          </w:tcPr>
          <w:p w:rsidR="00DF685D" w:rsidRPr="00EA7DB9" w:rsidRDefault="00DF685D"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87</w:t>
            </w:r>
          </w:p>
        </w:tc>
        <w:tc>
          <w:tcPr>
            <w:tcW w:w="3210" w:type="dxa"/>
          </w:tcPr>
          <w:p w:rsidR="00DF685D" w:rsidRPr="00EA7DB9" w:rsidRDefault="00DF685D"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34 procentai</w:t>
            </w:r>
          </w:p>
        </w:tc>
      </w:tr>
      <w:tr w:rsidR="00D968E6" w:rsidRPr="008E4753" w:rsidTr="008C2481">
        <w:tc>
          <w:tcPr>
            <w:tcW w:w="2689" w:type="dxa"/>
          </w:tcPr>
          <w:p w:rsidR="00DF685D" w:rsidRPr="00EA7DB9" w:rsidRDefault="00DF685D"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 xml:space="preserve">2017-09-01  </w:t>
            </w:r>
          </w:p>
        </w:tc>
        <w:tc>
          <w:tcPr>
            <w:tcW w:w="3729" w:type="dxa"/>
          </w:tcPr>
          <w:p w:rsidR="00DF685D" w:rsidRPr="00EA7DB9" w:rsidRDefault="00DF685D"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118</w:t>
            </w:r>
          </w:p>
        </w:tc>
        <w:tc>
          <w:tcPr>
            <w:tcW w:w="3210" w:type="dxa"/>
          </w:tcPr>
          <w:p w:rsidR="00DF685D" w:rsidRPr="00EA7DB9" w:rsidRDefault="00DF685D"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45 procentai</w:t>
            </w:r>
          </w:p>
        </w:tc>
      </w:tr>
      <w:tr w:rsidR="00D968E6" w:rsidRPr="008E4753" w:rsidTr="008C2481">
        <w:tc>
          <w:tcPr>
            <w:tcW w:w="2689" w:type="dxa"/>
          </w:tcPr>
          <w:p w:rsidR="0072114B" w:rsidRPr="00EA7DB9" w:rsidRDefault="0072114B"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2018-09-01</w:t>
            </w:r>
          </w:p>
        </w:tc>
        <w:tc>
          <w:tcPr>
            <w:tcW w:w="3729" w:type="dxa"/>
          </w:tcPr>
          <w:p w:rsidR="0072114B" w:rsidRPr="00EA7DB9" w:rsidRDefault="00D968E6"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104</w:t>
            </w:r>
          </w:p>
        </w:tc>
        <w:tc>
          <w:tcPr>
            <w:tcW w:w="3210" w:type="dxa"/>
          </w:tcPr>
          <w:p w:rsidR="0072114B" w:rsidRPr="00EA7DB9" w:rsidRDefault="00D968E6"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44 procentai</w:t>
            </w:r>
          </w:p>
        </w:tc>
      </w:tr>
      <w:tr w:rsidR="00D968E6" w:rsidRPr="008E4753" w:rsidTr="008C2481">
        <w:tc>
          <w:tcPr>
            <w:tcW w:w="2689" w:type="dxa"/>
          </w:tcPr>
          <w:p w:rsidR="00DF685D" w:rsidRPr="00EA7DB9" w:rsidRDefault="00DF685D"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Pokytis</w:t>
            </w:r>
          </w:p>
        </w:tc>
        <w:tc>
          <w:tcPr>
            <w:tcW w:w="3729" w:type="dxa"/>
          </w:tcPr>
          <w:p w:rsidR="00DF685D" w:rsidRPr="00EA7DB9" w:rsidRDefault="00D968E6"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-14</w:t>
            </w:r>
          </w:p>
        </w:tc>
        <w:tc>
          <w:tcPr>
            <w:tcW w:w="3210" w:type="dxa"/>
          </w:tcPr>
          <w:p w:rsidR="00DF685D" w:rsidRPr="00EA7DB9" w:rsidRDefault="00D968E6" w:rsidP="00DF685D">
            <w:pPr>
              <w:jc w:val="center"/>
              <w:rPr>
                <w:rFonts w:ascii="Times New Roman" w:eastAsia="Times New Roman" w:hAnsi="Times New Roman"/>
                <w:sz w:val="22"/>
                <w:szCs w:val="22"/>
              </w:rPr>
            </w:pPr>
            <w:r w:rsidRPr="00EA7DB9">
              <w:rPr>
                <w:rFonts w:ascii="Times New Roman" w:eastAsia="Times New Roman" w:hAnsi="Times New Roman"/>
                <w:sz w:val="22"/>
                <w:szCs w:val="22"/>
              </w:rPr>
              <w:t>-1</w:t>
            </w:r>
            <w:r w:rsidR="00DF685D" w:rsidRPr="00EA7DB9">
              <w:rPr>
                <w:rFonts w:ascii="Times New Roman" w:eastAsia="Times New Roman" w:hAnsi="Times New Roman"/>
                <w:sz w:val="22"/>
                <w:szCs w:val="22"/>
              </w:rPr>
              <w:t xml:space="preserve"> proce</w:t>
            </w:r>
            <w:r w:rsidRPr="00EA7DB9">
              <w:rPr>
                <w:rFonts w:ascii="Times New Roman" w:eastAsia="Times New Roman" w:hAnsi="Times New Roman"/>
                <w:sz w:val="22"/>
                <w:szCs w:val="22"/>
              </w:rPr>
              <w:t>ntas</w:t>
            </w:r>
          </w:p>
        </w:tc>
      </w:tr>
    </w:tbl>
    <w:p w:rsidR="00DF685D" w:rsidRPr="008E4753" w:rsidRDefault="00DF685D" w:rsidP="00DF685D">
      <w:pPr>
        <w:spacing w:after="0" w:line="240" w:lineRule="auto"/>
        <w:ind w:firstLine="851"/>
        <w:jc w:val="both"/>
        <w:rPr>
          <w:rFonts w:ascii="Times New Roman" w:eastAsia="Times New Roman" w:hAnsi="Times New Roman" w:cs="Times New Roman"/>
          <w:b/>
          <w:sz w:val="24"/>
          <w:szCs w:val="20"/>
        </w:rPr>
      </w:pPr>
      <w:r w:rsidRPr="008E4753">
        <w:rPr>
          <w:rFonts w:ascii="Times New Roman" w:eastAsia="Times New Roman" w:hAnsi="Times New Roman" w:cs="Times New Roman"/>
          <w:b/>
          <w:sz w:val="24"/>
          <w:szCs w:val="20"/>
        </w:rPr>
        <w:t xml:space="preserve"> </w:t>
      </w:r>
    </w:p>
    <w:p w:rsidR="00DF685D" w:rsidRPr="008E4753" w:rsidRDefault="00D968E6" w:rsidP="00DF685D">
      <w:pPr>
        <w:spacing w:after="0" w:line="240" w:lineRule="auto"/>
        <w:ind w:firstLine="851"/>
        <w:jc w:val="both"/>
        <w:rPr>
          <w:rFonts w:ascii="Times New Roman" w:eastAsia="Times New Roman" w:hAnsi="Times New Roman" w:cs="Times New Roman"/>
          <w:sz w:val="24"/>
          <w:szCs w:val="20"/>
        </w:rPr>
      </w:pPr>
      <w:r w:rsidRPr="008E4753">
        <w:rPr>
          <w:rFonts w:ascii="Times New Roman" w:eastAsia="Times New Roman" w:hAnsi="Times New Roman" w:cs="Times New Roman"/>
          <w:sz w:val="24"/>
          <w:szCs w:val="20"/>
        </w:rPr>
        <w:t>2018</w:t>
      </w:r>
      <w:r w:rsidR="00DF685D" w:rsidRPr="008E4753">
        <w:rPr>
          <w:rFonts w:ascii="Times New Roman" w:eastAsia="Times New Roman" w:hAnsi="Times New Roman" w:cs="Times New Roman"/>
          <w:sz w:val="24"/>
          <w:szCs w:val="20"/>
        </w:rPr>
        <w:t xml:space="preserve"> metais nemokamai m</w:t>
      </w:r>
      <w:r w:rsidRPr="008E4753">
        <w:rPr>
          <w:rFonts w:ascii="Times New Roman" w:eastAsia="Times New Roman" w:hAnsi="Times New Roman" w:cs="Times New Roman"/>
          <w:sz w:val="24"/>
          <w:szCs w:val="20"/>
        </w:rPr>
        <w:t>aitinamų mokinių skaičius sumažėjo</w:t>
      </w:r>
      <w:r w:rsidR="00DF685D" w:rsidRPr="008E4753">
        <w:rPr>
          <w:rFonts w:ascii="Times New Roman" w:eastAsia="Times New Roman" w:hAnsi="Times New Roman" w:cs="Times New Roman"/>
          <w:sz w:val="24"/>
          <w:szCs w:val="20"/>
        </w:rPr>
        <w:t>.</w:t>
      </w:r>
    </w:p>
    <w:p w:rsidR="00DF685D" w:rsidRPr="008E4753" w:rsidRDefault="00DF685D" w:rsidP="00DF685D">
      <w:pPr>
        <w:spacing w:after="0" w:line="240" w:lineRule="auto"/>
        <w:ind w:firstLine="851"/>
        <w:jc w:val="both"/>
        <w:rPr>
          <w:rFonts w:ascii="Times New Roman" w:eastAsia="Times New Roman" w:hAnsi="Times New Roman" w:cs="Times New Roman"/>
          <w:sz w:val="24"/>
          <w:szCs w:val="20"/>
        </w:rPr>
      </w:pPr>
    </w:p>
    <w:p w:rsidR="00DF685D" w:rsidRPr="008E4753" w:rsidRDefault="00DF685D" w:rsidP="00DF685D">
      <w:pPr>
        <w:spacing w:after="0" w:line="360" w:lineRule="auto"/>
        <w:ind w:firstLine="851"/>
        <w:jc w:val="both"/>
        <w:rPr>
          <w:rFonts w:ascii="Times New Roman" w:eastAsia="Times New Roman" w:hAnsi="Times New Roman" w:cs="Times New Roman"/>
          <w:b/>
          <w:sz w:val="24"/>
          <w:szCs w:val="20"/>
        </w:rPr>
      </w:pPr>
      <w:r w:rsidRPr="008E4753">
        <w:rPr>
          <w:rFonts w:ascii="Times New Roman" w:eastAsia="Times New Roman" w:hAnsi="Times New Roman" w:cs="Times New Roman"/>
          <w:b/>
          <w:sz w:val="24"/>
          <w:szCs w:val="20"/>
        </w:rPr>
        <w:t>1.6. Mokytojai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63"/>
        <w:gridCol w:w="1276"/>
        <w:gridCol w:w="1559"/>
        <w:gridCol w:w="1559"/>
        <w:gridCol w:w="1276"/>
        <w:gridCol w:w="1417"/>
      </w:tblGrid>
      <w:tr w:rsidR="00E45D8D" w:rsidRPr="008E4753" w:rsidTr="00E45D8D">
        <w:trPr>
          <w:trHeight w:val="631"/>
        </w:trPr>
        <w:tc>
          <w:tcPr>
            <w:tcW w:w="1384" w:type="dxa"/>
            <w:vMerge w:val="restart"/>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Metai</w:t>
            </w:r>
          </w:p>
        </w:tc>
        <w:tc>
          <w:tcPr>
            <w:tcW w:w="1163" w:type="dxa"/>
            <w:vMerge w:val="restart"/>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Mokytojų skaičius</w:t>
            </w:r>
          </w:p>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iš viso</w:t>
            </w:r>
          </w:p>
        </w:tc>
        <w:tc>
          <w:tcPr>
            <w:tcW w:w="5670" w:type="dxa"/>
            <w:gridSpan w:val="4"/>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Iš jų atestuota kvalifikacinėms kategorijoms:</w:t>
            </w:r>
          </w:p>
        </w:tc>
        <w:tc>
          <w:tcPr>
            <w:tcW w:w="1417" w:type="dxa"/>
            <w:vMerge w:val="restart"/>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Neatestuota (sk./proc.)</w:t>
            </w:r>
          </w:p>
        </w:tc>
      </w:tr>
      <w:tr w:rsidR="00E45D8D" w:rsidRPr="008E4753" w:rsidTr="00E45D8D">
        <w:trPr>
          <w:trHeight w:val="581"/>
        </w:trPr>
        <w:tc>
          <w:tcPr>
            <w:tcW w:w="1384" w:type="dxa"/>
            <w:vMerge/>
          </w:tcPr>
          <w:p w:rsidR="00E45D8D" w:rsidRPr="008E4753" w:rsidRDefault="00E45D8D" w:rsidP="00E45D8D">
            <w:pPr>
              <w:spacing w:after="0" w:line="240" w:lineRule="auto"/>
              <w:rPr>
                <w:rFonts w:ascii="Times New Roman" w:eastAsia="Times New Roman" w:hAnsi="Times New Roman" w:cs="Times New Roman"/>
              </w:rPr>
            </w:pPr>
          </w:p>
        </w:tc>
        <w:tc>
          <w:tcPr>
            <w:tcW w:w="1163" w:type="dxa"/>
            <w:vMerge/>
          </w:tcPr>
          <w:p w:rsidR="00E45D8D" w:rsidRPr="008E4753" w:rsidRDefault="00E45D8D" w:rsidP="00E45D8D">
            <w:pPr>
              <w:spacing w:after="0" w:line="240" w:lineRule="auto"/>
              <w:rPr>
                <w:rFonts w:ascii="Times New Roman" w:eastAsia="Times New Roman" w:hAnsi="Times New Roman" w:cs="Times New Roman"/>
              </w:rPr>
            </w:pP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Mokytojo (sk./proc.)</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Vyr. mokytojo</w:t>
            </w:r>
          </w:p>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(sk./proc.)</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Metodininko</w:t>
            </w:r>
          </w:p>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(sk./proc.)</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Eksperto</w:t>
            </w:r>
          </w:p>
          <w:p w:rsidR="00E45D8D" w:rsidRPr="008E4753" w:rsidRDefault="00E45D8D" w:rsidP="00E45D8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(sk./proc.)</w:t>
            </w:r>
          </w:p>
        </w:tc>
        <w:tc>
          <w:tcPr>
            <w:tcW w:w="1417" w:type="dxa"/>
            <w:vMerge/>
          </w:tcPr>
          <w:p w:rsidR="00E45D8D" w:rsidRPr="008E4753" w:rsidRDefault="00E45D8D" w:rsidP="00E45D8D">
            <w:pPr>
              <w:spacing w:after="0" w:line="240" w:lineRule="auto"/>
              <w:rPr>
                <w:rFonts w:ascii="Times New Roman" w:eastAsia="Times New Roman" w:hAnsi="Times New Roman" w:cs="Times New Roman"/>
              </w:rPr>
            </w:pPr>
          </w:p>
        </w:tc>
      </w:tr>
      <w:tr w:rsidR="00E45D8D" w:rsidRPr="008E4753" w:rsidTr="00EA7DB9">
        <w:trPr>
          <w:trHeight w:val="279"/>
        </w:trPr>
        <w:tc>
          <w:tcPr>
            <w:tcW w:w="1384"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2015-09-01</w:t>
            </w:r>
          </w:p>
        </w:tc>
        <w:tc>
          <w:tcPr>
            <w:tcW w:w="1163"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31</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4/13</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23/74</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4/13</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1417" w:type="dxa"/>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r w:rsidR="00E45D8D" w:rsidRPr="008E4753" w:rsidTr="00EA7DB9">
        <w:trPr>
          <w:trHeight w:val="279"/>
        </w:trPr>
        <w:tc>
          <w:tcPr>
            <w:tcW w:w="1384"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2016-09-01</w:t>
            </w:r>
          </w:p>
        </w:tc>
        <w:tc>
          <w:tcPr>
            <w:tcW w:w="1163"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31</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5/16,5</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22/70</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4/13,5</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1417"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r w:rsidR="00E45D8D" w:rsidRPr="008E4753" w:rsidTr="00EA7DB9">
        <w:trPr>
          <w:trHeight w:val="279"/>
        </w:trPr>
        <w:tc>
          <w:tcPr>
            <w:tcW w:w="1384"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2017-09-01</w:t>
            </w:r>
          </w:p>
        </w:tc>
        <w:tc>
          <w:tcPr>
            <w:tcW w:w="1163"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32</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4/12,5</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23/72</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5/15,5</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1417"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r w:rsidR="00E45D8D" w:rsidRPr="008E4753" w:rsidTr="00EA7DB9">
        <w:trPr>
          <w:trHeight w:val="279"/>
        </w:trPr>
        <w:tc>
          <w:tcPr>
            <w:tcW w:w="1384"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2018-09-01</w:t>
            </w:r>
          </w:p>
        </w:tc>
        <w:tc>
          <w:tcPr>
            <w:tcW w:w="1163" w:type="dxa"/>
            <w:vAlign w:val="center"/>
          </w:tcPr>
          <w:p w:rsidR="00E45D8D" w:rsidRPr="008E4753" w:rsidRDefault="0084414A"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31</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2/6</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22/73</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7/23</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1417"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r w:rsidR="00E45D8D" w:rsidRPr="008E4753" w:rsidTr="00EA7DB9">
        <w:trPr>
          <w:trHeight w:val="279"/>
        </w:trPr>
        <w:tc>
          <w:tcPr>
            <w:tcW w:w="1384" w:type="dxa"/>
            <w:vAlign w:val="center"/>
          </w:tcPr>
          <w:p w:rsidR="00E45D8D" w:rsidRPr="008E4753" w:rsidRDefault="00E45D8D" w:rsidP="00E45D8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Pokytis</w:t>
            </w:r>
          </w:p>
        </w:tc>
        <w:tc>
          <w:tcPr>
            <w:tcW w:w="1163" w:type="dxa"/>
            <w:vAlign w:val="center"/>
          </w:tcPr>
          <w:p w:rsidR="00E45D8D" w:rsidRPr="008E4753" w:rsidRDefault="00646CCB" w:rsidP="00E45D8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vAlign w:val="center"/>
          </w:tcPr>
          <w:p w:rsidR="00E45D8D" w:rsidRPr="008E4753" w:rsidRDefault="00646CCB" w:rsidP="00E45D8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45D8D" w:rsidRPr="008E4753">
              <w:rPr>
                <w:rFonts w:ascii="Times New Roman" w:eastAsia="Times New Roman" w:hAnsi="Times New Roman" w:cs="Times New Roman"/>
              </w:rPr>
              <w:t>/-6,5</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-1/+1</w:t>
            </w:r>
          </w:p>
        </w:tc>
        <w:tc>
          <w:tcPr>
            <w:tcW w:w="1559"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+2/+7,5</w:t>
            </w:r>
          </w:p>
        </w:tc>
        <w:tc>
          <w:tcPr>
            <w:tcW w:w="1276"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1417" w:type="dxa"/>
            <w:vAlign w:val="center"/>
          </w:tcPr>
          <w:p w:rsidR="00E45D8D" w:rsidRPr="008E4753" w:rsidRDefault="00E45D8D" w:rsidP="00E45D8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bl>
    <w:p w:rsidR="00DF685D" w:rsidRPr="008E4753" w:rsidRDefault="00DF685D" w:rsidP="00DF685D">
      <w:pPr>
        <w:spacing w:after="0" w:line="240" w:lineRule="auto"/>
        <w:jc w:val="both"/>
        <w:rPr>
          <w:rFonts w:ascii="Times New Roman" w:eastAsia="Times New Roman" w:hAnsi="Times New Roman" w:cs="Times New Roman"/>
          <w:b/>
          <w:sz w:val="24"/>
          <w:szCs w:val="20"/>
        </w:rPr>
      </w:pPr>
    </w:p>
    <w:p w:rsidR="00DF685D" w:rsidRPr="008E4753" w:rsidRDefault="00DF685D" w:rsidP="00DF685D">
      <w:pPr>
        <w:spacing w:after="0" w:line="240" w:lineRule="auto"/>
        <w:ind w:firstLine="851"/>
        <w:jc w:val="both"/>
        <w:rPr>
          <w:rFonts w:ascii="Times New Roman" w:eastAsia="Times New Roman" w:hAnsi="Times New Roman" w:cs="Times New Roman"/>
          <w:b/>
          <w:sz w:val="24"/>
          <w:szCs w:val="20"/>
        </w:rPr>
      </w:pPr>
      <w:r w:rsidRPr="008E4753">
        <w:rPr>
          <w:rFonts w:ascii="Times New Roman" w:eastAsia="Times New Roman" w:hAnsi="Times New Roman" w:cs="Times New Roman"/>
          <w:b/>
          <w:sz w:val="24"/>
          <w:szCs w:val="20"/>
        </w:rPr>
        <w:t>1.7. Darbuotojų etatų sąrašas (finansuojamų iš Mokinio krepšelio ir iš Savivaldybės biudžeto)</w:t>
      </w:r>
    </w:p>
    <w:p w:rsidR="00203B69" w:rsidRPr="008E4753" w:rsidRDefault="00203B69" w:rsidP="00203B69">
      <w:pPr>
        <w:spacing w:after="0" w:line="240" w:lineRule="auto"/>
        <w:jc w:val="both"/>
        <w:rPr>
          <w:rFonts w:ascii="Times New Roman" w:eastAsia="Times New Roman" w:hAnsi="Times New Roman" w:cs="Times New Roman"/>
          <w:b/>
          <w:sz w:val="24"/>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1417"/>
        <w:gridCol w:w="1418"/>
        <w:gridCol w:w="1275"/>
        <w:gridCol w:w="1134"/>
      </w:tblGrid>
      <w:tr w:rsidR="00203B69" w:rsidRPr="008E4753" w:rsidTr="00925226">
        <w:tc>
          <w:tcPr>
            <w:tcW w:w="562" w:type="dxa"/>
            <w:vAlign w:val="center"/>
          </w:tcPr>
          <w:p w:rsidR="00203B69" w:rsidRPr="008E4753" w:rsidRDefault="00203B69" w:rsidP="00925226">
            <w:pPr>
              <w:spacing w:after="0" w:line="240" w:lineRule="auto"/>
              <w:jc w:val="center"/>
              <w:rPr>
                <w:rFonts w:ascii="Times New Roman" w:hAnsi="Times New Roman" w:cs="Times New Roman"/>
                <w:b/>
              </w:rPr>
            </w:pPr>
            <w:r w:rsidRPr="008E4753">
              <w:rPr>
                <w:rFonts w:ascii="Times New Roman" w:hAnsi="Times New Roman" w:cs="Times New Roman"/>
                <w:b/>
              </w:rPr>
              <w:t>Eil. Nr.</w:t>
            </w:r>
          </w:p>
        </w:tc>
        <w:tc>
          <w:tcPr>
            <w:tcW w:w="3828" w:type="dxa"/>
            <w:vAlign w:val="center"/>
          </w:tcPr>
          <w:p w:rsidR="00203B69" w:rsidRPr="008E4753" w:rsidRDefault="00203B69" w:rsidP="00925226">
            <w:pPr>
              <w:spacing w:after="0" w:line="240" w:lineRule="auto"/>
              <w:jc w:val="center"/>
              <w:rPr>
                <w:rFonts w:ascii="Times New Roman" w:hAnsi="Times New Roman" w:cs="Times New Roman"/>
                <w:b/>
              </w:rPr>
            </w:pPr>
            <w:r w:rsidRPr="008E4753">
              <w:rPr>
                <w:rFonts w:ascii="Times New Roman" w:hAnsi="Times New Roman" w:cs="Times New Roman"/>
                <w:b/>
              </w:rPr>
              <w:t>Pareigybės pavadinimas</w:t>
            </w:r>
          </w:p>
        </w:tc>
        <w:tc>
          <w:tcPr>
            <w:tcW w:w="1417" w:type="dxa"/>
            <w:vAlign w:val="center"/>
          </w:tcPr>
          <w:p w:rsidR="00203B69" w:rsidRPr="008E4753" w:rsidRDefault="00203B69" w:rsidP="00925226">
            <w:pPr>
              <w:spacing w:after="0" w:line="240" w:lineRule="auto"/>
              <w:jc w:val="center"/>
              <w:rPr>
                <w:rFonts w:ascii="Times New Roman" w:hAnsi="Times New Roman" w:cs="Times New Roman"/>
                <w:b/>
              </w:rPr>
            </w:pPr>
            <w:r w:rsidRPr="008E4753">
              <w:rPr>
                <w:rFonts w:ascii="Times New Roman" w:hAnsi="Times New Roman" w:cs="Times New Roman"/>
                <w:b/>
              </w:rPr>
              <w:t xml:space="preserve">Etatų skaičius 2017-01-01 </w:t>
            </w:r>
          </w:p>
        </w:tc>
        <w:tc>
          <w:tcPr>
            <w:tcW w:w="1418" w:type="dxa"/>
            <w:vAlign w:val="center"/>
          </w:tcPr>
          <w:p w:rsidR="00203B69" w:rsidRPr="008E4753" w:rsidRDefault="00203B69" w:rsidP="00925226">
            <w:pPr>
              <w:spacing w:after="0" w:line="240" w:lineRule="auto"/>
              <w:jc w:val="center"/>
              <w:rPr>
                <w:rFonts w:ascii="Times New Roman" w:hAnsi="Times New Roman" w:cs="Times New Roman"/>
                <w:b/>
              </w:rPr>
            </w:pPr>
            <w:r w:rsidRPr="008E4753">
              <w:rPr>
                <w:rFonts w:ascii="Times New Roman" w:hAnsi="Times New Roman" w:cs="Times New Roman"/>
                <w:b/>
              </w:rPr>
              <w:t>Etatų skaičius 2018-01-01</w:t>
            </w:r>
          </w:p>
        </w:tc>
        <w:tc>
          <w:tcPr>
            <w:tcW w:w="1275" w:type="dxa"/>
          </w:tcPr>
          <w:p w:rsidR="00203B69" w:rsidRPr="008E4753" w:rsidRDefault="00203B69" w:rsidP="00925226">
            <w:pPr>
              <w:spacing w:after="0" w:line="240" w:lineRule="auto"/>
              <w:jc w:val="center"/>
              <w:rPr>
                <w:rFonts w:ascii="Times New Roman" w:hAnsi="Times New Roman" w:cs="Times New Roman"/>
                <w:b/>
              </w:rPr>
            </w:pPr>
            <w:r w:rsidRPr="008E4753">
              <w:rPr>
                <w:rFonts w:ascii="Times New Roman" w:hAnsi="Times New Roman" w:cs="Times New Roman"/>
                <w:b/>
              </w:rPr>
              <w:t>Etatų skaičius 2019-01-01</w:t>
            </w:r>
          </w:p>
        </w:tc>
        <w:tc>
          <w:tcPr>
            <w:tcW w:w="1134" w:type="dxa"/>
            <w:vAlign w:val="center"/>
          </w:tcPr>
          <w:p w:rsidR="00203B69" w:rsidRPr="008E4753" w:rsidRDefault="00203B69" w:rsidP="00925226">
            <w:pPr>
              <w:spacing w:after="0" w:line="240" w:lineRule="auto"/>
              <w:jc w:val="center"/>
              <w:rPr>
                <w:rFonts w:ascii="Times New Roman" w:hAnsi="Times New Roman" w:cs="Times New Roman"/>
                <w:b/>
              </w:rPr>
            </w:pPr>
            <w:r w:rsidRPr="008E4753">
              <w:rPr>
                <w:rFonts w:ascii="Times New Roman" w:hAnsi="Times New Roman" w:cs="Times New Roman"/>
                <w:b/>
              </w:rPr>
              <w:t>Pokytis</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Direktorius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Direktoriaus pavaduotojas ugdymui</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3.</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Socialinis pedagogas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4.</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Bibliotekininkas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5.</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Specialusis pedagogas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lastRenderedPageBreak/>
              <w:t>6.</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Logopedas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+0,25</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7.</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Psichologas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0,65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0,4</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0,9</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+0,25</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8.</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Mokytojo padėjėjas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9.</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Direktoriaus pavaduotojas neformaliajam ugdymui</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0,35</w:t>
            </w:r>
          </w:p>
        </w:tc>
        <w:tc>
          <w:tcPr>
            <w:tcW w:w="1418"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0,35</w:t>
            </w:r>
          </w:p>
        </w:tc>
        <w:tc>
          <w:tcPr>
            <w:tcW w:w="1275"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0,35</w:t>
            </w:r>
          </w:p>
        </w:tc>
        <w:tc>
          <w:tcPr>
            <w:tcW w:w="1134" w:type="dxa"/>
            <w:vAlign w:val="center"/>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10.</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IKT technikas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11.</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Mokytojas konsultantas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0,75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0,75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0,75</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Ikimokyklinio ugdymo mokytojas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3</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+1,5</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13.</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Priešmokyklinio ugdymo mokytojas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p>
        </w:tc>
        <w:tc>
          <w:tcPr>
            <w:tcW w:w="1418" w:type="dxa"/>
          </w:tcPr>
          <w:p w:rsidR="00203B69" w:rsidRPr="008E4753" w:rsidRDefault="00203B69" w:rsidP="00925226">
            <w:pPr>
              <w:spacing w:after="0" w:line="276" w:lineRule="auto"/>
              <w:jc w:val="center"/>
              <w:rPr>
                <w:rFonts w:ascii="Times New Roman" w:hAnsi="Times New Roman" w:cs="Times New Roman"/>
              </w:rPr>
            </w:pP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14.</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Mokytojas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p>
        </w:tc>
        <w:tc>
          <w:tcPr>
            <w:tcW w:w="1418" w:type="dxa"/>
          </w:tcPr>
          <w:p w:rsidR="00203B69" w:rsidRPr="008E4753" w:rsidRDefault="00203B69" w:rsidP="00925226">
            <w:pPr>
              <w:spacing w:after="0" w:line="276" w:lineRule="auto"/>
              <w:jc w:val="center"/>
              <w:rPr>
                <w:rFonts w:ascii="Times New Roman" w:hAnsi="Times New Roman" w:cs="Times New Roman"/>
              </w:rPr>
            </w:pP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21,31</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+21,31</w:t>
            </w:r>
          </w:p>
        </w:tc>
      </w:tr>
      <w:tr w:rsidR="008E402F" w:rsidRPr="008E4753" w:rsidTr="008E402F">
        <w:tc>
          <w:tcPr>
            <w:tcW w:w="4390" w:type="dxa"/>
            <w:gridSpan w:val="2"/>
            <w:vAlign w:val="center"/>
          </w:tcPr>
          <w:p w:rsidR="008E402F" w:rsidRPr="008E4753" w:rsidRDefault="00104ACC" w:rsidP="00925226">
            <w:pPr>
              <w:spacing w:after="0" w:line="276" w:lineRule="auto"/>
              <w:jc w:val="right"/>
              <w:rPr>
                <w:rFonts w:ascii="Times New Roman" w:hAnsi="Times New Roman" w:cs="Times New Roman"/>
                <w:b/>
              </w:rPr>
            </w:pPr>
            <w:r>
              <w:rPr>
                <w:rFonts w:ascii="Times New Roman" w:hAnsi="Times New Roman" w:cs="Times New Roman"/>
                <w:b/>
              </w:rPr>
              <w:t>Iš viso Mokinio krepšelis</w:t>
            </w:r>
            <w:r w:rsidR="008E402F" w:rsidRPr="008E4753">
              <w:rPr>
                <w:rFonts w:ascii="Times New Roman" w:hAnsi="Times New Roman" w:cs="Times New Roman"/>
                <w:b/>
              </w:rPr>
              <w:t>:</w:t>
            </w:r>
          </w:p>
        </w:tc>
        <w:tc>
          <w:tcPr>
            <w:tcW w:w="1417" w:type="dxa"/>
            <w:vAlign w:val="center"/>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11,25</w:t>
            </w:r>
          </w:p>
        </w:tc>
        <w:tc>
          <w:tcPr>
            <w:tcW w:w="1418"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11,75</w:t>
            </w:r>
          </w:p>
        </w:tc>
        <w:tc>
          <w:tcPr>
            <w:tcW w:w="1275"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35,56</w:t>
            </w:r>
          </w:p>
        </w:tc>
        <w:tc>
          <w:tcPr>
            <w:tcW w:w="1134"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+24,31</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Direktoriaus pavaduotojas ūkio reikalams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Raštinės vedėjas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3.</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Buhalteris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4.</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Vairuotojas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5.</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Kiemsargis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+0,25</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6.</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Valytojas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4,5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4,75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4,75</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+0,25</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7.</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Laborantas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0,5</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8.</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Budėtojas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-0,25</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9.</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Elektrikas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0,5</w:t>
            </w:r>
          </w:p>
        </w:tc>
        <w:tc>
          <w:tcPr>
            <w:tcW w:w="1134" w:type="dxa"/>
          </w:tcPr>
          <w:p w:rsidR="00203B69" w:rsidRPr="008E4753" w:rsidRDefault="00203B69" w:rsidP="00925226">
            <w:pPr>
              <w:spacing w:after="0" w:line="276" w:lineRule="auto"/>
              <w:jc w:val="center"/>
              <w:rPr>
                <w:rFonts w:ascii="Times New Roman" w:hAnsi="Times New Roman" w:cs="Times New Roman"/>
              </w:rPr>
            </w:pP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10.</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Darbininkas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1,5</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1,25</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-0,25</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11.</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Auklėtojo padėjėjas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418"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2</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r>
      <w:tr w:rsidR="00203B69" w:rsidRPr="008E4753" w:rsidTr="00925226">
        <w:tc>
          <w:tcPr>
            <w:tcW w:w="562" w:type="dxa"/>
            <w:vAlign w:val="center"/>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12.</w:t>
            </w:r>
          </w:p>
        </w:tc>
        <w:tc>
          <w:tcPr>
            <w:tcW w:w="3828" w:type="dxa"/>
            <w:vAlign w:val="bottom"/>
          </w:tcPr>
          <w:p w:rsidR="00203B69" w:rsidRPr="008E4753" w:rsidRDefault="00203B69" w:rsidP="00925226">
            <w:pPr>
              <w:spacing w:after="0" w:line="276" w:lineRule="auto"/>
              <w:rPr>
                <w:rFonts w:ascii="Times New Roman" w:hAnsi="Times New Roman" w:cs="Times New Roman"/>
              </w:rPr>
            </w:pPr>
            <w:r w:rsidRPr="008E4753">
              <w:rPr>
                <w:rFonts w:ascii="Times New Roman" w:hAnsi="Times New Roman" w:cs="Times New Roman"/>
              </w:rPr>
              <w:t>Virtuvės darbininkas</w:t>
            </w:r>
          </w:p>
        </w:tc>
        <w:tc>
          <w:tcPr>
            <w:tcW w:w="1417" w:type="dxa"/>
            <w:vAlign w:val="center"/>
          </w:tcPr>
          <w:p w:rsidR="00203B69" w:rsidRPr="008E4753" w:rsidRDefault="00203B69" w:rsidP="00925226">
            <w:pPr>
              <w:spacing w:after="0" w:line="276" w:lineRule="auto"/>
              <w:jc w:val="center"/>
              <w:rPr>
                <w:rFonts w:ascii="Times New Roman" w:hAnsi="Times New Roman" w:cs="Times New Roman"/>
              </w:rPr>
            </w:pPr>
          </w:p>
        </w:tc>
        <w:tc>
          <w:tcPr>
            <w:tcW w:w="1418" w:type="dxa"/>
          </w:tcPr>
          <w:p w:rsidR="00203B69" w:rsidRPr="008E4753" w:rsidRDefault="00203B69" w:rsidP="00925226">
            <w:pPr>
              <w:spacing w:after="0" w:line="276" w:lineRule="auto"/>
              <w:jc w:val="center"/>
              <w:rPr>
                <w:rFonts w:ascii="Times New Roman" w:hAnsi="Times New Roman" w:cs="Times New Roman"/>
              </w:rPr>
            </w:pPr>
          </w:p>
        </w:tc>
        <w:tc>
          <w:tcPr>
            <w:tcW w:w="1275"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c>
          <w:tcPr>
            <w:tcW w:w="1134" w:type="dxa"/>
          </w:tcPr>
          <w:p w:rsidR="00203B69" w:rsidRPr="008E4753" w:rsidRDefault="00203B69" w:rsidP="00925226">
            <w:pPr>
              <w:spacing w:after="0" w:line="276" w:lineRule="auto"/>
              <w:jc w:val="center"/>
              <w:rPr>
                <w:rFonts w:ascii="Times New Roman" w:hAnsi="Times New Roman" w:cs="Times New Roman"/>
              </w:rPr>
            </w:pPr>
            <w:r w:rsidRPr="008E4753">
              <w:rPr>
                <w:rFonts w:ascii="Times New Roman" w:hAnsi="Times New Roman" w:cs="Times New Roman"/>
              </w:rPr>
              <w:t>+1</w:t>
            </w:r>
          </w:p>
        </w:tc>
      </w:tr>
      <w:tr w:rsidR="008E402F" w:rsidRPr="008E4753" w:rsidTr="008E402F">
        <w:tc>
          <w:tcPr>
            <w:tcW w:w="4390" w:type="dxa"/>
            <w:gridSpan w:val="2"/>
            <w:vAlign w:val="center"/>
          </w:tcPr>
          <w:p w:rsidR="008E402F" w:rsidRPr="008E4753" w:rsidRDefault="00104ACC" w:rsidP="00925226">
            <w:pPr>
              <w:spacing w:after="0" w:line="276" w:lineRule="auto"/>
              <w:jc w:val="right"/>
              <w:rPr>
                <w:rFonts w:ascii="Times New Roman" w:hAnsi="Times New Roman" w:cs="Times New Roman"/>
                <w:b/>
              </w:rPr>
            </w:pPr>
            <w:r>
              <w:rPr>
                <w:rFonts w:ascii="Times New Roman" w:hAnsi="Times New Roman" w:cs="Times New Roman"/>
                <w:b/>
              </w:rPr>
              <w:t>Iš viso Savivaldybės biudžetas</w:t>
            </w:r>
            <w:r w:rsidR="008E402F" w:rsidRPr="008E4753">
              <w:rPr>
                <w:rFonts w:ascii="Times New Roman" w:hAnsi="Times New Roman" w:cs="Times New Roman"/>
                <w:b/>
              </w:rPr>
              <w:t>:</w:t>
            </w:r>
          </w:p>
        </w:tc>
        <w:tc>
          <w:tcPr>
            <w:tcW w:w="1417" w:type="dxa"/>
            <w:vAlign w:val="center"/>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15,5</w:t>
            </w:r>
          </w:p>
        </w:tc>
        <w:tc>
          <w:tcPr>
            <w:tcW w:w="1418"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15,5</w:t>
            </w:r>
          </w:p>
        </w:tc>
        <w:tc>
          <w:tcPr>
            <w:tcW w:w="1275"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17,5</w:t>
            </w:r>
          </w:p>
        </w:tc>
        <w:tc>
          <w:tcPr>
            <w:tcW w:w="1134"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+2</w:t>
            </w:r>
          </w:p>
        </w:tc>
      </w:tr>
      <w:tr w:rsidR="008E402F" w:rsidRPr="008E4753" w:rsidTr="008E402F">
        <w:tc>
          <w:tcPr>
            <w:tcW w:w="4390" w:type="dxa"/>
            <w:gridSpan w:val="2"/>
            <w:vAlign w:val="center"/>
          </w:tcPr>
          <w:p w:rsidR="008E402F" w:rsidRPr="008E4753" w:rsidRDefault="008E402F" w:rsidP="00925226">
            <w:pPr>
              <w:spacing w:after="0" w:line="276" w:lineRule="auto"/>
              <w:jc w:val="right"/>
              <w:rPr>
                <w:rFonts w:ascii="Times New Roman" w:hAnsi="Times New Roman" w:cs="Times New Roman"/>
                <w:b/>
              </w:rPr>
            </w:pPr>
            <w:r w:rsidRPr="008E4753">
              <w:rPr>
                <w:rFonts w:ascii="Times New Roman" w:hAnsi="Times New Roman" w:cs="Times New Roman"/>
                <w:b/>
              </w:rPr>
              <w:t>Iš viso:</w:t>
            </w:r>
          </w:p>
        </w:tc>
        <w:tc>
          <w:tcPr>
            <w:tcW w:w="1417" w:type="dxa"/>
            <w:vAlign w:val="center"/>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26,75</w:t>
            </w:r>
          </w:p>
        </w:tc>
        <w:tc>
          <w:tcPr>
            <w:tcW w:w="1418"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27,25</w:t>
            </w:r>
          </w:p>
        </w:tc>
        <w:tc>
          <w:tcPr>
            <w:tcW w:w="1275"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53,06</w:t>
            </w:r>
          </w:p>
        </w:tc>
        <w:tc>
          <w:tcPr>
            <w:tcW w:w="1134" w:type="dxa"/>
          </w:tcPr>
          <w:p w:rsidR="008E402F" w:rsidRPr="008E4753" w:rsidRDefault="008E402F" w:rsidP="00925226">
            <w:pPr>
              <w:spacing w:after="0" w:line="276" w:lineRule="auto"/>
              <w:jc w:val="center"/>
              <w:rPr>
                <w:rFonts w:ascii="Times New Roman" w:hAnsi="Times New Roman" w:cs="Times New Roman"/>
                <w:b/>
              </w:rPr>
            </w:pPr>
            <w:r w:rsidRPr="008E4753">
              <w:rPr>
                <w:rFonts w:ascii="Times New Roman" w:hAnsi="Times New Roman" w:cs="Times New Roman"/>
                <w:b/>
              </w:rPr>
              <w:t>+26,31</w:t>
            </w:r>
          </w:p>
        </w:tc>
      </w:tr>
    </w:tbl>
    <w:p w:rsidR="00203B69" w:rsidRPr="008E4753" w:rsidRDefault="00203B69" w:rsidP="00203B69">
      <w:pPr>
        <w:rPr>
          <w:rFonts w:ascii="Times New Roman" w:hAnsi="Times New Roman" w:cs="Times New Roman"/>
        </w:rPr>
      </w:pPr>
    </w:p>
    <w:p w:rsidR="00DF685D" w:rsidRPr="00DF685D" w:rsidRDefault="00DF685D" w:rsidP="008E402F">
      <w:pPr>
        <w:spacing w:after="0" w:line="276" w:lineRule="auto"/>
        <w:ind w:firstLine="851"/>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2. MOKYKLOS VEIKLA IR REZULTATAI</w:t>
      </w:r>
    </w:p>
    <w:p w:rsidR="00DF685D" w:rsidRPr="00DF685D" w:rsidRDefault="00DF685D" w:rsidP="008E402F">
      <w:pPr>
        <w:spacing w:after="0" w:line="276" w:lineRule="auto"/>
        <w:ind w:firstLine="851"/>
        <w:jc w:val="both"/>
        <w:rPr>
          <w:rFonts w:ascii="Times New Roman" w:eastAsia="Times New Roman" w:hAnsi="Times New Roman" w:cs="Times New Roman"/>
          <w:sz w:val="24"/>
          <w:szCs w:val="20"/>
        </w:rPr>
      </w:pPr>
    </w:p>
    <w:p w:rsidR="00373A64" w:rsidRPr="00EA7DB9" w:rsidRDefault="006B75C7" w:rsidP="00EA7DB9">
      <w:pPr>
        <w:spacing w:after="0" w:line="360" w:lineRule="auto"/>
        <w:ind w:firstLine="851"/>
        <w:jc w:val="both"/>
        <w:rPr>
          <w:sz w:val="24"/>
          <w:szCs w:val="24"/>
        </w:rPr>
      </w:pPr>
      <w:r w:rsidRPr="00EA7DB9">
        <w:rPr>
          <w:rFonts w:ascii="Times New Roman" w:eastAsia="Times New Roman" w:hAnsi="Times New Roman" w:cs="Times New Roman"/>
          <w:b/>
          <w:sz w:val="24"/>
          <w:szCs w:val="24"/>
        </w:rPr>
        <w:t>2.1. 2018</w:t>
      </w:r>
      <w:r w:rsidR="00DF685D" w:rsidRPr="00EA7DB9">
        <w:rPr>
          <w:rFonts w:ascii="Times New Roman" w:eastAsia="Times New Roman" w:hAnsi="Times New Roman" w:cs="Times New Roman"/>
          <w:b/>
          <w:sz w:val="24"/>
          <w:szCs w:val="24"/>
        </w:rPr>
        <w:t xml:space="preserve"> m. mokyklos veiklos plano tikslai, uždaviniai ir jų įgyvendinimas. Ryškiausi pasiekimai, tradicijos</w:t>
      </w:r>
      <w:r w:rsidR="00DF685D" w:rsidRPr="00EA7DB9">
        <w:rPr>
          <w:rFonts w:ascii="Times New Roman" w:eastAsia="Times New Roman" w:hAnsi="Times New Roman" w:cs="Times New Roman"/>
          <w:sz w:val="24"/>
          <w:szCs w:val="24"/>
        </w:rPr>
        <w:t>.</w:t>
      </w:r>
      <w:r w:rsidR="00373A64" w:rsidRPr="00EA7DB9">
        <w:rPr>
          <w:sz w:val="24"/>
          <w:szCs w:val="24"/>
        </w:rPr>
        <w:t xml:space="preserve"> </w:t>
      </w:r>
    </w:p>
    <w:p w:rsidR="00373A64" w:rsidRPr="00EA7DB9" w:rsidRDefault="00373A64" w:rsidP="00EA7DB9">
      <w:pPr>
        <w:spacing w:after="0" w:line="360" w:lineRule="auto"/>
        <w:ind w:firstLine="851"/>
        <w:jc w:val="both"/>
        <w:rPr>
          <w:rFonts w:ascii="Times New Roman" w:hAnsi="Times New Roman" w:cs="Times New Roman"/>
          <w:sz w:val="24"/>
          <w:szCs w:val="24"/>
        </w:rPr>
      </w:pPr>
      <w:r w:rsidRPr="00EA7DB9">
        <w:rPr>
          <w:rFonts w:ascii="Times New Roman" w:hAnsi="Times New Roman" w:cs="Times New Roman"/>
          <w:sz w:val="24"/>
          <w:szCs w:val="24"/>
        </w:rPr>
        <w:t>Vaškų gimnazijoje 2018 m.</w:t>
      </w:r>
      <w:r w:rsidR="00FA499B" w:rsidRPr="00EA7DB9">
        <w:rPr>
          <w:rFonts w:ascii="Times New Roman" w:hAnsi="Times New Roman" w:cs="Times New Roman"/>
          <w:sz w:val="24"/>
          <w:szCs w:val="24"/>
        </w:rPr>
        <w:t xml:space="preserve"> buvo</w:t>
      </w:r>
      <w:r w:rsidRPr="00EA7DB9">
        <w:rPr>
          <w:rFonts w:ascii="Times New Roman" w:hAnsi="Times New Roman" w:cs="Times New Roman"/>
          <w:sz w:val="24"/>
          <w:szCs w:val="24"/>
        </w:rPr>
        <w:t xml:space="preserve"> 14 klasių komplektų</w:t>
      </w:r>
      <w:r w:rsidR="00C1024A">
        <w:rPr>
          <w:rFonts w:ascii="Times New Roman" w:hAnsi="Times New Roman" w:cs="Times New Roman"/>
          <w:sz w:val="24"/>
          <w:szCs w:val="24"/>
        </w:rPr>
        <w:t>.</w:t>
      </w:r>
      <w:r w:rsidRPr="00EA7DB9">
        <w:rPr>
          <w:rFonts w:ascii="Times New Roman" w:hAnsi="Times New Roman" w:cs="Times New Roman"/>
          <w:sz w:val="24"/>
          <w:szCs w:val="24"/>
        </w:rPr>
        <w:t xml:space="preserve"> </w:t>
      </w:r>
      <w:r w:rsidR="00C1024A">
        <w:rPr>
          <w:rFonts w:ascii="Times New Roman" w:hAnsi="Times New Roman" w:cs="Times New Roman"/>
          <w:sz w:val="24"/>
          <w:szCs w:val="24"/>
        </w:rPr>
        <w:t xml:space="preserve">Mokiniai ugdomi </w:t>
      </w:r>
      <w:r w:rsidRPr="00EA7DB9">
        <w:rPr>
          <w:rFonts w:ascii="Times New Roman" w:hAnsi="Times New Roman" w:cs="Times New Roman"/>
          <w:sz w:val="24"/>
          <w:szCs w:val="24"/>
        </w:rPr>
        <w:t>pagal priešmokyklinio, pradinio, pagrindinio ir vidurinio ugdymo programas</w:t>
      </w:r>
      <w:r w:rsidR="00FA499B" w:rsidRPr="00EA7DB9">
        <w:rPr>
          <w:rFonts w:ascii="Times New Roman" w:hAnsi="Times New Roman" w:cs="Times New Roman"/>
          <w:sz w:val="24"/>
          <w:szCs w:val="24"/>
        </w:rPr>
        <w:t>,</w:t>
      </w:r>
      <w:r w:rsidRPr="00EA7DB9">
        <w:rPr>
          <w:rFonts w:ascii="Times New Roman" w:hAnsi="Times New Roman" w:cs="Times New Roman"/>
          <w:sz w:val="24"/>
          <w:szCs w:val="24"/>
        </w:rPr>
        <w:t xml:space="preserve"> iš viso su ikimokyklinėmis ugdymo grupėmis mokosi 273 mokiniai, iš kurių 72 proc</w:t>
      </w:r>
      <w:r w:rsidR="00EA7DB9">
        <w:rPr>
          <w:rFonts w:ascii="Times New Roman" w:hAnsi="Times New Roman" w:cs="Times New Roman"/>
          <w:sz w:val="24"/>
          <w:szCs w:val="24"/>
        </w:rPr>
        <w:t>entai</w:t>
      </w:r>
      <w:r w:rsidRPr="00EA7DB9">
        <w:rPr>
          <w:rFonts w:ascii="Times New Roman" w:hAnsi="Times New Roman" w:cs="Times New Roman"/>
          <w:sz w:val="24"/>
          <w:szCs w:val="24"/>
        </w:rPr>
        <w:t xml:space="preserve"> gyvena Vaškų ir Saločių seniūnijų bei Pakruojo rajono kaimuose</w:t>
      </w:r>
      <w:r w:rsidR="00EA7DB9">
        <w:rPr>
          <w:rFonts w:ascii="Times New Roman" w:hAnsi="Times New Roman" w:cs="Times New Roman"/>
          <w:sz w:val="24"/>
          <w:szCs w:val="24"/>
        </w:rPr>
        <w:t>.</w:t>
      </w:r>
      <w:r w:rsidRPr="00EA7DB9">
        <w:rPr>
          <w:rFonts w:ascii="Times New Roman" w:hAnsi="Times New Roman" w:cs="Times New Roman"/>
          <w:sz w:val="24"/>
          <w:szCs w:val="24"/>
        </w:rPr>
        <w:t xml:space="preserve"> </w:t>
      </w:r>
      <w:r w:rsidR="00EA7DB9">
        <w:rPr>
          <w:rFonts w:ascii="Times New Roman" w:hAnsi="Times New Roman" w:cs="Times New Roman"/>
          <w:sz w:val="24"/>
          <w:szCs w:val="24"/>
        </w:rPr>
        <w:t>Septyni mokiniai</w:t>
      </w:r>
      <w:r w:rsidRPr="00EA7DB9">
        <w:rPr>
          <w:rFonts w:ascii="Times New Roman" w:hAnsi="Times New Roman" w:cs="Times New Roman"/>
          <w:color w:val="FF0000"/>
          <w:sz w:val="24"/>
          <w:szCs w:val="24"/>
        </w:rPr>
        <w:t xml:space="preserve"> </w:t>
      </w:r>
      <w:r w:rsidRPr="00EA7DB9">
        <w:rPr>
          <w:rFonts w:ascii="Times New Roman" w:hAnsi="Times New Roman" w:cs="Times New Roman"/>
          <w:sz w:val="24"/>
          <w:szCs w:val="24"/>
        </w:rPr>
        <w:t>atvyksta iš Grūžių vaikų globos namų. Nuo 2</w:t>
      </w:r>
      <w:r w:rsidR="00C1024A">
        <w:rPr>
          <w:rFonts w:ascii="Times New Roman" w:hAnsi="Times New Roman" w:cs="Times New Roman"/>
          <w:sz w:val="24"/>
          <w:szCs w:val="24"/>
        </w:rPr>
        <w:t>018 metų rugsėjo 1 d.</w:t>
      </w:r>
      <w:r w:rsidRPr="00EA7DB9">
        <w:rPr>
          <w:rFonts w:ascii="Times New Roman" w:hAnsi="Times New Roman" w:cs="Times New Roman"/>
          <w:sz w:val="24"/>
          <w:szCs w:val="24"/>
        </w:rPr>
        <w:t xml:space="preserve"> prijungta</w:t>
      </w:r>
      <w:r w:rsidR="00EA7DB9">
        <w:rPr>
          <w:rFonts w:ascii="Times New Roman" w:hAnsi="Times New Roman" w:cs="Times New Roman"/>
          <w:sz w:val="24"/>
          <w:szCs w:val="24"/>
        </w:rPr>
        <w:t>s</w:t>
      </w:r>
      <w:r w:rsidRPr="00EA7DB9">
        <w:rPr>
          <w:rFonts w:ascii="Times New Roman" w:hAnsi="Times New Roman" w:cs="Times New Roman"/>
          <w:sz w:val="24"/>
          <w:szCs w:val="24"/>
        </w:rPr>
        <w:t xml:space="preserve"> Tetirvinų</w:t>
      </w:r>
      <w:r w:rsidR="00EA7DB9">
        <w:rPr>
          <w:rFonts w:ascii="Times New Roman" w:hAnsi="Times New Roman" w:cs="Times New Roman"/>
          <w:sz w:val="24"/>
          <w:szCs w:val="24"/>
        </w:rPr>
        <w:t xml:space="preserve"> skyrius, kur</w:t>
      </w:r>
      <w:r w:rsidR="004C3053">
        <w:rPr>
          <w:rFonts w:ascii="Times New Roman" w:hAnsi="Times New Roman" w:cs="Times New Roman"/>
          <w:sz w:val="24"/>
          <w:szCs w:val="24"/>
        </w:rPr>
        <w:t>iame</w:t>
      </w:r>
      <w:r w:rsidR="00EA7DB9">
        <w:rPr>
          <w:rFonts w:ascii="Times New Roman" w:hAnsi="Times New Roman" w:cs="Times New Roman"/>
          <w:sz w:val="24"/>
          <w:szCs w:val="24"/>
        </w:rPr>
        <w:t xml:space="preserve"> ugdomi</w:t>
      </w:r>
      <w:r w:rsidRPr="00EA7DB9">
        <w:rPr>
          <w:rFonts w:ascii="Times New Roman" w:hAnsi="Times New Roman" w:cs="Times New Roman"/>
          <w:sz w:val="24"/>
          <w:szCs w:val="24"/>
        </w:rPr>
        <w:t xml:space="preserve"> 2–6 metų amžiaus vaik</w:t>
      </w:r>
      <w:r w:rsidR="00EA7DB9">
        <w:rPr>
          <w:rFonts w:ascii="Times New Roman" w:hAnsi="Times New Roman" w:cs="Times New Roman"/>
          <w:sz w:val="24"/>
          <w:szCs w:val="24"/>
        </w:rPr>
        <w:t>ai (</w:t>
      </w:r>
      <w:r w:rsidRPr="00EA7DB9">
        <w:rPr>
          <w:rFonts w:ascii="Times New Roman" w:hAnsi="Times New Roman" w:cs="Times New Roman"/>
          <w:sz w:val="24"/>
          <w:szCs w:val="24"/>
        </w:rPr>
        <w:t>ikimokyklinio ugdymo grupė</w:t>
      </w:r>
      <w:r w:rsidR="00EA7DB9">
        <w:rPr>
          <w:rFonts w:ascii="Times New Roman" w:hAnsi="Times New Roman" w:cs="Times New Roman"/>
          <w:sz w:val="24"/>
          <w:szCs w:val="24"/>
        </w:rPr>
        <w:t>)</w:t>
      </w:r>
      <w:r w:rsidRPr="00EA7DB9">
        <w:rPr>
          <w:rFonts w:ascii="Times New Roman" w:hAnsi="Times New Roman" w:cs="Times New Roman"/>
          <w:sz w:val="24"/>
          <w:szCs w:val="24"/>
        </w:rPr>
        <w:t>.</w:t>
      </w:r>
      <w:r w:rsidRPr="00EA7DB9">
        <w:rPr>
          <w:rFonts w:ascii="Times New Roman" w:hAnsi="Times New Roman" w:cs="Times New Roman"/>
          <w:i/>
          <w:sz w:val="24"/>
          <w:szCs w:val="24"/>
        </w:rPr>
        <w:t xml:space="preserve"> </w:t>
      </w:r>
      <w:r w:rsidRPr="00EA7DB9">
        <w:rPr>
          <w:rFonts w:ascii="Times New Roman" w:hAnsi="Times New Roman" w:cs="Times New Roman"/>
          <w:sz w:val="24"/>
          <w:szCs w:val="24"/>
        </w:rPr>
        <w:t xml:space="preserve">Mokinių šeimų ekonominė-socialinė padėtis yra vidutinė. </w:t>
      </w:r>
      <w:r w:rsidRPr="00B07241">
        <w:rPr>
          <w:rFonts w:ascii="Times New Roman" w:hAnsi="Times New Roman" w:cs="Times New Roman"/>
          <w:sz w:val="24"/>
          <w:szCs w:val="24"/>
        </w:rPr>
        <w:t>44 proc</w:t>
      </w:r>
      <w:r w:rsidR="00EA7DB9" w:rsidRPr="00B07241">
        <w:rPr>
          <w:rFonts w:ascii="Times New Roman" w:hAnsi="Times New Roman" w:cs="Times New Roman"/>
          <w:sz w:val="24"/>
          <w:szCs w:val="24"/>
        </w:rPr>
        <w:t>entams</w:t>
      </w:r>
      <w:r w:rsidRPr="00B07241">
        <w:rPr>
          <w:rFonts w:ascii="Times New Roman" w:hAnsi="Times New Roman" w:cs="Times New Roman"/>
          <w:sz w:val="24"/>
          <w:szCs w:val="24"/>
        </w:rPr>
        <w:t xml:space="preserve"> </w:t>
      </w:r>
      <w:r w:rsidRPr="00EA7DB9">
        <w:rPr>
          <w:rFonts w:ascii="Times New Roman" w:hAnsi="Times New Roman" w:cs="Times New Roman"/>
          <w:sz w:val="24"/>
          <w:szCs w:val="24"/>
        </w:rPr>
        <w:t xml:space="preserve">vaikų skirtas nemokamas maitinimas. </w:t>
      </w:r>
      <w:r w:rsidR="00FA499B" w:rsidRPr="00EA7DB9">
        <w:rPr>
          <w:rFonts w:ascii="Times New Roman" w:hAnsi="Times New Roman" w:cs="Times New Roman"/>
          <w:sz w:val="24"/>
          <w:szCs w:val="24"/>
        </w:rPr>
        <w:t>8</w:t>
      </w:r>
      <w:r w:rsidRPr="00EA7DB9">
        <w:rPr>
          <w:rFonts w:ascii="Times New Roman" w:hAnsi="Times New Roman" w:cs="Times New Roman"/>
          <w:sz w:val="24"/>
          <w:szCs w:val="24"/>
        </w:rPr>
        <w:t xml:space="preserve"> mokiniams diagnozuoti dideli, 3</w:t>
      </w:r>
      <w:r w:rsidR="00FA499B" w:rsidRPr="00EA7DB9">
        <w:rPr>
          <w:rFonts w:ascii="Times New Roman" w:hAnsi="Times New Roman" w:cs="Times New Roman"/>
          <w:sz w:val="24"/>
          <w:szCs w:val="24"/>
        </w:rPr>
        <w:t>1</w:t>
      </w:r>
      <w:r w:rsidRPr="00EA7DB9">
        <w:rPr>
          <w:rFonts w:ascii="Times New Roman" w:hAnsi="Times New Roman" w:cs="Times New Roman"/>
          <w:spacing w:val="-38"/>
          <w:sz w:val="24"/>
          <w:szCs w:val="24"/>
        </w:rPr>
        <w:t xml:space="preserve"> </w:t>
      </w:r>
      <w:r w:rsidRPr="00EA7DB9">
        <w:rPr>
          <w:rFonts w:ascii="Times New Roman" w:hAnsi="Times New Roman" w:cs="Times New Roman"/>
          <w:sz w:val="24"/>
          <w:szCs w:val="24"/>
        </w:rPr>
        <w:t xml:space="preserve">vidutiniai ir </w:t>
      </w:r>
      <w:r w:rsidR="00FA499B" w:rsidRPr="00EA7DB9">
        <w:rPr>
          <w:rFonts w:ascii="Times New Roman" w:hAnsi="Times New Roman" w:cs="Times New Roman"/>
          <w:sz w:val="24"/>
          <w:szCs w:val="24"/>
        </w:rPr>
        <w:t>3</w:t>
      </w:r>
      <w:r w:rsidRPr="00EA7DB9">
        <w:rPr>
          <w:rFonts w:ascii="Times New Roman" w:hAnsi="Times New Roman" w:cs="Times New Roman"/>
          <w:sz w:val="24"/>
          <w:szCs w:val="24"/>
        </w:rPr>
        <w:t xml:space="preserve"> nedideli specialieji ugdymosi</w:t>
      </w:r>
      <w:r w:rsidRPr="00EA7DB9">
        <w:rPr>
          <w:rFonts w:ascii="Times New Roman" w:hAnsi="Times New Roman" w:cs="Times New Roman"/>
          <w:spacing w:val="-1"/>
          <w:sz w:val="24"/>
          <w:szCs w:val="24"/>
        </w:rPr>
        <w:t xml:space="preserve"> </w:t>
      </w:r>
      <w:r w:rsidRPr="00EA7DB9">
        <w:rPr>
          <w:rFonts w:ascii="Times New Roman" w:hAnsi="Times New Roman" w:cs="Times New Roman"/>
          <w:sz w:val="24"/>
          <w:szCs w:val="24"/>
        </w:rPr>
        <w:t>poreikiai.</w:t>
      </w:r>
    </w:p>
    <w:p w:rsidR="00373A64" w:rsidRPr="00EA7DB9" w:rsidRDefault="00373A64" w:rsidP="00EA7DB9">
      <w:pPr>
        <w:spacing w:after="0" w:line="360" w:lineRule="auto"/>
        <w:ind w:firstLine="851"/>
        <w:jc w:val="both"/>
        <w:rPr>
          <w:rFonts w:ascii="Times New Roman" w:hAnsi="Times New Roman" w:cs="Times New Roman"/>
          <w:sz w:val="24"/>
          <w:szCs w:val="24"/>
        </w:rPr>
      </w:pPr>
      <w:r w:rsidRPr="00B07241">
        <w:rPr>
          <w:rFonts w:ascii="Times New Roman" w:hAnsi="Times New Roman" w:cs="Times New Roman"/>
          <w:sz w:val="24"/>
          <w:szCs w:val="24"/>
        </w:rPr>
        <w:t>Gimnazijoje dirba 31 (iš jų 10 ne tik šioje mokykloje) kvalifikuot</w:t>
      </w:r>
      <w:r w:rsidR="00B07241" w:rsidRPr="00B07241">
        <w:rPr>
          <w:rFonts w:ascii="Times New Roman" w:hAnsi="Times New Roman" w:cs="Times New Roman"/>
          <w:sz w:val="24"/>
          <w:szCs w:val="24"/>
        </w:rPr>
        <w:t>as</w:t>
      </w:r>
      <w:r w:rsidRPr="00B07241">
        <w:rPr>
          <w:rFonts w:ascii="Times New Roman" w:hAnsi="Times New Roman" w:cs="Times New Roman"/>
          <w:sz w:val="24"/>
          <w:szCs w:val="24"/>
        </w:rPr>
        <w:t xml:space="preserve"> pedagoga</w:t>
      </w:r>
      <w:r w:rsidR="00B07241" w:rsidRPr="00B07241">
        <w:rPr>
          <w:rFonts w:ascii="Times New Roman" w:hAnsi="Times New Roman" w:cs="Times New Roman"/>
          <w:sz w:val="24"/>
          <w:szCs w:val="24"/>
        </w:rPr>
        <w:t>s. Iš jų</w:t>
      </w:r>
      <w:r w:rsidRPr="00B07241">
        <w:rPr>
          <w:rFonts w:ascii="Times New Roman" w:hAnsi="Times New Roman" w:cs="Times New Roman"/>
          <w:sz w:val="24"/>
          <w:szCs w:val="24"/>
        </w:rPr>
        <w:t xml:space="preserve"> 23 proc</w:t>
      </w:r>
      <w:r w:rsidR="00B07241" w:rsidRPr="00B07241">
        <w:rPr>
          <w:rFonts w:ascii="Times New Roman" w:hAnsi="Times New Roman" w:cs="Times New Roman"/>
          <w:sz w:val="24"/>
          <w:szCs w:val="24"/>
        </w:rPr>
        <w:t>entai</w:t>
      </w:r>
      <w:r w:rsidRPr="00B07241">
        <w:rPr>
          <w:rFonts w:ascii="Times New Roman" w:hAnsi="Times New Roman" w:cs="Times New Roman"/>
          <w:sz w:val="24"/>
          <w:szCs w:val="24"/>
        </w:rPr>
        <w:t xml:space="preserve"> mokytojų </w:t>
      </w:r>
      <w:r w:rsidR="00B07241" w:rsidRPr="00B07241">
        <w:rPr>
          <w:rFonts w:ascii="Times New Roman" w:hAnsi="Times New Roman" w:cs="Times New Roman"/>
          <w:sz w:val="24"/>
          <w:szCs w:val="24"/>
        </w:rPr>
        <w:t xml:space="preserve">- </w:t>
      </w:r>
      <w:r w:rsidRPr="00B07241">
        <w:rPr>
          <w:rFonts w:ascii="Times New Roman" w:hAnsi="Times New Roman" w:cs="Times New Roman"/>
          <w:sz w:val="24"/>
          <w:szCs w:val="24"/>
        </w:rPr>
        <w:t>metodininkų, 73 proc</w:t>
      </w:r>
      <w:r w:rsidR="00B07241" w:rsidRPr="00B07241">
        <w:rPr>
          <w:rFonts w:ascii="Times New Roman" w:hAnsi="Times New Roman" w:cs="Times New Roman"/>
          <w:sz w:val="24"/>
          <w:szCs w:val="24"/>
        </w:rPr>
        <w:t>entai -</w:t>
      </w:r>
      <w:r w:rsidRPr="00B07241">
        <w:rPr>
          <w:rFonts w:ascii="Times New Roman" w:hAnsi="Times New Roman" w:cs="Times New Roman"/>
          <w:sz w:val="24"/>
          <w:szCs w:val="24"/>
        </w:rPr>
        <w:t xml:space="preserve"> vyresniųjų mokytojų, 6 proc</w:t>
      </w:r>
      <w:r w:rsidR="00B07241" w:rsidRPr="00B07241">
        <w:rPr>
          <w:rFonts w:ascii="Times New Roman" w:hAnsi="Times New Roman" w:cs="Times New Roman"/>
          <w:sz w:val="24"/>
          <w:szCs w:val="24"/>
        </w:rPr>
        <w:t xml:space="preserve">entai - </w:t>
      </w:r>
      <w:r w:rsidRPr="00B07241">
        <w:rPr>
          <w:rFonts w:ascii="Times New Roman" w:hAnsi="Times New Roman" w:cs="Times New Roman"/>
          <w:sz w:val="24"/>
          <w:szCs w:val="24"/>
        </w:rPr>
        <w:t>mokytojų. Penki gimnazijos</w:t>
      </w:r>
      <w:r w:rsidRPr="00EA7DB9">
        <w:rPr>
          <w:rFonts w:ascii="Times New Roman" w:hAnsi="Times New Roman" w:cs="Times New Roman"/>
          <w:sz w:val="24"/>
          <w:szCs w:val="24"/>
        </w:rPr>
        <w:t xml:space="preserve"> pedagogai vadovauja Pasvalio rajono metodiniams būreliams. Pedagoginę pagalbą teikia pagalbos mokiniui specialistų komanda. </w:t>
      </w:r>
    </w:p>
    <w:p w:rsidR="00373A64" w:rsidRPr="00EA7DB9" w:rsidRDefault="00373A64" w:rsidP="00EA7DB9">
      <w:pPr>
        <w:spacing w:after="0" w:line="360" w:lineRule="auto"/>
        <w:ind w:firstLine="851"/>
        <w:jc w:val="both"/>
        <w:rPr>
          <w:rFonts w:ascii="Times New Roman" w:eastAsia="Calibri" w:hAnsi="Times New Roman" w:cs="Times New Roman"/>
          <w:sz w:val="24"/>
          <w:szCs w:val="24"/>
          <w:lang w:eastAsia="lt-LT"/>
        </w:rPr>
      </w:pPr>
      <w:r w:rsidRPr="00EA7DB9">
        <w:rPr>
          <w:rFonts w:ascii="Times New Roman" w:eastAsia="Calibri" w:hAnsi="Times New Roman" w:cs="Times New Roman"/>
          <w:sz w:val="24"/>
          <w:szCs w:val="24"/>
          <w:lang w:eastAsia="lt-LT"/>
        </w:rPr>
        <w:lastRenderedPageBreak/>
        <w:t xml:space="preserve">2018 m. sausio 22–25 d. Nacionalinė mokyklų vertinimo agentūra </w:t>
      </w:r>
      <w:r w:rsidR="00691387" w:rsidRPr="00EA7DB9">
        <w:rPr>
          <w:rFonts w:ascii="Times New Roman" w:eastAsia="Calibri" w:hAnsi="Times New Roman" w:cs="Times New Roman"/>
          <w:sz w:val="24"/>
          <w:szCs w:val="24"/>
          <w:lang w:eastAsia="lt-LT"/>
        </w:rPr>
        <w:t>(toliau</w:t>
      </w:r>
      <w:r w:rsidR="00C112EC">
        <w:rPr>
          <w:rFonts w:ascii="Times New Roman" w:eastAsia="Calibri" w:hAnsi="Times New Roman" w:cs="Times New Roman"/>
          <w:sz w:val="24"/>
          <w:szCs w:val="24"/>
          <w:lang w:eastAsia="lt-LT"/>
        </w:rPr>
        <w:t xml:space="preserve"> </w:t>
      </w:r>
      <w:r w:rsidR="00691387" w:rsidRPr="00EA7DB9">
        <w:rPr>
          <w:rFonts w:ascii="Times New Roman" w:eastAsia="Calibri" w:hAnsi="Times New Roman" w:cs="Times New Roman"/>
          <w:sz w:val="24"/>
          <w:szCs w:val="24"/>
          <w:lang w:eastAsia="lt-LT"/>
        </w:rPr>
        <w:t>- NMVA)</w:t>
      </w:r>
      <w:r w:rsidRPr="00EA7DB9">
        <w:rPr>
          <w:rFonts w:ascii="Times New Roman" w:eastAsia="Calibri" w:hAnsi="Times New Roman" w:cs="Times New Roman"/>
          <w:sz w:val="24"/>
          <w:szCs w:val="24"/>
          <w:lang w:eastAsia="lt-LT"/>
        </w:rPr>
        <w:t xml:space="preserve"> atliko gimnazijos veiklos kokybės išorinį vertinimą. Ataskaita</w:t>
      </w:r>
      <w:r w:rsidR="00FA499B" w:rsidRPr="00EA7DB9">
        <w:rPr>
          <w:rFonts w:ascii="Times New Roman" w:eastAsia="Calibri" w:hAnsi="Times New Roman" w:cs="Times New Roman"/>
          <w:sz w:val="24"/>
          <w:szCs w:val="24"/>
          <w:lang w:eastAsia="lt-LT"/>
        </w:rPr>
        <w:t xml:space="preserve"> </w:t>
      </w:r>
      <w:r w:rsidRPr="00EA7DB9">
        <w:rPr>
          <w:rFonts w:ascii="Times New Roman" w:eastAsia="Calibri" w:hAnsi="Times New Roman" w:cs="Times New Roman"/>
          <w:sz w:val="24"/>
          <w:szCs w:val="24"/>
          <w:lang w:eastAsia="lt-LT"/>
        </w:rPr>
        <w:t>pristatyta gimnazijos bendruomenei. Atsižvelgus į išorinio vertinimo išvadas, numatytos gimnazijos veiklos tobulinimo kryptys bei parengtas 2018</w:t>
      </w:r>
      <w:r w:rsidR="00B07241">
        <w:rPr>
          <w:rFonts w:ascii="Times New Roman" w:eastAsia="Calibri" w:hAnsi="Times New Roman" w:cs="Times New Roman"/>
          <w:sz w:val="24"/>
          <w:szCs w:val="24"/>
          <w:lang w:eastAsia="lt-LT"/>
        </w:rPr>
        <w:t>–</w:t>
      </w:r>
      <w:r w:rsidR="00466408">
        <w:rPr>
          <w:rFonts w:ascii="Times New Roman" w:eastAsia="Calibri" w:hAnsi="Times New Roman" w:cs="Times New Roman"/>
          <w:sz w:val="24"/>
          <w:szCs w:val="24"/>
          <w:lang w:eastAsia="lt-LT"/>
        </w:rPr>
        <w:t>2020 m. tobulinimo planas.</w:t>
      </w:r>
      <w:r w:rsidRPr="00EA7DB9">
        <w:rPr>
          <w:rFonts w:ascii="Times New Roman" w:eastAsia="Calibri" w:hAnsi="Times New Roman" w:cs="Times New Roman"/>
          <w:sz w:val="24"/>
          <w:szCs w:val="24"/>
          <w:lang w:eastAsia="lt-LT"/>
        </w:rPr>
        <w:t xml:space="preserve"> </w:t>
      </w:r>
      <w:r w:rsidRPr="00EA7DB9">
        <w:rPr>
          <w:rFonts w:ascii="Times New Roman" w:eastAsia="Times New Roman" w:hAnsi="Times New Roman" w:cs="Times New Roman"/>
          <w:sz w:val="24"/>
          <w:szCs w:val="24"/>
        </w:rPr>
        <w:t xml:space="preserve">Šiais metais </w:t>
      </w:r>
      <w:r w:rsidRPr="00EA7DB9">
        <w:rPr>
          <w:rFonts w:ascii="Times New Roman" w:hAnsi="Times New Roman" w:cs="Times New Roman"/>
          <w:sz w:val="24"/>
          <w:szCs w:val="24"/>
        </w:rPr>
        <w:t xml:space="preserve">tapome </w:t>
      </w:r>
      <w:r w:rsidR="00906D8E">
        <w:rPr>
          <w:rFonts w:ascii="Times New Roman" w:hAnsi="Times New Roman" w:cs="Times New Roman"/>
          <w:sz w:val="24"/>
          <w:szCs w:val="24"/>
        </w:rPr>
        <w:t xml:space="preserve">sertifikuota </w:t>
      </w:r>
      <w:r w:rsidRPr="00EA7DB9">
        <w:rPr>
          <w:rFonts w:ascii="Times New Roman" w:hAnsi="Times New Roman" w:cs="Times New Roman"/>
          <w:sz w:val="24"/>
          <w:szCs w:val="24"/>
        </w:rPr>
        <w:t xml:space="preserve">OLWEUS </w:t>
      </w:r>
      <w:r w:rsidR="00906D8E">
        <w:rPr>
          <w:rFonts w:ascii="Times New Roman" w:hAnsi="Times New Roman" w:cs="Times New Roman"/>
          <w:sz w:val="24"/>
          <w:szCs w:val="24"/>
        </w:rPr>
        <w:t xml:space="preserve">vardo </w:t>
      </w:r>
      <w:r w:rsidRPr="00EA7DB9">
        <w:rPr>
          <w:rFonts w:ascii="Times New Roman" w:hAnsi="Times New Roman" w:cs="Times New Roman"/>
          <w:sz w:val="24"/>
          <w:szCs w:val="24"/>
        </w:rPr>
        <w:t>mokykla.</w:t>
      </w:r>
      <w:r w:rsidRPr="00EA7DB9">
        <w:rPr>
          <w:rFonts w:ascii="Times New Roman" w:eastAsia="Calibri" w:hAnsi="Times New Roman" w:cs="Times New Roman"/>
          <w:sz w:val="24"/>
          <w:szCs w:val="24"/>
          <w:lang w:eastAsia="lt-LT"/>
        </w:rPr>
        <w:t xml:space="preserve"> </w:t>
      </w:r>
      <w:r w:rsidRPr="00EA7DB9">
        <w:rPr>
          <w:rFonts w:ascii="Times New Roman" w:hAnsi="Times New Roman" w:cs="Times New Roman"/>
          <w:sz w:val="24"/>
          <w:szCs w:val="24"/>
        </w:rPr>
        <w:t xml:space="preserve">Įgyvendinama </w:t>
      </w:r>
      <w:r w:rsidRPr="00EA7DB9">
        <w:rPr>
          <w:rFonts w:ascii="Times New Roman" w:eastAsia="Times New Roman" w:hAnsi="Times New Roman" w:cs="Times New Roman"/>
          <w:sz w:val="24"/>
          <w:szCs w:val="24"/>
          <w:lang w:eastAsia="lt-LT"/>
        </w:rPr>
        <w:t xml:space="preserve">tęstinė </w:t>
      </w:r>
      <w:r w:rsidRPr="00EA7DB9">
        <w:rPr>
          <w:rFonts w:ascii="Times New Roman" w:hAnsi="Times New Roman" w:cs="Times New Roman"/>
          <w:sz w:val="24"/>
          <w:szCs w:val="24"/>
        </w:rPr>
        <w:t xml:space="preserve">OLWEUS smurto ir patyčių prevencijos </w:t>
      </w:r>
      <w:r w:rsidRPr="00EA7DB9">
        <w:rPr>
          <w:rFonts w:ascii="Times New Roman" w:eastAsia="Times New Roman" w:hAnsi="Times New Roman" w:cs="Times New Roman"/>
          <w:sz w:val="24"/>
          <w:szCs w:val="24"/>
          <w:lang w:eastAsia="lt-LT"/>
        </w:rPr>
        <w:t>programa OPKUS. Buvo organizuoti įvairūs renginiai įprasminant</w:t>
      </w:r>
      <w:r w:rsidRPr="00EA7DB9">
        <w:rPr>
          <w:rFonts w:ascii="Times New Roman" w:hAnsi="Times New Roman" w:cs="Times New Roman"/>
          <w:bCs/>
          <w:sz w:val="24"/>
          <w:szCs w:val="24"/>
        </w:rPr>
        <w:t xml:space="preserve"> gimnazijos gyvenime Lietuvos valstybingumo šimtmetį. Buvo stengtasi </w:t>
      </w:r>
      <w:r w:rsidR="00906D8E">
        <w:rPr>
          <w:rFonts w:ascii="Times New Roman" w:hAnsi="Times New Roman" w:cs="Times New Roman"/>
          <w:sz w:val="24"/>
          <w:szCs w:val="24"/>
        </w:rPr>
        <w:t>atnaujinti</w:t>
      </w:r>
      <w:r w:rsidRPr="00EA7DB9">
        <w:rPr>
          <w:rFonts w:ascii="Times New Roman" w:hAnsi="Times New Roman" w:cs="Times New Roman"/>
          <w:sz w:val="24"/>
          <w:szCs w:val="24"/>
        </w:rPr>
        <w:t xml:space="preserve"> gimnazijos erdves</w:t>
      </w:r>
      <w:r w:rsidR="00C112EC">
        <w:rPr>
          <w:rFonts w:ascii="Times New Roman" w:hAnsi="Times New Roman" w:cs="Times New Roman"/>
          <w:sz w:val="24"/>
          <w:szCs w:val="24"/>
        </w:rPr>
        <w:t xml:space="preserve"> ir</w:t>
      </w:r>
      <w:r w:rsidRPr="00EA7DB9">
        <w:rPr>
          <w:rFonts w:ascii="Times New Roman" w:hAnsi="Times New Roman" w:cs="Times New Roman"/>
          <w:sz w:val="24"/>
          <w:szCs w:val="24"/>
        </w:rPr>
        <w:t xml:space="preserve"> pritaikyti skirtingiems</w:t>
      </w:r>
      <w:r w:rsidR="00906D8E">
        <w:rPr>
          <w:rFonts w:ascii="Times New Roman" w:hAnsi="Times New Roman" w:cs="Times New Roman"/>
          <w:sz w:val="24"/>
          <w:szCs w:val="24"/>
        </w:rPr>
        <w:t xml:space="preserve"> mokinių</w:t>
      </w:r>
      <w:r w:rsidRPr="00EA7DB9">
        <w:rPr>
          <w:rFonts w:ascii="Times New Roman" w:hAnsi="Times New Roman" w:cs="Times New Roman"/>
          <w:sz w:val="24"/>
          <w:szCs w:val="24"/>
        </w:rPr>
        <w:t xml:space="preserve"> ugdymo(</w:t>
      </w:r>
      <w:proofErr w:type="spellStart"/>
      <w:r w:rsidRPr="00EA7DB9">
        <w:rPr>
          <w:rFonts w:ascii="Times New Roman" w:hAnsi="Times New Roman" w:cs="Times New Roman"/>
          <w:sz w:val="24"/>
          <w:szCs w:val="24"/>
        </w:rPr>
        <w:t>si</w:t>
      </w:r>
      <w:proofErr w:type="spellEnd"/>
      <w:r w:rsidRPr="00EA7DB9">
        <w:rPr>
          <w:rFonts w:ascii="Times New Roman" w:hAnsi="Times New Roman" w:cs="Times New Roman"/>
          <w:sz w:val="24"/>
          <w:szCs w:val="24"/>
        </w:rPr>
        <w:t xml:space="preserve">) poreikiams. </w:t>
      </w:r>
    </w:p>
    <w:p w:rsidR="00373A64" w:rsidRPr="00EA7DB9" w:rsidRDefault="00C112EC" w:rsidP="00EA7DB9">
      <w:pPr>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2018 m. </w:t>
      </w:r>
      <w:r w:rsidR="005A17E2" w:rsidRPr="005A17E2">
        <w:rPr>
          <w:rFonts w:ascii="Times New Roman" w:hAnsi="Times New Roman"/>
          <w:bCs/>
          <w:sz w:val="24"/>
          <w:szCs w:val="24"/>
        </w:rPr>
        <w:t>tikslas</w:t>
      </w:r>
      <w:r w:rsidR="006255D3">
        <w:rPr>
          <w:rFonts w:ascii="Times New Roman" w:hAnsi="Times New Roman"/>
          <w:bCs/>
          <w:sz w:val="24"/>
          <w:szCs w:val="24"/>
        </w:rPr>
        <w:t xml:space="preserve"> </w:t>
      </w:r>
      <w:r w:rsidR="00373A64" w:rsidRPr="005A17E2">
        <w:rPr>
          <w:rFonts w:ascii="Times New Roman" w:hAnsi="Times New Roman"/>
          <w:bCs/>
          <w:sz w:val="24"/>
          <w:szCs w:val="24"/>
        </w:rPr>
        <w:t xml:space="preserve"> </w:t>
      </w:r>
      <w:r w:rsidR="005A17E2">
        <w:rPr>
          <w:rFonts w:ascii="Times New Roman" w:hAnsi="Times New Roman"/>
          <w:bCs/>
          <w:sz w:val="24"/>
          <w:szCs w:val="24"/>
        </w:rPr>
        <w:t>,,</w:t>
      </w:r>
      <w:r w:rsidR="00373A64" w:rsidRPr="00EA7DB9">
        <w:rPr>
          <w:rFonts w:ascii="Times New Roman" w:hAnsi="Times New Roman" w:cs="Times New Roman"/>
          <w:bCs/>
          <w:sz w:val="24"/>
          <w:szCs w:val="24"/>
        </w:rPr>
        <w:t xml:space="preserve">Teikti kokybišką, veiksmingą ir modernų ugdymą. Įprasminti gimnazijos gyvenime </w:t>
      </w:r>
      <w:r w:rsidR="005A17E2">
        <w:rPr>
          <w:rFonts w:ascii="Times New Roman" w:hAnsi="Times New Roman" w:cs="Times New Roman"/>
          <w:bCs/>
          <w:sz w:val="24"/>
          <w:szCs w:val="24"/>
        </w:rPr>
        <w:t>Lietuvos valstybingumo šimtmetį“ įgyvendintas pagal uždavinius.</w:t>
      </w:r>
    </w:p>
    <w:p w:rsidR="00373A64" w:rsidRPr="00EA7DB9" w:rsidRDefault="00373A64" w:rsidP="00EA7DB9">
      <w:pPr>
        <w:spacing w:after="0" w:line="360" w:lineRule="auto"/>
        <w:ind w:firstLine="851"/>
        <w:jc w:val="both"/>
        <w:rPr>
          <w:sz w:val="24"/>
          <w:szCs w:val="24"/>
        </w:rPr>
      </w:pPr>
      <w:r w:rsidRPr="00B07241">
        <w:rPr>
          <w:rFonts w:ascii="Times New Roman" w:eastAsia="Times New Roman" w:hAnsi="Times New Roman"/>
          <w:b/>
          <w:i/>
          <w:sz w:val="24"/>
          <w:szCs w:val="24"/>
        </w:rPr>
        <w:t>1 uždavinys</w:t>
      </w:r>
      <w:r w:rsidRPr="00EA7DB9">
        <w:rPr>
          <w:rFonts w:ascii="Times New Roman" w:eastAsia="Times New Roman" w:hAnsi="Times New Roman"/>
          <w:sz w:val="24"/>
          <w:szCs w:val="24"/>
        </w:rPr>
        <w:t xml:space="preserve">. </w:t>
      </w:r>
      <w:r w:rsidRPr="00EA7DB9">
        <w:rPr>
          <w:rFonts w:ascii="Times New Roman" w:hAnsi="Times New Roman" w:cs="Times New Roman"/>
          <w:bCs/>
          <w:sz w:val="24"/>
          <w:szCs w:val="24"/>
          <w:shd w:val="clear" w:color="auto" w:fill="FFFFFF"/>
        </w:rPr>
        <w:t>Stiprinti veiksmingą ugdymą pamokoje panaudojant inovatyvius ugdymo metodus, įvairias edukacines erdves.</w:t>
      </w:r>
    </w:p>
    <w:p w:rsidR="00292366" w:rsidRDefault="00373A64" w:rsidP="00292366">
      <w:pPr>
        <w:widowControl w:val="0"/>
        <w:autoSpaceDE w:val="0"/>
        <w:autoSpaceDN w:val="0"/>
        <w:spacing w:after="0" w:line="360" w:lineRule="auto"/>
        <w:ind w:firstLine="851"/>
        <w:jc w:val="both"/>
        <w:rPr>
          <w:rFonts w:ascii="Times New Roman" w:hAnsi="Times New Roman" w:cs="Times New Roman"/>
          <w:sz w:val="24"/>
          <w:szCs w:val="24"/>
        </w:rPr>
      </w:pPr>
      <w:r w:rsidRPr="00EA7DB9">
        <w:rPr>
          <w:rFonts w:ascii="Times New Roman" w:eastAsia="Times New Roman" w:hAnsi="Times New Roman" w:cs="Times New Roman"/>
          <w:sz w:val="24"/>
          <w:szCs w:val="24"/>
          <w:lang w:val="lt" w:eastAsia="lt"/>
        </w:rPr>
        <w:t>Įgyvend</w:t>
      </w:r>
      <w:r w:rsidR="006255D3">
        <w:rPr>
          <w:rFonts w:ascii="Times New Roman" w:eastAsia="Times New Roman" w:hAnsi="Times New Roman" w:cs="Times New Roman"/>
          <w:sz w:val="24"/>
          <w:szCs w:val="24"/>
          <w:lang w:val="lt" w:eastAsia="lt"/>
        </w:rPr>
        <w:t>indama</w:t>
      </w:r>
      <w:r w:rsidRPr="00EA7DB9">
        <w:rPr>
          <w:rFonts w:ascii="Times New Roman" w:eastAsia="Times New Roman" w:hAnsi="Times New Roman" w:cs="Times New Roman"/>
          <w:sz w:val="24"/>
          <w:szCs w:val="24"/>
          <w:lang w:val="lt" w:eastAsia="lt"/>
        </w:rPr>
        <w:t xml:space="preserve"> šį uždavinį gimnazijos bendruomenė aktyviai dalyvavo diskusijose ir veiklose gerinant ugdymo(si) kokybę. </w:t>
      </w:r>
      <w:r w:rsidRPr="00EA7DB9">
        <w:rPr>
          <w:rFonts w:ascii="Times New Roman" w:eastAsia="Times New Roman" w:hAnsi="Times New Roman" w:cs="Times New Roman"/>
          <w:sz w:val="24"/>
          <w:szCs w:val="24"/>
          <w:lang w:val="lt" w:eastAsia="en-GB"/>
        </w:rPr>
        <w:t xml:space="preserve">Buvo tobulinamas gimnazijos veiklos rodiklis ,,Mokinių įsivertinimas“. Vykdytų apklausų rezultatai, išvados buvo panaudotos mokytojo veiklos tobulinimui, pamokos organizavimo kokybei gerinti. </w:t>
      </w:r>
      <w:r w:rsidRPr="00EA7DB9">
        <w:rPr>
          <w:rFonts w:ascii="Times New Roman" w:eastAsia="Calibri" w:hAnsi="Times New Roman" w:cs="Times New Roman"/>
          <w:sz w:val="24"/>
          <w:szCs w:val="24"/>
          <w:lang w:val="lt" w:eastAsia="lt-LT"/>
        </w:rPr>
        <w:t>Atsižvelgta į</w:t>
      </w:r>
      <w:r w:rsidRPr="00EA7DB9">
        <w:rPr>
          <w:rFonts w:ascii="Times New Roman" w:eastAsia="Calibri" w:hAnsi="Times New Roman" w:cs="Times New Roman"/>
          <w:sz w:val="24"/>
          <w:szCs w:val="24"/>
          <w:lang w:val="lt" w:eastAsia="lt"/>
        </w:rPr>
        <w:t xml:space="preserve"> NMVA</w:t>
      </w:r>
      <w:r w:rsidRPr="00EA7DB9">
        <w:rPr>
          <w:rFonts w:ascii="Times New Roman" w:eastAsia="Calibri" w:hAnsi="Times New Roman" w:cs="Times New Roman"/>
          <w:sz w:val="24"/>
          <w:szCs w:val="24"/>
          <w:lang w:val="lt" w:eastAsia="lt-LT"/>
        </w:rPr>
        <w:t xml:space="preserve"> išorinio vertinimo išvadas,</w:t>
      </w:r>
      <w:r w:rsidRPr="00EA7DB9">
        <w:rPr>
          <w:rFonts w:ascii="Times New Roman" w:eastAsia="Times New Roman" w:hAnsi="Times New Roman" w:cs="Times New Roman"/>
          <w:sz w:val="24"/>
          <w:szCs w:val="24"/>
          <w:lang w:val="lt" w:eastAsia="lt"/>
        </w:rPr>
        <w:t xml:space="preserve"> s</w:t>
      </w:r>
      <w:r w:rsidRPr="00EA7DB9">
        <w:rPr>
          <w:rFonts w:ascii="Times New Roman" w:eastAsia="Times New Roman" w:hAnsi="Times New Roman" w:cs="Times New Roman"/>
          <w:bCs/>
          <w:sz w:val="24"/>
          <w:szCs w:val="24"/>
          <w:shd w:val="clear" w:color="auto" w:fill="FFFFFF"/>
          <w:lang w:val="lt" w:eastAsia="lt"/>
        </w:rPr>
        <w:t>tiprinant vei</w:t>
      </w:r>
      <w:r w:rsidR="006E5934" w:rsidRPr="00EA7DB9">
        <w:rPr>
          <w:rFonts w:ascii="Times New Roman" w:eastAsia="Times New Roman" w:hAnsi="Times New Roman" w:cs="Times New Roman"/>
          <w:bCs/>
          <w:sz w:val="24"/>
          <w:szCs w:val="24"/>
          <w:shd w:val="clear" w:color="auto" w:fill="FFFFFF"/>
          <w:lang w:val="lt" w:eastAsia="lt"/>
        </w:rPr>
        <w:t xml:space="preserve">ksmingesnį </w:t>
      </w:r>
      <w:r w:rsidRPr="00EA7DB9">
        <w:rPr>
          <w:rFonts w:ascii="Times New Roman" w:eastAsia="Times New Roman" w:hAnsi="Times New Roman" w:cs="Times New Roman"/>
          <w:bCs/>
          <w:sz w:val="24"/>
          <w:szCs w:val="24"/>
          <w:shd w:val="clear" w:color="auto" w:fill="FFFFFF"/>
          <w:lang w:val="lt" w:eastAsia="lt"/>
        </w:rPr>
        <w:t xml:space="preserve">ugdymą pamokoje. </w:t>
      </w:r>
      <w:r w:rsidR="00931BB9">
        <w:rPr>
          <w:rFonts w:ascii="Times New Roman" w:eastAsia="Times New Roman" w:hAnsi="Times New Roman" w:cs="Times New Roman"/>
          <w:bCs/>
          <w:sz w:val="24"/>
          <w:szCs w:val="24"/>
          <w:shd w:val="clear" w:color="auto" w:fill="FFFFFF"/>
          <w:lang w:val="lt" w:eastAsia="lt"/>
        </w:rPr>
        <w:t xml:space="preserve">Įgyvendinant </w:t>
      </w:r>
      <w:r w:rsidR="00292366">
        <w:rPr>
          <w:rFonts w:ascii="Times New Roman" w:eastAsia="Times New Roman" w:hAnsi="Times New Roman" w:cs="Times New Roman"/>
          <w:bCs/>
          <w:sz w:val="24"/>
          <w:szCs w:val="24"/>
          <w:shd w:val="clear" w:color="auto" w:fill="FFFFFF"/>
          <w:lang w:val="lt" w:eastAsia="lt"/>
        </w:rPr>
        <w:t>tobulinimo planą</w:t>
      </w:r>
      <w:r w:rsidR="006255D3">
        <w:rPr>
          <w:rFonts w:ascii="Times New Roman" w:eastAsia="Times New Roman" w:hAnsi="Times New Roman" w:cs="Times New Roman"/>
          <w:bCs/>
          <w:sz w:val="24"/>
          <w:szCs w:val="24"/>
          <w:shd w:val="clear" w:color="auto" w:fill="FFFFFF"/>
          <w:lang w:val="lt" w:eastAsia="lt"/>
        </w:rPr>
        <w:t>,</w:t>
      </w:r>
      <w:r w:rsidR="00292366">
        <w:rPr>
          <w:rFonts w:ascii="Times New Roman" w:eastAsia="Times New Roman" w:hAnsi="Times New Roman" w:cs="Times New Roman"/>
          <w:bCs/>
          <w:sz w:val="24"/>
          <w:szCs w:val="24"/>
          <w:shd w:val="clear" w:color="auto" w:fill="FFFFFF"/>
          <w:lang w:val="lt" w:eastAsia="lt"/>
        </w:rPr>
        <w:t xml:space="preserve"> parengtą pagal </w:t>
      </w:r>
      <w:r w:rsidR="00931BB9" w:rsidRPr="00EA7DB9">
        <w:rPr>
          <w:rFonts w:ascii="Times New Roman" w:eastAsia="Calibri" w:hAnsi="Times New Roman" w:cs="Times New Roman"/>
          <w:sz w:val="24"/>
          <w:szCs w:val="24"/>
          <w:lang w:eastAsia="lt-LT"/>
        </w:rPr>
        <w:t>išorinio vertinimo išvadas</w:t>
      </w:r>
      <w:r w:rsidR="006255D3">
        <w:rPr>
          <w:rFonts w:ascii="Times New Roman" w:eastAsia="Calibri" w:hAnsi="Times New Roman" w:cs="Times New Roman"/>
          <w:sz w:val="24"/>
          <w:szCs w:val="24"/>
          <w:lang w:eastAsia="lt-LT"/>
        </w:rPr>
        <w:t>,</w:t>
      </w:r>
      <w:r w:rsidR="00292366">
        <w:rPr>
          <w:rFonts w:ascii="Times New Roman" w:hAnsi="Times New Roman" w:cs="Times New Roman"/>
          <w:sz w:val="24"/>
          <w:szCs w:val="24"/>
        </w:rPr>
        <w:t xml:space="preserve"> </w:t>
      </w:r>
      <w:r w:rsidRPr="00EA7DB9">
        <w:rPr>
          <w:rFonts w:ascii="Times New Roman" w:hAnsi="Times New Roman" w:cs="Times New Roman"/>
          <w:sz w:val="24"/>
          <w:szCs w:val="24"/>
        </w:rPr>
        <w:t>daug dėmesio skirta tiksliniams kvalifikacijos seminarams: mokinių vertinimui ir įsivertinimui, asmeninei pažangai stebėti, mokytojo pozicijai bendraujant su mokin</w:t>
      </w:r>
      <w:r w:rsidR="00292366">
        <w:rPr>
          <w:rFonts w:ascii="Times New Roman" w:hAnsi="Times New Roman" w:cs="Times New Roman"/>
          <w:sz w:val="24"/>
          <w:szCs w:val="24"/>
        </w:rPr>
        <w:t xml:space="preserve">iais ir jų tėvais bei globėjais: </w:t>
      </w:r>
      <w:r w:rsidRPr="00EA7DB9">
        <w:rPr>
          <w:rFonts w:ascii="Times New Roman" w:hAnsi="Times New Roman" w:cs="Times New Roman"/>
          <w:sz w:val="24"/>
          <w:szCs w:val="24"/>
        </w:rPr>
        <w:t xml:space="preserve">,,Įgalinta lyderystė mokykloje“, ,,Mokyklos bendruomenės narių supažindinimas su socialinio ir emocinio ugdymo svarba brandžios asmenybės tapsmui mokinių ugdymui ir ugdymuisi“, ,,Mokinių asmeninės pažangos stebėjimas, vertinimas ir matavimai“, ,,Mokytojo vaidmuo šiuolaikinėje pamokoje: aktyvių veiklų organizavimo, nuolatinio pažangą skatinančio grįžtamojo ryšio ir įsivertinimo naudojimo praktika“ ir kt. </w:t>
      </w:r>
      <w:r w:rsidR="00292366" w:rsidRPr="00EA7DB9">
        <w:rPr>
          <w:rFonts w:ascii="Times New Roman" w:hAnsi="Times New Roman" w:cs="Times New Roman"/>
          <w:sz w:val="24"/>
          <w:szCs w:val="24"/>
          <w:lang w:eastAsia="en-GB"/>
        </w:rPr>
        <w:t>Ugdymo kokybei užtikrinti stebėtas ir analizuotas mokinių ugdymo procesas, individuali mokinio pažanga.</w:t>
      </w:r>
      <w:r w:rsidR="00292366">
        <w:rPr>
          <w:rFonts w:ascii="Times New Roman" w:hAnsi="Times New Roman" w:cs="Times New Roman"/>
          <w:sz w:val="24"/>
          <w:szCs w:val="24"/>
          <w:lang w:eastAsia="en-GB"/>
        </w:rPr>
        <w:t xml:space="preserve"> </w:t>
      </w:r>
      <w:r w:rsidRPr="00EA7DB9">
        <w:rPr>
          <w:rFonts w:ascii="Times New Roman" w:hAnsi="Times New Roman" w:cs="Times New Roman"/>
          <w:sz w:val="24"/>
          <w:szCs w:val="24"/>
        </w:rPr>
        <w:t>Pamokų stebėsenos metu vadovų pastebėta, kad mokinių įsivertinimą prasmingai taiko ir gali dalintis patirtimi 6 mokytojai, dar 8 mokytojų darbe yra akivaizdus patobulėjimas. Visi mokytojai išbando metodus ir būdus, kurie pagerina pamoko</w:t>
      </w:r>
      <w:r w:rsidR="00292366">
        <w:rPr>
          <w:rFonts w:ascii="Times New Roman" w:hAnsi="Times New Roman" w:cs="Times New Roman"/>
          <w:sz w:val="24"/>
          <w:szCs w:val="24"/>
        </w:rPr>
        <w:t>s kokybę, mokinių įsivertinimą.</w:t>
      </w:r>
      <w:r w:rsidR="00657D08" w:rsidRPr="00657D08">
        <w:rPr>
          <w:rFonts w:ascii="Times New Roman" w:hAnsi="Times New Roman" w:cs="Times New Roman"/>
          <w:noProof/>
          <w:sz w:val="24"/>
          <w:szCs w:val="24"/>
        </w:rPr>
        <w:t xml:space="preserve"> </w:t>
      </w:r>
      <w:r w:rsidR="00657D08" w:rsidRPr="00EA7DB9">
        <w:rPr>
          <w:rFonts w:ascii="Times New Roman" w:hAnsi="Times New Roman" w:cs="Times New Roman"/>
          <w:noProof/>
          <w:sz w:val="24"/>
          <w:szCs w:val="24"/>
        </w:rPr>
        <w:t xml:space="preserve">Gimnazijoje </w:t>
      </w:r>
      <w:r w:rsidR="00657D08" w:rsidRPr="00EA7DB9">
        <w:rPr>
          <w:rFonts w:ascii="Times New Roman" w:hAnsi="Times New Roman" w:cs="Times New Roman"/>
          <w:bCs/>
          <w:sz w:val="24"/>
          <w:szCs w:val="24"/>
        </w:rPr>
        <w:t>gerinta mokymo(</w:t>
      </w:r>
      <w:proofErr w:type="spellStart"/>
      <w:r w:rsidR="00657D08" w:rsidRPr="00EA7DB9">
        <w:rPr>
          <w:rFonts w:ascii="Times New Roman" w:hAnsi="Times New Roman" w:cs="Times New Roman"/>
          <w:bCs/>
          <w:sz w:val="24"/>
          <w:szCs w:val="24"/>
        </w:rPr>
        <w:t>si</w:t>
      </w:r>
      <w:proofErr w:type="spellEnd"/>
      <w:r w:rsidR="00657D08" w:rsidRPr="00EA7DB9">
        <w:rPr>
          <w:rFonts w:ascii="Times New Roman" w:hAnsi="Times New Roman" w:cs="Times New Roman"/>
          <w:bCs/>
          <w:sz w:val="24"/>
          <w:szCs w:val="24"/>
        </w:rPr>
        <w:t xml:space="preserve">) kokybė, taikytos veiksmingos mokinių saviraiškos formos pamokoje ir įvairiose </w:t>
      </w:r>
      <w:r w:rsidR="00657D08">
        <w:rPr>
          <w:rFonts w:ascii="Times New Roman" w:hAnsi="Times New Roman" w:cs="Times New Roman"/>
          <w:bCs/>
          <w:sz w:val="24"/>
          <w:szCs w:val="24"/>
        </w:rPr>
        <w:t xml:space="preserve">kitose </w:t>
      </w:r>
      <w:r w:rsidR="00657D08" w:rsidRPr="00EA7DB9">
        <w:rPr>
          <w:rFonts w:ascii="Times New Roman" w:hAnsi="Times New Roman" w:cs="Times New Roman"/>
          <w:bCs/>
          <w:sz w:val="24"/>
          <w:szCs w:val="24"/>
        </w:rPr>
        <w:t>edukacinėse erdvėse.</w:t>
      </w:r>
    </w:p>
    <w:p w:rsidR="00373A64" w:rsidRPr="00661F9E" w:rsidRDefault="00315E70" w:rsidP="00292366">
      <w:pPr>
        <w:widowControl w:val="0"/>
        <w:autoSpaceDE w:val="0"/>
        <w:autoSpaceDN w:val="0"/>
        <w:spacing w:after="0" w:line="360" w:lineRule="auto"/>
        <w:ind w:firstLine="851"/>
        <w:jc w:val="both"/>
        <w:rPr>
          <w:rFonts w:ascii="Times New Roman" w:hAnsi="Times New Roman" w:cs="Times New Roman"/>
          <w:sz w:val="24"/>
          <w:szCs w:val="24"/>
        </w:rPr>
      </w:pPr>
      <w:r w:rsidRPr="00661F9E">
        <w:rPr>
          <w:rFonts w:ascii="Times New Roman" w:hAnsi="Times New Roman" w:cs="Times New Roman"/>
          <w:bCs/>
          <w:sz w:val="24"/>
          <w:szCs w:val="24"/>
        </w:rPr>
        <w:t xml:space="preserve">Analizuotas 6 ir 8 klasių standartizuotų testų lyginamasis 2016, 2018 metų mokinių pasiekimų pokytis. </w:t>
      </w:r>
      <w:r w:rsidR="009E3F4B">
        <w:rPr>
          <w:rFonts w:ascii="Times New Roman" w:hAnsi="Times New Roman" w:cs="Times New Roman"/>
          <w:sz w:val="24"/>
          <w:szCs w:val="24"/>
        </w:rPr>
        <w:t xml:space="preserve">Dalyvauta </w:t>
      </w:r>
      <w:r w:rsidRPr="00661F9E">
        <w:rPr>
          <w:rFonts w:ascii="Times New Roman" w:hAnsi="Times New Roman" w:cs="Times New Roman"/>
          <w:sz w:val="24"/>
          <w:szCs w:val="24"/>
        </w:rPr>
        <w:t xml:space="preserve">Nacionaliniame 4, 6, 8 klasių mokinių pasiekimų patikrinime. Rezultatai pagal sukuriamą pridėtinę vertę yra geresni už šalies vidurkį, išskyrus 6 ir 8 kl. ,,Patyčių </w:t>
      </w:r>
      <w:r w:rsidR="00BB6058">
        <w:rPr>
          <w:rFonts w:ascii="Times New Roman" w:hAnsi="Times New Roman" w:cs="Times New Roman"/>
          <w:sz w:val="24"/>
          <w:szCs w:val="24"/>
        </w:rPr>
        <w:t>situacijos gimnazijoje rodiklį“</w:t>
      </w:r>
      <w:r w:rsidRPr="00661F9E">
        <w:rPr>
          <w:rFonts w:ascii="Times New Roman" w:hAnsi="Times New Roman" w:cs="Times New Roman"/>
          <w:sz w:val="24"/>
          <w:szCs w:val="24"/>
        </w:rPr>
        <w:t xml:space="preserve"> ir 8 klasėje </w:t>
      </w:r>
      <w:r w:rsidR="00BB6058">
        <w:rPr>
          <w:rFonts w:ascii="Times New Roman" w:hAnsi="Times New Roman" w:cs="Times New Roman"/>
          <w:sz w:val="24"/>
          <w:szCs w:val="24"/>
        </w:rPr>
        <w:t>,,Gimnazijos kultūros rodiklį“.</w:t>
      </w:r>
      <w:r w:rsidRPr="00661F9E">
        <w:rPr>
          <w:rFonts w:ascii="Times New Roman" w:hAnsi="Times New Roman" w:cs="Times New Roman"/>
          <w:sz w:val="24"/>
          <w:szCs w:val="24"/>
        </w:rPr>
        <w:t xml:space="preserve"> Vyko nacionalinių tyrimų, PUPP, VBE, MBE rezultatų aptarimas.</w:t>
      </w:r>
      <w:r w:rsidR="00373A64" w:rsidRPr="00661F9E">
        <w:rPr>
          <w:rFonts w:ascii="Times New Roman" w:eastAsia="Georgia" w:hAnsi="Times New Roman" w:cs="Times New Roman"/>
          <w:sz w:val="24"/>
          <w:szCs w:val="24"/>
        </w:rPr>
        <w:t xml:space="preserve"> Buvo stebimas ir analizuojamas </w:t>
      </w:r>
      <w:r w:rsidR="00373A64" w:rsidRPr="00661F9E">
        <w:rPr>
          <w:rFonts w:ascii="Times New Roman" w:eastAsia="Calibri" w:hAnsi="Times New Roman" w:cs="Times New Roman"/>
          <w:sz w:val="24"/>
          <w:szCs w:val="24"/>
        </w:rPr>
        <w:t>specialiųjų ugdymosi poreikių turinčių mokinių mokymas(is), jų į(si)traukimas į</w:t>
      </w:r>
      <w:r w:rsidR="006E5934" w:rsidRPr="00661F9E">
        <w:rPr>
          <w:rFonts w:ascii="Times New Roman" w:eastAsia="Calibri" w:hAnsi="Times New Roman" w:cs="Times New Roman"/>
          <w:sz w:val="24"/>
          <w:szCs w:val="24"/>
        </w:rPr>
        <w:t xml:space="preserve"> neformaliojo švietimo veiklas.</w:t>
      </w:r>
    </w:p>
    <w:p w:rsidR="005F3600" w:rsidRDefault="00373A64" w:rsidP="00EA7DB9">
      <w:pPr>
        <w:spacing w:after="0" w:line="360" w:lineRule="auto"/>
        <w:ind w:firstLine="851"/>
        <w:jc w:val="both"/>
        <w:rPr>
          <w:rFonts w:ascii="Times New Roman" w:hAnsi="Times New Roman" w:cs="Times New Roman"/>
          <w:sz w:val="24"/>
          <w:szCs w:val="24"/>
        </w:rPr>
      </w:pPr>
      <w:r w:rsidRPr="00EA7DB9">
        <w:rPr>
          <w:rFonts w:ascii="Times New Roman" w:eastAsia="Calibri" w:hAnsi="Times New Roman" w:cs="Times New Roman"/>
          <w:sz w:val="24"/>
          <w:szCs w:val="24"/>
        </w:rPr>
        <w:lastRenderedPageBreak/>
        <w:t xml:space="preserve">Buvo organizuojamos integruotos ugdomosios dienos ir veiklos refleksijos. </w:t>
      </w:r>
      <w:r w:rsidR="003E4DAF">
        <w:rPr>
          <w:rFonts w:ascii="Times New Roman" w:eastAsia="Calibri" w:hAnsi="Times New Roman" w:cs="Times New Roman"/>
          <w:sz w:val="24"/>
          <w:szCs w:val="24"/>
        </w:rPr>
        <w:t xml:space="preserve">Mokiniams </w:t>
      </w:r>
      <w:r w:rsidR="003E4DAF">
        <w:rPr>
          <w:rFonts w:ascii="Times New Roman" w:eastAsia="Times New Roman" w:hAnsi="Times New Roman" w:cs="Times New Roman"/>
          <w:sz w:val="24"/>
          <w:szCs w:val="24"/>
        </w:rPr>
        <w:t>b</w:t>
      </w:r>
      <w:r w:rsidRPr="00EA7DB9">
        <w:rPr>
          <w:rFonts w:ascii="Times New Roman" w:eastAsia="Times New Roman" w:hAnsi="Times New Roman" w:cs="Times New Roman"/>
          <w:sz w:val="24"/>
          <w:szCs w:val="24"/>
        </w:rPr>
        <w:t xml:space="preserve">uvo teikiamas karjeros konsultavimas, </w:t>
      </w:r>
      <w:r w:rsidR="006255D3">
        <w:rPr>
          <w:rFonts w:ascii="Times New Roman" w:eastAsia="Times New Roman" w:hAnsi="Times New Roman" w:cs="Times New Roman"/>
          <w:sz w:val="24"/>
          <w:szCs w:val="24"/>
        </w:rPr>
        <w:t xml:space="preserve">pagilinantis </w:t>
      </w:r>
      <w:r w:rsidR="00456F52">
        <w:rPr>
          <w:rFonts w:ascii="Times New Roman" w:eastAsia="Times New Roman" w:hAnsi="Times New Roman" w:cs="Times New Roman"/>
          <w:sz w:val="24"/>
          <w:szCs w:val="24"/>
        </w:rPr>
        <w:t>mokinių</w:t>
      </w:r>
      <w:r w:rsidRPr="00EA7DB9">
        <w:rPr>
          <w:rFonts w:ascii="Times New Roman" w:eastAsia="Times New Roman" w:hAnsi="Times New Roman" w:cs="Times New Roman"/>
          <w:sz w:val="24"/>
          <w:szCs w:val="24"/>
        </w:rPr>
        <w:t xml:space="preserve"> žini</w:t>
      </w:r>
      <w:r w:rsidR="00456F52">
        <w:rPr>
          <w:rFonts w:ascii="Times New Roman" w:eastAsia="Times New Roman" w:hAnsi="Times New Roman" w:cs="Times New Roman"/>
          <w:sz w:val="24"/>
          <w:szCs w:val="24"/>
        </w:rPr>
        <w:t>as</w:t>
      </w:r>
      <w:r w:rsidRPr="00EA7DB9">
        <w:rPr>
          <w:rFonts w:ascii="Times New Roman" w:eastAsia="Times New Roman" w:hAnsi="Times New Roman" w:cs="Times New Roman"/>
          <w:sz w:val="24"/>
          <w:szCs w:val="24"/>
        </w:rPr>
        <w:t xml:space="preserve"> apie karjeros galimybes. Išplėstas netradicinių pamokų turinys, jis buvo įvairiapusis (ekspedicijos, įvairių poreikių turinčių mokinių socialumo ugdymas kitose aplinkose, integruotos dienos ir renginiai, savivaldūs mokinių projektiniai darbai, integruotos pamokos, kai jas moderavo kviestiniai „neįprasti mokytojai“, pamokos kitų bendruomenių, institucijų erdvėse) ir atitiko mokinių lūkesčius. 2018 m.</w:t>
      </w:r>
      <w:r w:rsidR="00691387" w:rsidRPr="00EA7DB9">
        <w:rPr>
          <w:rFonts w:ascii="Times New Roman" w:eastAsia="Times New Roman" w:hAnsi="Times New Roman" w:cs="Times New Roman"/>
          <w:sz w:val="24"/>
          <w:szCs w:val="24"/>
        </w:rPr>
        <w:t>,</w:t>
      </w:r>
      <w:r w:rsidRPr="00EA7DB9">
        <w:rPr>
          <w:rFonts w:ascii="Times New Roman" w:eastAsia="Times New Roman" w:hAnsi="Times New Roman" w:cs="Times New Roman"/>
          <w:sz w:val="24"/>
          <w:szCs w:val="24"/>
        </w:rPr>
        <w:t xml:space="preserve"> siekiant užtikrinti pamokų kokybę ir mokinių poreikį mokytis interaktyviai,  įsigyti interaktyvūs ekranai, suformuotos mokytojų t</w:t>
      </w:r>
      <w:r w:rsidR="005F3600">
        <w:rPr>
          <w:rFonts w:ascii="Times New Roman" w:eastAsia="Times New Roman" w:hAnsi="Times New Roman" w:cs="Times New Roman"/>
          <w:sz w:val="24"/>
          <w:szCs w:val="24"/>
        </w:rPr>
        <w:t>ikslinės grupės mokytis su jais</w:t>
      </w:r>
      <w:r w:rsidRPr="00EA7DB9">
        <w:rPr>
          <w:rFonts w:ascii="Times New Roman" w:eastAsia="Times New Roman" w:hAnsi="Times New Roman" w:cs="Times New Roman"/>
          <w:sz w:val="24"/>
          <w:szCs w:val="24"/>
        </w:rPr>
        <w:t xml:space="preserve"> dirbti.</w:t>
      </w:r>
      <w:r w:rsidR="00B26E0E" w:rsidRPr="00EA7DB9">
        <w:rPr>
          <w:rFonts w:ascii="Times New Roman" w:hAnsi="Times New Roman" w:cs="Times New Roman"/>
          <w:sz w:val="24"/>
          <w:szCs w:val="24"/>
        </w:rPr>
        <w:t xml:space="preserve"> </w:t>
      </w:r>
    </w:p>
    <w:p w:rsidR="00373A64" w:rsidRPr="00EA7DB9" w:rsidRDefault="00373A64" w:rsidP="00EA7DB9">
      <w:pPr>
        <w:spacing w:after="0" w:line="360" w:lineRule="auto"/>
        <w:ind w:firstLine="851"/>
        <w:jc w:val="both"/>
        <w:rPr>
          <w:rFonts w:ascii="Times New Roman" w:hAnsi="Times New Roman" w:cs="Times New Roman"/>
          <w:sz w:val="24"/>
          <w:szCs w:val="24"/>
        </w:rPr>
      </w:pPr>
      <w:r w:rsidRPr="00EA7DB9">
        <w:rPr>
          <w:rFonts w:ascii="Times New Roman" w:hAnsi="Times New Roman" w:cs="Times New Roman"/>
          <w:sz w:val="24"/>
          <w:szCs w:val="24"/>
        </w:rPr>
        <w:t>Reiktų didesnį dėmesį skirti  susitarimams dėl ugdymo</w:t>
      </w:r>
      <w:r w:rsidRPr="00EA7DB9">
        <w:rPr>
          <w:rFonts w:ascii="Times New Roman" w:hAnsi="Times New Roman" w:cs="Times New Roman"/>
          <w:spacing w:val="18"/>
          <w:sz w:val="24"/>
          <w:szCs w:val="24"/>
        </w:rPr>
        <w:t xml:space="preserve"> </w:t>
      </w:r>
      <w:r w:rsidRPr="00EA7DB9">
        <w:rPr>
          <w:rFonts w:ascii="Times New Roman" w:hAnsi="Times New Roman" w:cs="Times New Roman"/>
          <w:sz w:val="24"/>
          <w:szCs w:val="24"/>
        </w:rPr>
        <w:t>kokybės</w:t>
      </w:r>
      <w:r w:rsidRPr="00EA7DB9">
        <w:rPr>
          <w:rFonts w:ascii="Times New Roman" w:hAnsi="Times New Roman" w:cs="Times New Roman"/>
          <w:spacing w:val="19"/>
          <w:sz w:val="24"/>
          <w:szCs w:val="24"/>
        </w:rPr>
        <w:t xml:space="preserve"> </w:t>
      </w:r>
      <w:r w:rsidRPr="00EA7DB9">
        <w:rPr>
          <w:rFonts w:ascii="Times New Roman" w:hAnsi="Times New Roman" w:cs="Times New Roman"/>
          <w:sz w:val="24"/>
          <w:szCs w:val="24"/>
        </w:rPr>
        <w:t>užtikrinimo</w:t>
      </w:r>
      <w:r w:rsidRPr="00EA7DB9">
        <w:rPr>
          <w:rFonts w:ascii="Times New Roman" w:hAnsi="Times New Roman" w:cs="Times New Roman"/>
          <w:spacing w:val="19"/>
          <w:sz w:val="24"/>
          <w:szCs w:val="24"/>
        </w:rPr>
        <w:t xml:space="preserve"> </w:t>
      </w:r>
      <w:r w:rsidRPr="00EA7DB9">
        <w:rPr>
          <w:rFonts w:ascii="Times New Roman" w:hAnsi="Times New Roman" w:cs="Times New Roman"/>
          <w:sz w:val="24"/>
          <w:szCs w:val="24"/>
        </w:rPr>
        <w:t>pamokose,</w:t>
      </w:r>
      <w:r w:rsidRPr="00EA7DB9">
        <w:rPr>
          <w:rFonts w:ascii="Times New Roman" w:hAnsi="Times New Roman" w:cs="Times New Roman"/>
          <w:spacing w:val="22"/>
          <w:sz w:val="24"/>
          <w:szCs w:val="24"/>
        </w:rPr>
        <w:t xml:space="preserve"> </w:t>
      </w:r>
      <w:r w:rsidRPr="00EA7DB9">
        <w:rPr>
          <w:rFonts w:ascii="Times New Roman" w:hAnsi="Times New Roman" w:cs="Times New Roman"/>
          <w:sz w:val="24"/>
          <w:szCs w:val="24"/>
        </w:rPr>
        <w:t>taikyti</w:t>
      </w:r>
      <w:r w:rsidRPr="00EA7DB9">
        <w:rPr>
          <w:rFonts w:ascii="Times New Roman" w:hAnsi="Times New Roman" w:cs="Times New Roman"/>
          <w:spacing w:val="19"/>
          <w:sz w:val="24"/>
          <w:szCs w:val="24"/>
        </w:rPr>
        <w:t xml:space="preserve"> </w:t>
      </w:r>
      <w:r w:rsidRPr="00EA7DB9">
        <w:rPr>
          <w:rFonts w:ascii="Times New Roman" w:hAnsi="Times New Roman" w:cs="Times New Roman"/>
          <w:sz w:val="24"/>
          <w:szCs w:val="24"/>
        </w:rPr>
        <w:t>daugiau</w:t>
      </w:r>
      <w:r w:rsidRPr="00EA7DB9">
        <w:rPr>
          <w:rFonts w:ascii="Times New Roman" w:hAnsi="Times New Roman" w:cs="Times New Roman"/>
          <w:spacing w:val="18"/>
          <w:sz w:val="24"/>
          <w:szCs w:val="24"/>
        </w:rPr>
        <w:t xml:space="preserve"> </w:t>
      </w:r>
      <w:r w:rsidRPr="00EA7DB9">
        <w:rPr>
          <w:rFonts w:ascii="Times New Roman" w:hAnsi="Times New Roman" w:cs="Times New Roman"/>
          <w:sz w:val="24"/>
          <w:szCs w:val="24"/>
        </w:rPr>
        <w:t>aktyvaus</w:t>
      </w:r>
      <w:r w:rsidRPr="00EA7DB9">
        <w:rPr>
          <w:rFonts w:ascii="Times New Roman" w:hAnsi="Times New Roman" w:cs="Times New Roman"/>
          <w:spacing w:val="19"/>
          <w:sz w:val="24"/>
          <w:szCs w:val="24"/>
        </w:rPr>
        <w:t xml:space="preserve"> </w:t>
      </w:r>
      <w:r w:rsidRPr="00EA7DB9">
        <w:rPr>
          <w:rFonts w:ascii="Times New Roman" w:hAnsi="Times New Roman" w:cs="Times New Roman"/>
          <w:sz w:val="24"/>
          <w:szCs w:val="24"/>
        </w:rPr>
        <w:t>mokymosi</w:t>
      </w:r>
      <w:r w:rsidRPr="00EA7DB9">
        <w:rPr>
          <w:rFonts w:ascii="Times New Roman" w:hAnsi="Times New Roman" w:cs="Times New Roman"/>
          <w:spacing w:val="20"/>
          <w:sz w:val="24"/>
          <w:szCs w:val="24"/>
        </w:rPr>
        <w:t xml:space="preserve"> </w:t>
      </w:r>
      <w:r w:rsidRPr="00EA7DB9">
        <w:rPr>
          <w:rFonts w:ascii="Times New Roman" w:hAnsi="Times New Roman" w:cs="Times New Roman"/>
          <w:sz w:val="24"/>
          <w:szCs w:val="24"/>
        </w:rPr>
        <w:t>formų,</w:t>
      </w:r>
      <w:r w:rsidRPr="00EA7DB9">
        <w:rPr>
          <w:rFonts w:ascii="Times New Roman" w:hAnsi="Times New Roman" w:cs="Times New Roman"/>
          <w:spacing w:val="19"/>
          <w:sz w:val="24"/>
          <w:szCs w:val="24"/>
        </w:rPr>
        <w:t xml:space="preserve"> </w:t>
      </w:r>
      <w:r w:rsidRPr="00EA7DB9">
        <w:rPr>
          <w:rFonts w:ascii="Times New Roman" w:hAnsi="Times New Roman" w:cs="Times New Roman"/>
          <w:sz w:val="24"/>
          <w:szCs w:val="24"/>
        </w:rPr>
        <w:t>ieškoti optimalios</w:t>
      </w:r>
      <w:r w:rsidR="00E545E9" w:rsidRPr="00EA7DB9">
        <w:rPr>
          <w:rFonts w:ascii="Times New Roman" w:hAnsi="Times New Roman" w:cs="Times New Roman"/>
          <w:sz w:val="24"/>
          <w:szCs w:val="24"/>
        </w:rPr>
        <w:t xml:space="preserve"> dermės tarp mokymo ir mokymosi, </w:t>
      </w:r>
      <w:r w:rsidR="00E545E9" w:rsidRPr="00EA7DB9">
        <w:rPr>
          <w:rFonts w:ascii="Times New Roman" w:eastAsia="Times New Roman" w:hAnsi="Times New Roman"/>
          <w:sz w:val="24"/>
          <w:szCs w:val="24"/>
        </w:rPr>
        <w:t>mokyti mokinius analizuoti savo individualią paža</w:t>
      </w:r>
      <w:r w:rsidR="00256ED8" w:rsidRPr="00EA7DB9">
        <w:rPr>
          <w:rFonts w:ascii="Times New Roman" w:eastAsia="Times New Roman" w:hAnsi="Times New Roman"/>
          <w:sz w:val="24"/>
          <w:szCs w:val="24"/>
        </w:rPr>
        <w:t>ngą, įsivertinti kompetencijas</w:t>
      </w:r>
      <w:r w:rsidR="005F3600">
        <w:rPr>
          <w:rFonts w:ascii="Times New Roman" w:eastAsia="Times New Roman" w:hAnsi="Times New Roman"/>
          <w:sz w:val="24"/>
          <w:szCs w:val="24"/>
        </w:rPr>
        <w:t>.</w:t>
      </w:r>
    </w:p>
    <w:p w:rsidR="00373A64" w:rsidRPr="00EA7DB9" w:rsidRDefault="00373A64" w:rsidP="00DC05D7">
      <w:pPr>
        <w:autoSpaceDE w:val="0"/>
        <w:autoSpaceDN w:val="0"/>
        <w:adjustRightInd w:val="0"/>
        <w:spacing w:after="0" w:line="360" w:lineRule="auto"/>
        <w:ind w:firstLine="851"/>
        <w:contextualSpacing/>
        <w:jc w:val="both"/>
        <w:rPr>
          <w:rFonts w:ascii="Times New Roman" w:eastAsia="Calibri" w:hAnsi="Times New Roman" w:cs="Times New Roman"/>
          <w:bCs/>
          <w:sz w:val="24"/>
          <w:szCs w:val="24"/>
        </w:rPr>
      </w:pPr>
      <w:r w:rsidRPr="00DC05D7">
        <w:rPr>
          <w:rFonts w:ascii="Times New Roman" w:eastAsia="Times New Roman" w:hAnsi="Times New Roman" w:cs="Times New Roman"/>
          <w:b/>
          <w:i/>
          <w:sz w:val="24"/>
          <w:szCs w:val="24"/>
        </w:rPr>
        <w:t>2 uždavinys.</w:t>
      </w:r>
      <w:r w:rsidRPr="00EA7DB9">
        <w:rPr>
          <w:rFonts w:ascii="Times New Roman" w:eastAsia="Calibri" w:hAnsi="Times New Roman" w:cs="Times New Roman"/>
          <w:bCs/>
          <w:sz w:val="24"/>
          <w:szCs w:val="24"/>
        </w:rPr>
        <w:t xml:space="preserve"> Tobulinti pagalbą mokiniui, skatinančią asmeninę jo pažangą ir atsakingą įsitraukimą į gimnazijos gyvenimą.</w:t>
      </w:r>
    </w:p>
    <w:p w:rsidR="00373A64" w:rsidRPr="00EA7DB9" w:rsidRDefault="00744774" w:rsidP="00EA7DB9">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Mok</w:t>
      </w:r>
      <w:r w:rsidR="00373A64" w:rsidRPr="00EA7DB9">
        <w:rPr>
          <w:rFonts w:ascii="Times New Roman" w:eastAsia="Calibri" w:hAnsi="Times New Roman" w:cs="Times New Roman"/>
          <w:iCs/>
          <w:sz w:val="24"/>
          <w:szCs w:val="24"/>
        </w:rPr>
        <w:t xml:space="preserve">ytojai organizavo trumpalaikes mokomųjų dalykų konsultacijas, kuriomis 2018 metais pasinaudojo 27 </w:t>
      </w:r>
      <w:r w:rsidR="00691387" w:rsidRPr="00EA7DB9">
        <w:rPr>
          <w:rFonts w:ascii="Times New Roman" w:eastAsia="Calibri" w:hAnsi="Times New Roman" w:cs="Times New Roman"/>
          <w:iCs/>
          <w:sz w:val="24"/>
          <w:szCs w:val="24"/>
        </w:rPr>
        <w:t xml:space="preserve">mokiniai iš </w:t>
      </w:r>
      <w:r w:rsidR="00373A64" w:rsidRPr="00EA7DB9">
        <w:rPr>
          <w:rFonts w:ascii="Times New Roman" w:eastAsia="Calibri" w:hAnsi="Times New Roman" w:cs="Times New Roman"/>
          <w:iCs/>
          <w:sz w:val="24"/>
          <w:szCs w:val="24"/>
        </w:rPr>
        <w:t>5</w:t>
      </w:r>
      <w:r w:rsidR="00023E79">
        <w:rPr>
          <w:rFonts w:ascii="Times New Roman" w:eastAsia="Calibri" w:hAnsi="Times New Roman" w:cs="Times New Roman"/>
          <w:iCs/>
          <w:sz w:val="24"/>
          <w:szCs w:val="24"/>
        </w:rPr>
        <w:t>–</w:t>
      </w:r>
      <w:r w:rsidR="00373A64" w:rsidRPr="00EA7DB9">
        <w:rPr>
          <w:rFonts w:ascii="Times New Roman" w:eastAsia="Calibri" w:hAnsi="Times New Roman" w:cs="Times New Roman"/>
          <w:iCs/>
          <w:sz w:val="24"/>
          <w:szCs w:val="24"/>
        </w:rPr>
        <w:t>8, I</w:t>
      </w:r>
      <w:r w:rsidR="00023E79">
        <w:rPr>
          <w:rFonts w:ascii="Times New Roman" w:eastAsia="Calibri" w:hAnsi="Times New Roman" w:cs="Times New Roman"/>
          <w:iCs/>
          <w:sz w:val="24"/>
          <w:szCs w:val="24"/>
        </w:rPr>
        <w:t>–</w:t>
      </w:r>
      <w:r w:rsidR="00373A64" w:rsidRPr="00EA7DB9">
        <w:rPr>
          <w:rFonts w:ascii="Times New Roman" w:eastAsia="Calibri" w:hAnsi="Times New Roman" w:cs="Times New Roman"/>
          <w:iCs/>
          <w:sz w:val="24"/>
          <w:szCs w:val="24"/>
        </w:rPr>
        <w:t>II</w:t>
      </w:r>
      <w:r w:rsidR="00AD6BBE">
        <w:rPr>
          <w:rFonts w:ascii="Times New Roman" w:eastAsia="Calibri" w:hAnsi="Times New Roman" w:cs="Times New Roman"/>
          <w:iCs/>
          <w:sz w:val="24"/>
          <w:szCs w:val="24"/>
        </w:rPr>
        <w:t xml:space="preserve"> gimnazinių</w:t>
      </w:r>
      <w:r w:rsidR="00373A64" w:rsidRPr="00EA7DB9">
        <w:rPr>
          <w:rFonts w:ascii="Times New Roman" w:eastAsia="Calibri" w:hAnsi="Times New Roman" w:cs="Times New Roman"/>
          <w:iCs/>
          <w:sz w:val="24"/>
          <w:szCs w:val="24"/>
        </w:rPr>
        <w:t xml:space="preserve"> klasių (organizuotos matematikos, lietuvių kalbos ir literatūros</w:t>
      </w:r>
      <w:r w:rsidR="00023E79">
        <w:rPr>
          <w:rFonts w:ascii="Times New Roman" w:eastAsia="Calibri" w:hAnsi="Times New Roman" w:cs="Times New Roman"/>
          <w:iCs/>
          <w:sz w:val="24"/>
          <w:szCs w:val="24"/>
        </w:rPr>
        <w:t>, anglų kalbos</w:t>
      </w:r>
      <w:r w:rsidR="00373A64" w:rsidRPr="00EA7DB9">
        <w:rPr>
          <w:rFonts w:ascii="Times New Roman" w:eastAsia="Calibri" w:hAnsi="Times New Roman" w:cs="Times New Roman"/>
          <w:iCs/>
          <w:sz w:val="24"/>
          <w:szCs w:val="24"/>
        </w:rPr>
        <w:t xml:space="preserve"> konsultacijos</w:t>
      </w:r>
      <w:r w:rsidR="00691387" w:rsidRPr="00EA7DB9">
        <w:rPr>
          <w:rFonts w:ascii="Times New Roman" w:eastAsia="Calibri" w:hAnsi="Times New Roman" w:cs="Times New Roman"/>
          <w:iCs/>
          <w:sz w:val="24"/>
          <w:szCs w:val="24"/>
        </w:rPr>
        <w:t>)</w:t>
      </w:r>
      <w:r w:rsidR="00373A64" w:rsidRPr="00EA7DB9">
        <w:rPr>
          <w:rFonts w:ascii="Times New Roman" w:eastAsia="Calibri" w:hAnsi="Times New Roman" w:cs="Times New Roman"/>
          <w:iCs/>
          <w:sz w:val="24"/>
          <w:szCs w:val="24"/>
        </w:rPr>
        <w:t xml:space="preserve">. </w:t>
      </w:r>
      <w:r w:rsidR="00373A64" w:rsidRPr="00EA7DB9">
        <w:rPr>
          <w:rFonts w:ascii="Times New Roman" w:eastAsia="Calibri" w:hAnsi="Times New Roman" w:cs="Times New Roman"/>
          <w:sz w:val="24"/>
          <w:szCs w:val="24"/>
        </w:rPr>
        <w:t>Pradinio ugdymo programos klasių mokytojai mokinius konsultavo nuolat</w:t>
      </w:r>
      <w:r w:rsidR="00763737">
        <w:rPr>
          <w:rFonts w:ascii="Times New Roman" w:eastAsia="Calibri" w:hAnsi="Times New Roman" w:cs="Times New Roman"/>
          <w:sz w:val="24"/>
          <w:szCs w:val="24"/>
        </w:rPr>
        <w:t>.</w:t>
      </w:r>
      <w:r w:rsidR="00373A64" w:rsidRPr="00EA7DB9">
        <w:rPr>
          <w:rFonts w:ascii="Times New Roman" w:eastAsia="Calibri" w:hAnsi="Times New Roman" w:cs="Times New Roman"/>
          <w:sz w:val="24"/>
          <w:szCs w:val="24"/>
        </w:rPr>
        <w:t xml:space="preserve"> </w:t>
      </w:r>
      <w:r w:rsidR="004536A3" w:rsidRPr="00EA7DB9">
        <w:rPr>
          <w:rFonts w:ascii="Times New Roman" w:hAnsi="Times New Roman" w:cs="Times New Roman"/>
          <w:sz w:val="24"/>
          <w:szCs w:val="24"/>
        </w:rPr>
        <w:t xml:space="preserve">Pagalba mokiniams </w:t>
      </w:r>
      <w:r w:rsidR="00456F52">
        <w:rPr>
          <w:rFonts w:ascii="Times New Roman" w:hAnsi="Times New Roman" w:cs="Times New Roman"/>
          <w:sz w:val="24"/>
          <w:szCs w:val="24"/>
        </w:rPr>
        <w:t>buvo suteikta</w:t>
      </w:r>
      <w:r w:rsidR="004536A3" w:rsidRPr="00EA7DB9">
        <w:rPr>
          <w:rFonts w:ascii="Times New Roman" w:hAnsi="Times New Roman" w:cs="Times New Roman"/>
          <w:sz w:val="24"/>
          <w:szCs w:val="24"/>
        </w:rPr>
        <w:t xml:space="preserve"> ir kita forma </w:t>
      </w:r>
      <w:r w:rsidR="00BB6058">
        <w:rPr>
          <w:rFonts w:ascii="Times New Roman" w:hAnsi="Times New Roman" w:cs="Times New Roman"/>
          <w:sz w:val="24"/>
          <w:szCs w:val="24"/>
        </w:rPr>
        <w:t>–</w:t>
      </w:r>
      <w:r w:rsidR="004536A3" w:rsidRPr="00EA7DB9">
        <w:rPr>
          <w:rFonts w:ascii="Times New Roman" w:hAnsi="Times New Roman" w:cs="Times New Roman"/>
          <w:sz w:val="24"/>
          <w:szCs w:val="24"/>
        </w:rPr>
        <w:t xml:space="preserve"> mokymas namie taikytas </w:t>
      </w:r>
      <w:r w:rsidR="00456F52">
        <w:rPr>
          <w:rFonts w:ascii="Times New Roman" w:hAnsi="Times New Roman" w:cs="Times New Roman"/>
          <w:sz w:val="24"/>
          <w:szCs w:val="24"/>
        </w:rPr>
        <w:t>7</w:t>
      </w:r>
      <w:r w:rsidR="004536A3" w:rsidRPr="00EA7DB9">
        <w:rPr>
          <w:rFonts w:ascii="Times New Roman" w:hAnsi="Times New Roman" w:cs="Times New Roman"/>
          <w:sz w:val="24"/>
          <w:szCs w:val="24"/>
        </w:rPr>
        <w:t xml:space="preserve"> klasės mokiniui</w:t>
      </w:r>
      <w:r w:rsidR="00763737">
        <w:rPr>
          <w:rFonts w:ascii="Times New Roman" w:hAnsi="Times New Roman" w:cs="Times New Roman"/>
          <w:sz w:val="24"/>
          <w:szCs w:val="24"/>
        </w:rPr>
        <w:t>.</w:t>
      </w:r>
    </w:p>
    <w:p w:rsidR="00BD2FD1" w:rsidRPr="00EA7DB9" w:rsidRDefault="00691387" w:rsidP="00BD2FD1">
      <w:pPr>
        <w:spacing w:after="0" w:line="360" w:lineRule="auto"/>
        <w:ind w:firstLine="851"/>
        <w:jc w:val="both"/>
        <w:rPr>
          <w:rFonts w:ascii="Times New Roman" w:hAnsi="Times New Roman" w:cs="Times New Roman"/>
          <w:bCs/>
          <w:sz w:val="24"/>
          <w:szCs w:val="24"/>
        </w:rPr>
      </w:pPr>
      <w:r w:rsidRPr="00023E79">
        <w:rPr>
          <w:rFonts w:ascii="Times New Roman" w:eastAsia="Calibri" w:hAnsi="Times New Roman" w:cs="Times New Roman"/>
          <w:sz w:val="24"/>
          <w:szCs w:val="24"/>
        </w:rPr>
        <w:t xml:space="preserve">2018 m. </w:t>
      </w:r>
      <w:r w:rsidRPr="00EA7DB9">
        <w:rPr>
          <w:rFonts w:ascii="Times New Roman" w:eastAsia="Calibri" w:hAnsi="Times New Roman" w:cs="Times New Roman"/>
          <w:sz w:val="24"/>
          <w:szCs w:val="24"/>
        </w:rPr>
        <w:t>asmeninę pažangą padarė 38,4 proc</w:t>
      </w:r>
      <w:r w:rsidR="00023E79">
        <w:rPr>
          <w:rFonts w:ascii="Times New Roman" w:eastAsia="Calibri" w:hAnsi="Times New Roman" w:cs="Times New Roman"/>
          <w:sz w:val="24"/>
          <w:szCs w:val="24"/>
        </w:rPr>
        <w:t>ento</w:t>
      </w:r>
      <w:r w:rsidRPr="00EA7DB9">
        <w:rPr>
          <w:rFonts w:ascii="Times New Roman" w:eastAsia="Calibri" w:hAnsi="Times New Roman" w:cs="Times New Roman"/>
          <w:sz w:val="24"/>
          <w:szCs w:val="24"/>
        </w:rPr>
        <w:t xml:space="preserve"> 6</w:t>
      </w:r>
      <w:r w:rsidR="00023E79">
        <w:rPr>
          <w:rFonts w:ascii="Times New Roman" w:eastAsia="Calibri" w:hAnsi="Times New Roman" w:cs="Times New Roman"/>
          <w:sz w:val="24"/>
          <w:szCs w:val="24"/>
        </w:rPr>
        <w:t>–</w:t>
      </w:r>
      <w:r w:rsidR="00AD6BBE">
        <w:rPr>
          <w:rFonts w:ascii="Times New Roman" w:eastAsia="Calibri" w:hAnsi="Times New Roman" w:cs="Times New Roman"/>
          <w:sz w:val="24"/>
          <w:szCs w:val="24"/>
        </w:rPr>
        <w:t xml:space="preserve">8, </w:t>
      </w:r>
      <w:r w:rsidR="00AD6BBE" w:rsidRPr="00EA7DB9">
        <w:rPr>
          <w:rFonts w:ascii="Times New Roman" w:eastAsia="Calibri" w:hAnsi="Times New Roman" w:cs="Times New Roman"/>
          <w:iCs/>
          <w:sz w:val="24"/>
          <w:szCs w:val="24"/>
        </w:rPr>
        <w:t>I</w:t>
      </w:r>
      <w:r w:rsidR="00AD6BBE">
        <w:rPr>
          <w:rFonts w:ascii="Times New Roman" w:eastAsia="Calibri" w:hAnsi="Times New Roman" w:cs="Times New Roman"/>
          <w:iCs/>
          <w:sz w:val="24"/>
          <w:szCs w:val="24"/>
        </w:rPr>
        <w:t>–IV gimnazinių</w:t>
      </w:r>
      <w:r w:rsidRPr="00EA7DB9">
        <w:rPr>
          <w:rFonts w:ascii="Times New Roman" w:eastAsia="Calibri" w:hAnsi="Times New Roman" w:cs="Times New Roman"/>
          <w:sz w:val="24"/>
          <w:szCs w:val="24"/>
        </w:rPr>
        <w:t xml:space="preserve"> klasių mokin</w:t>
      </w:r>
      <w:r w:rsidR="00023E79">
        <w:rPr>
          <w:rFonts w:ascii="Times New Roman" w:eastAsia="Calibri" w:hAnsi="Times New Roman" w:cs="Times New Roman"/>
          <w:sz w:val="24"/>
          <w:szCs w:val="24"/>
        </w:rPr>
        <w:t>ių</w:t>
      </w:r>
      <w:r w:rsidRPr="00EA7DB9">
        <w:rPr>
          <w:rFonts w:ascii="Times New Roman" w:eastAsia="Calibri" w:hAnsi="Times New Roman" w:cs="Times New Roman"/>
          <w:sz w:val="24"/>
          <w:szCs w:val="24"/>
        </w:rPr>
        <w:t xml:space="preserve"> </w:t>
      </w:r>
      <w:r w:rsidR="00064479">
        <w:rPr>
          <w:rFonts w:ascii="Times New Roman" w:eastAsia="Calibri" w:hAnsi="Times New Roman" w:cs="Times New Roman"/>
          <w:sz w:val="24"/>
          <w:szCs w:val="24"/>
        </w:rPr>
        <w:t>(</w:t>
      </w:r>
      <w:r w:rsidRPr="00023E79">
        <w:rPr>
          <w:rFonts w:ascii="Times New Roman" w:eastAsia="Calibri" w:hAnsi="Times New Roman" w:cs="Times New Roman"/>
          <w:sz w:val="24"/>
          <w:szCs w:val="24"/>
        </w:rPr>
        <w:t>2017</w:t>
      </w:r>
      <w:r w:rsidR="00023E79">
        <w:rPr>
          <w:rFonts w:ascii="Times New Roman" w:eastAsia="Calibri" w:hAnsi="Times New Roman" w:cs="Times New Roman"/>
          <w:sz w:val="24"/>
          <w:szCs w:val="24"/>
        </w:rPr>
        <w:t>–</w:t>
      </w:r>
      <w:r w:rsidRPr="00023E79">
        <w:rPr>
          <w:rFonts w:ascii="Times New Roman" w:eastAsia="Calibri" w:hAnsi="Times New Roman" w:cs="Times New Roman"/>
          <w:sz w:val="24"/>
          <w:szCs w:val="24"/>
        </w:rPr>
        <w:t xml:space="preserve">2018 m. m. </w:t>
      </w:r>
      <w:r w:rsidRPr="00EA7DB9">
        <w:rPr>
          <w:rFonts w:ascii="Times New Roman" w:eastAsia="Calibri" w:hAnsi="Times New Roman" w:cs="Times New Roman"/>
          <w:sz w:val="24"/>
          <w:szCs w:val="24"/>
        </w:rPr>
        <w:t>metinio pusmečio duomenimis</w:t>
      </w:r>
      <w:r w:rsidR="00064479">
        <w:rPr>
          <w:rFonts w:ascii="Times New Roman" w:eastAsia="Calibri" w:hAnsi="Times New Roman" w:cs="Times New Roman"/>
          <w:sz w:val="24"/>
          <w:szCs w:val="24"/>
        </w:rPr>
        <w:t>)</w:t>
      </w:r>
      <w:r w:rsidR="00CE5CD5">
        <w:rPr>
          <w:rFonts w:ascii="Times New Roman" w:eastAsia="Calibri" w:hAnsi="Times New Roman" w:cs="Times New Roman"/>
          <w:sz w:val="24"/>
          <w:szCs w:val="24"/>
        </w:rPr>
        <w:t>.</w:t>
      </w:r>
      <w:r w:rsidR="00763737">
        <w:rPr>
          <w:rFonts w:ascii="Times New Roman" w:eastAsia="Calibri" w:hAnsi="Times New Roman" w:cs="Times New Roman"/>
          <w:sz w:val="24"/>
          <w:szCs w:val="24"/>
        </w:rPr>
        <w:t xml:space="preserve"> </w:t>
      </w:r>
      <w:r w:rsidR="00BD2FD1" w:rsidRPr="00EA7DB9">
        <w:rPr>
          <w:rFonts w:ascii="Times New Roman" w:hAnsi="Times New Roman" w:cs="Times New Roman"/>
          <w:bCs/>
          <w:sz w:val="24"/>
          <w:szCs w:val="24"/>
        </w:rPr>
        <w:t xml:space="preserve">Mokinių motyvacijos stokos problemų šalinimą gimnazija siejo su mokinių pažangos ir pasiekimų stebėsenos ir asmeninių mokinio pokyčių stebėjimo tobulinimu. Buvo taikomas sistemingas mokinių ugdymo(si) rezultatų pažangos matavimas, buvo sudarytos visos galimybės pastebėti kiekvieno mokinio pažangą. Gimnazija viešai pasidžiaugė mokiniais, kurie padarė net menkiausią pažangą pasibaigus pusmečiui ar mokslo metams. Gimnazijoje buvo sudarytos sąlygos </w:t>
      </w:r>
      <w:r w:rsidR="00926816">
        <w:rPr>
          <w:rFonts w:ascii="Times New Roman" w:hAnsi="Times New Roman" w:cs="Times New Roman"/>
          <w:bCs/>
          <w:sz w:val="24"/>
          <w:szCs w:val="24"/>
        </w:rPr>
        <w:t>motyvacijos stokojantiems</w:t>
      </w:r>
      <w:r w:rsidR="00BD2FD1" w:rsidRPr="00EA7DB9">
        <w:rPr>
          <w:rFonts w:ascii="Times New Roman" w:hAnsi="Times New Roman" w:cs="Times New Roman"/>
          <w:bCs/>
          <w:sz w:val="24"/>
          <w:szCs w:val="24"/>
        </w:rPr>
        <w:t xml:space="preserve"> mokiniams paruošti namų darbus, konsu</w:t>
      </w:r>
      <w:r w:rsidR="00AD6BBE">
        <w:rPr>
          <w:rFonts w:ascii="Times New Roman" w:hAnsi="Times New Roman" w:cs="Times New Roman"/>
          <w:bCs/>
          <w:sz w:val="24"/>
          <w:szCs w:val="24"/>
        </w:rPr>
        <w:t>ltuotis</w:t>
      </w:r>
      <w:r w:rsidR="00BD2FD1" w:rsidRPr="00EA7DB9">
        <w:rPr>
          <w:rFonts w:ascii="Times New Roman" w:hAnsi="Times New Roman" w:cs="Times New Roman"/>
          <w:bCs/>
          <w:sz w:val="24"/>
          <w:szCs w:val="24"/>
        </w:rPr>
        <w:t>. Vaiko gerovės komisija siūlė kitas motyvaciją skatinančias priemones</w:t>
      </w:r>
      <w:r w:rsidR="00926816">
        <w:rPr>
          <w:rFonts w:ascii="Times New Roman" w:hAnsi="Times New Roman" w:cs="Times New Roman"/>
          <w:bCs/>
          <w:sz w:val="24"/>
          <w:szCs w:val="24"/>
        </w:rPr>
        <w:t xml:space="preserve">: </w:t>
      </w:r>
      <w:r w:rsidR="00BD2FD1" w:rsidRPr="00EA7DB9">
        <w:rPr>
          <w:rFonts w:ascii="Times New Roman" w:hAnsi="Times New Roman" w:cs="Times New Roman"/>
          <w:bCs/>
          <w:sz w:val="24"/>
          <w:szCs w:val="24"/>
        </w:rPr>
        <w:t xml:space="preserve"> mokini</w:t>
      </w:r>
      <w:r w:rsidR="00926816">
        <w:rPr>
          <w:rFonts w:ascii="Times New Roman" w:hAnsi="Times New Roman" w:cs="Times New Roman"/>
          <w:bCs/>
          <w:sz w:val="24"/>
          <w:szCs w:val="24"/>
        </w:rPr>
        <w:t xml:space="preserve">ų įtraukimą </w:t>
      </w:r>
      <w:r w:rsidR="00BD2FD1" w:rsidRPr="00EA7DB9">
        <w:rPr>
          <w:rFonts w:ascii="Times New Roman" w:hAnsi="Times New Roman" w:cs="Times New Roman"/>
          <w:bCs/>
          <w:sz w:val="24"/>
          <w:szCs w:val="24"/>
        </w:rPr>
        <w:t xml:space="preserve"> į neformaliąją, </w:t>
      </w:r>
      <w:r w:rsidR="00926816">
        <w:rPr>
          <w:rFonts w:ascii="Times New Roman" w:hAnsi="Times New Roman" w:cs="Times New Roman"/>
          <w:bCs/>
          <w:sz w:val="24"/>
          <w:szCs w:val="24"/>
        </w:rPr>
        <w:t xml:space="preserve"> </w:t>
      </w:r>
      <w:r w:rsidR="00BD2FD1" w:rsidRPr="00EA7DB9">
        <w:rPr>
          <w:rFonts w:ascii="Times New Roman" w:hAnsi="Times New Roman" w:cs="Times New Roman"/>
          <w:bCs/>
          <w:sz w:val="24"/>
          <w:szCs w:val="24"/>
        </w:rPr>
        <w:t>projektinę veiklą, socializacijos veiklas ir kt.</w:t>
      </w:r>
    </w:p>
    <w:p w:rsidR="00373A64" w:rsidRPr="00EA7DB9" w:rsidRDefault="00763737" w:rsidP="00EA7DB9">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373A64" w:rsidRPr="00EA7DB9">
        <w:rPr>
          <w:rFonts w:ascii="Times New Roman" w:eastAsia="Calibri" w:hAnsi="Times New Roman" w:cs="Times New Roman"/>
          <w:sz w:val="24"/>
          <w:szCs w:val="24"/>
        </w:rPr>
        <w:t>ūtina stiprinti įvairių poreikių mokinių bendrųjų kompetencijų ugdymą ir vertinimą. Tai prisidėtų prie mokinio asmeninės ūgties. NMVA vertinimo grupės konstatuota, kad pamokose įvairių poreikių mokinių bendrųjų kompetencij</w:t>
      </w:r>
      <w:r w:rsidR="00323C4E" w:rsidRPr="00EA7DB9">
        <w:rPr>
          <w:rFonts w:ascii="Times New Roman" w:eastAsia="Calibri" w:hAnsi="Times New Roman" w:cs="Times New Roman"/>
          <w:sz w:val="24"/>
          <w:szCs w:val="24"/>
        </w:rPr>
        <w:t xml:space="preserve">ų vertinimas nėra sistemingas. </w:t>
      </w:r>
      <w:r w:rsidR="00373A64" w:rsidRPr="00EA7DB9">
        <w:rPr>
          <w:rFonts w:ascii="Times New Roman" w:eastAsia="Calibri" w:hAnsi="Times New Roman" w:cs="Times New Roman"/>
          <w:sz w:val="24"/>
          <w:szCs w:val="24"/>
        </w:rPr>
        <w:t>2018 m. gruodžio mėn</w:t>
      </w:r>
      <w:r w:rsidR="00023E79">
        <w:rPr>
          <w:rFonts w:ascii="Times New Roman" w:eastAsia="Calibri" w:hAnsi="Times New Roman" w:cs="Times New Roman"/>
          <w:sz w:val="24"/>
          <w:szCs w:val="24"/>
        </w:rPr>
        <w:t>esį</w:t>
      </w:r>
      <w:r w:rsidR="00373A64" w:rsidRPr="00EA7DB9">
        <w:rPr>
          <w:rFonts w:ascii="Times New Roman" w:eastAsia="Calibri" w:hAnsi="Times New Roman" w:cs="Times New Roman"/>
          <w:sz w:val="24"/>
          <w:szCs w:val="24"/>
        </w:rPr>
        <w:t xml:space="preserve"> </w:t>
      </w:r>
      <w:r w:rsidR="00691387" w:rsidRPr="00EA7DB9">
        <w:rPr>
          <w:rFonts w:ascii="Times New Roman" w:eastAsia="Calibri" w:hAnsi="Times New Roman" w:cs="Times New Roman"/>
          <w:sz w:val="24"/>
          <w:szCs w:val="24"/>
        </w:rPr>
        <w:t>p</w:t>
      </w:r>
      <w:r w:rsidR="00373A64" w:rsidRPr="00EA7DB9">
        <w:rPr>
          <w:rFonts w:ascii="Times New Roman" w:eastAsia="Calibri" w:hAnsi="Times New Roman" w:cs="Times New Roman"/>
          <w:sz w:val="24"/>
          <w:szCs w:val="24"/>
        </w:rPr>
        <w:t>agalbos mokiniui specialistai apibendrino mokytojų bendruomenės patirtis steb</w:t>
      </w:r>
      <w:r w:rsidR="00926816">
        <w:rPr>
          <w:rFonts w:ascii="Times New Roman" w:eastAsia="Calibri" w:hAnsi="Times New Roman" w:cs="Times New Roman"/>
          <w:sz w:val="24"/>
          <w:szCs w:val="24"/>
        </w:rPr>
        <w:t>int</w:t>
      </w:r>
      <w:r w:rsidR="00373A64" w:rsidRPr="00EA7DB9">
        <w:rPr>
          <w:rFonts w:ascii="Times New Roman" w:eastAsia="Calibri" w:hAnsi="Times New Roman" w:cs="Times New Roman"/>
          <w:sz w:val="24"/>
          <w:szCs w:val="24"/>
        </w:rPr>
        <w:t xml:space="preserve"> mokinių individualią pažangą ir parengė Mokinių individualios pažangos stebėjimo ir fiksavi</w:t>
      </w:r>
      <w:r w:rsidR="00AD6BBE">
        <w:rPr>
          <w:rFonts w:ascii="Times New Roman" w:eastAsia="Calibri" w:hAnsi="Times New Roman" w:cs="Times New Roman"/>
          <w:sz w:val="24"/>
          <w:szCs w:val="24"/>
        </w:rPr>
        <w:t>mo tvarką. Nuo 2019 m. bus</w:t>
      </w:r>
      <w:r w:rsidR="00373A64" w:rsidRPr="00EA7DB9">
        <w:rPr>
          <w:rFonts w:ascii="Times New Roman" w:eastAsia="Calibri" w:hAnsi="Times New Roman" w:cs="Times New Roman"/>
          <w:sz w:val="24"/>
          <w:szCs w:val="24"/>
        </w:rPr>
        <w:t xml:space="preserve"> pereita prie vieningo mokinių mokymo (pagalbos) stebėti savo asmenines mokymosi, socialines ir kitas kompetencijas, įsivertinti ir</w:t>
      </w:r>
      <w:r w:rsidR="009D088D">
        <w:rPr>
          <w:rFonts w:ascii="Times New Roman" w:eastAsia="Calibri" w:hAnsi="Times New Roman" w:cs="Times New Roman"/>
          <w:sz w:val="24"/>
          <w:szCs w:val="24"/>
        </w:rPr>
        <w:t>,</w:t>
      </w:r>
      <w:r w:rsidR="00373A64" w:rsidRPr="00EA7DB9">
        <w:rPr>
          <w:rFonts w:ascii="Times New Roman" w:eastAsia="Calibri" w:hAnsi="Times New Roman" w:cs="Times New Roman"/>
          <w:sz w:val="24"/>
          <w:szCs w:val="24"/>
        </w:rPr>
        <w:t xml:space="preserve"> remiantis įsivertinimo informacija</w:t>
      </w:r>
      <w:r w:rsidR="009D088D">
        <w:rPr>
          <w:rFonts w:ascii="Times New Roman" w:eastAsia="Calibri" w:hAnsi="Times New Roman" w:cs="Times New Roman"/>
          <w:sz w:val="24"/>
          <w:szCs w:val="24"/>
        </w:rPr>
        <w:t xml:space="preserve">, </w:t>
      </w:r>
      <w:r w:rsidR="00373A64" w:rsidRPr="00EA7DB9">
        <w:rPr>
          <w:rFonts w:ascii="Times New Roman" w:eastAsia="Calibri" w:hAnsi="Times New Roman" w:cs="Times New Roman"/>
          <w:sz w:val="24"/>
          <w:szCs w:val="24"/>
        </w:rPr>
        <w:t>analizuoti savo pažangą ir poreikius, planuoti tolimesnius mokymosi tikslus.</w:t>
      </w:r>
      <w:r w:rsidR="00691387" w:rsidRPr="00EA7DB9">
        <w:rPr>
          <w:rFonts w:ascii="Times New Roman" w:eastAsia="Calibri" w:hAnsi="Times New Roman" w:cs="Times New Roman"/>
          <w:sz w:val="24"/>
          <w:szCs w:val="24"/>
        </w:rPr>
        <w:t xml:space="preserve"> </w:t>
      </w:r>
    </w:p>
    <w:p w:rsidR="00373A64" w:rsidRPr="00EA7DB9" w:rsidRDefault="00373A64" w:rsidP="00EA7DB9">
      <w:pPr>
        <w:pBdr>
          <w:top w:val="nil"/>
          <w:left w:val="nil"/>
          <w:bottom w:val="nil"/>
          <w:right w:val="nil"/>
          <w:between w:val="nil"/>
        </w:pBdr>
        <w:spacing w:after="0" w:line="360" w:lineRule="auto"/>
        <w:ind w:firstLine="851"/>
        <w:jc w:val="both"/>
        <w:rPr>
          <w:rFonts w:ascii="Times New Roman" w:eastAsia="Calibri" w:hAnsi="Times New Roman" w:cs="Times New Roman"/>
          <w:sz w:val="24"/>
          <w:szCs w:val="24"/>
        </w:rPr>
      </w:pPr>
      <w:r w:rsidRPr="00EA7DB9">
        <w:rPr>
          <w:rFonts w:ascii="Times New Roman" w:eastAsia="Calibri" w:hAnsi="Times New Roman" w:cs="Times New Roman"/>
          <w:sz w:val="24"/>
          <w:szCs w:val="24"/>
        </w:rPr>
        <w:lastRenderedPageBreak/>
        <w:t>Gimnazijos pagalbos mokiniui specialistai dalyvavo 21 kvalifikaciniame renginyje, susijusiame su vaiko socialine ir emocine branda, socialiniu ir emoci</w:t>
      </w:r>
      <w:r w:rsidR="00763737">
        <w:rPr>
          <w:rFonts w:ascii="Times New Roman" w:eastAsia="Calibri" w:hAnsi="Times New Roman" w:cs="Times New Roman"/>
          <w:sz w:val="24"/>
          <w:szCs w:val="24"/>
        </w:rPr>
        <w:t>niu ugdymu, prevencija, pagalba.</w:t>
      </w:r>
      <w:r w:rsidRPr="00EA7DB9">
        <w:rPr>
          <w:rFonts w:ascii="Times New Roman" w:eastAsia="Calibri" w:hAnsi="Times New Roman" w:cs="Times New Roman"/>
          <w:sz w:val="24"/>
          <w:szCs w:val="24"/>
        </w:rPr>
        <w:t xml:space="preserve"> </w:t>
      </w:r>
    </w:p>
    <w:p w:rsidR="00373A64" w:rsidRPr="00EA7DB9" w:rsidRDefault="00373A64" w:rsidP="00EA7DB9">
      <w:pPr>
        <w:spacing w:after="0" w:line="360" w:lineRule="auto"/>
        <w:ind w:firstLine="851"/>
        <w:jc w:val="both"/>
        <w:rPr>
          <w:rFonts w:ascii="Times New Roman" w:hAnsi="Times New Roman" w:cs="Times New Roman"/>
          <w:sz w:val="24"/>
          <w:szCs w:val="24"/>
        </w:rPr>
      </w:pPr>
      <w:r w:rsidRPr="00EA7DB9">
        <w:rPr>
          <w:rFonts w:ascii="Times New Roman" w:hAnsi="Times New Roman" w:cs="Times New Roman"/>
          <w:sz w:val="24"/>
          <w:szCs w:val="24"/>
        </w:rPr>
        <w:t>Visus metus buvo teikiama metodinė pagalba mokytojams, individualios konsultacijos dėl mokymo metodų, formų, priemonių parinkimo, taip pat rengiant pritaikytas bendrąsias, individualizuotas programas. Mokytojai vis nuosekliau ir sistemingiau planavo ugdymo turinį, bendrai derino ugdymo tikslus ir uždavinius. Laiku buvo pastebėti ir naujai įvertinti sunkiau besimokančių mokinių</w:t>
      </w:r>
      <w:r w:rsidR="00763737">
        <w:rPr>
          <w:rFonts w:ascii="Times New Roman" w:hAnsi="Times New Roman" w:cs="Times New Roman"/>
          <w:sz w:val="24"/>
          <w:szCs w:val="24"/>
        </w:rPr>
        <w:t xml:space="preserve"> specialieji ugdymosi poreikiai.</w:t>
      </w:r>
    </w:p>
    <w:p w:rsidR="00373A64" w:rsidRPr="00EA7DB9" w:rsidRDefault="00373A64" w:rsidP="00EA7DB9">
      <w:pPr>
        <w:spacing w:after="0" w:line="360" w:lineRule="auto"/>
        <w:ind w:firstLine="851"/>
        <w:jc w:val="both"/>
        <w:rPr>
          <w:rFonts w:ascii="Times New Roman" w:hAnsi="Times New Roman" w:cs="Times New Roman"/>
          <w:sz w:val="24"/>
          <w:szCs w:val="24"/>
          <w:lang w:eastAsia="lt-LT"/>
        </w:rPr>
      </w:pPr>
      <w:r w:rsidRPr="00EA7DB9">
        <w:rPr>
          <w:rFonts w:ascii="Times New Roman" w:hAnsi="Times New Roman" w:cs="Times New Roman"/>
          <w:sz w:val="24"/>
          <w:szCs w:val="24"/>
          <w:lang w:eastAsia="lt-LT"/>
        </w:rPr>
        <w:t>Išlikusios problemos: nepakankamas specialiojo pedagogo etatų skaičius, dėl to kai kuriems specialiųjų ugdymosi poreikių mokiniams specialiojo pedagogo pagalba neteikiama. Pagalbos negauna mokiniai nuo II</w:t>
      </w:r>
      <w:r w:rsidR="00961388">
        <w:rPr>
          <w:rFonts w:ascii="Times New Roman" w:hAnsi="Times New Roman" w:cs="Times New Roman"/>
          <w:sz w:val="24"/>
          <w:szCs w:val="24"/>
          <w:lang w:eastAsia="lt-LT"/>
        </w:rPr>
        <w:t xml:space="preserve"> gimnazinės</w:t>
      </w:r>
      <w:r w:rsidRPr="00EA7DB9">
        <w:rPr>
          <w:rFonts w:ascii="Times New Roman" w:hAnsi="Times New Roman" w:cs="Times New Roman"/>
          <w:sz w:val="24"/>
          <w:szCs w:val="24"/>
          <w:lang w:eastAsia="lt-LT"/>
        </w:rPr>
        <w:t xml:space="preserve"> klasės ir kai kurie žemesniųjų klasių mokiniai. Reikalingas nuolat dirbantis psichologas.</w:t>
      </w:r>
    </w:p>
    <w:p w:rsidR="00373A64" w:rsidRPr="00EA7DB9" w:rsidRDefault="009D088D" w:rsidP="00EA7D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Buvo a</w:t>
      </w:r>
      <w:r w:rsidR="00373A64" w:rsidRPr="00EA7DB9">
        <w:rPr>
          <w:rFonts w:ascii="Times New Roman" w:hAnsi="Times New Roman" w:cs="Times New Roman"/>
          <w:sz w:val="24"/>
          <w:szCs w:val="24"/>
        </w:rPr>
        <w:t>tliekamos mokinių apklausos, sieki</w:t>
      </w:r>
      <w:r>
        <w:rPr>
          <w:rFonts w:ascii="Times New Roman" w:hAnsi="Times New Roman" w:cs="Times New Roman"/>
          <w:sz w:val="24"/>
          <w:szCs w:val="24"/>
        </w:rPr>
        <w:t xml:space="preserve">ant </w:t>
      </w:r>
      <w:r w:rsidR="00373A64" w:rsidRPr="00EA7DB9">
        <w:rPr>
          <w:rFonts w:ascii="Times New Roman" w:hAnsi="Times New Roman" w:cs="Times New Roman"/>
          <w:sz w:val="24"/>
          <w:szCs w:val="24"/>
        </w:rPr>
        <w:t>išsiaiškinti mokinio asmeninį savęs vertinimą gebėjimų aspektu. Dalykų mokytojai dažnai tokius mokinius motyvavo save išbandyti rajono, respublikiniuose, nacionaliniuose konkursuose, olimpiadose, sporto varžybose, kūrybinėse dirbtuvėse. Gabesnieji mokiniai buvo įtraukiami į pamokos vadybą, skatinami padėti tiems, kuriems sekasi sunkiau, mokytojai pamokose gabesniesiems mokiniams pateikė diferencijuotų, aukštesnio mąstymo gebėjimo užduočių. Dalis gabesniųjų mokinių inicijavo ir savarankiškai organizavo projektine</w:t>
      </w:r>
      <w:r w:rsidR="00125407">
        <w:rPr>
          <w:rFonts w:ascii="Times New Roman" w:hAnsi="Times New Roman" w:cs="Times New Roman"/>
          <w:sz w:val="24"/>
          <w:szCs w:val="24"/>
        </w:rPr>
        <w:t xml:space="preserve">s veiklas, renginius, konkursus. Išaugo mokinių pasiekimai olimpiadose, konkursuose, varžybose. </w:t>
      </w:r>
      <w:r w:rsidR="00125407" w:rsidRPr="00125407">
        <w:rPr>
          <w:rFonts w:ascii="Times New Roman" w:hAnsi="Times New Roman" w:cs="Times New Roman"/>
          <w:sz w:val="24"/>
          <w:szCs w:val="24"/>
        </w:rPr>
        <w:t>36 mokiniai</w:t>
      </w:r>
      <w:r w:rsidR="00373A64" w:rsidRPr="00125407">
        <w:rPr>
          <w:rFonts w:ascii="Times New Roman" w:hAnsi="Times New Roman" w:cs="Times New Roman"/>
          <w:sz w:val="24"/>
          <w:szCs w:val="24"/>
        </w:rPr>
        <w:t xml:space="preserve"> užėmė prizines vietas, džiaugėsi savo pasiekimais, kartu stiprėjo mokinių savivertės jausm</w:t>
      </w:r>
      <w:r>
        <w:rPr>
          <w:rFonts w:ascii="Times New Roman" w:hAnsi="Times New Roman" w:cs="Times New Roman"/>
          <w:sz w:val="24"/>
          <w:szCs w:val="24"/>
        </w:rPr>
        <w:t xml:space="preserve">as, </w:t>
      </w:r>
      <w:r w:rsidR="00373A64" w:rsidRPr="00EA7DB9">
        <w:rPr>
          <w:rFonts w:ascii="Times New Roman" w:hAnsi="Times New Roman" w:cs="Times New Roman"/>
          <w:sz w:val="24"/>
          <w:szCs w:val="24"/>
        </w:rPr>
        <w:t xml:space="preserve"> </w:t>
      </w:r>
      <w:r w:rsidR="008D3067" w:rsidRPr="00EA7DB9">
        <w:rPr>
          <w:rFonts w:ascii="Times New Roman" w:hAnsi="Times New Roman" w:cs="Times New Roman"/>
          <w:sz w:val="24"/>
          <w:szCs w:val="24"/>
        </w:rPr>
        <w:t>socialinis brandumas</w:t>
      </w:r>
      <w:r w:rsidR="00373A64" w:rsidRPr="00EA7DB9">
        <w:rPr>
          <w:rFonts w:ascii="Times New Roman" w:hAnsi="Times New Roman" w:cs="Times New Roman"/>
          <w:sz w:val="24"/>
          <w:szCs w:val="24"/>
        </w:rPr>
        <w:t>.</w:t>
      </w:r>
    </w:p>
    <w:p w:rsidR="00EA6B59" w:rsidRDefault="00373A64" w:rsidP="00EA6B59">
      <w:pPr>
        <w:pBdr>
          <w:top w:val="nil"/>
          <w:left w:val="nil"/>
          <w:bottom w:val="nil"/>
          <w:right w:val="nil"/>
          <w:between w:val="nil"/>
        </w:pBdr>
        <w:spacing w:after="0" w:line="360" w:lineRule="auto"/>
        <w:ind w:firstLine="851"/>
        <w:jc w:val="both"/>
        <w:rPr>
          <w:rFonts w:ascii="Times New Roman" w:hAnsi="Times New Roman" w:cs="Times New Roman"/>
          <w:sz w:val="24"/>
          <w:szCs w:val="24"/>
        </w:rPr>
      </w:pPr>
      <w:r w:rsidRPr="00EA7DB9">
        <w:rPr>
          <w:rFonts w:ascii="Times New Roman" w:hAnsi="Times New Roman" w:cs="Times New Roman"/>
          <w:sz w:val="24"/>
          <w:szCs w:val="24"/>
        </w:rPr>
        <w:t xml:space="preserve">Gimnazijos bendruomenė bendradarbiaudama ir rodydama tinkamą pavyzdį kartu su mokiniais įkūrė edukacines erdves: „Edukacinis vaistažolyno takas“ ir „Edukacinis vaismedžių, vaiskrūmių takas“. Šios erdvės sutelkė bendruomenę ir skatino vieni kitiems padėti siekiant bendro tikslo, ugdė sveiką gyvenseną ir fizinį aktyvumą. </w:t>
      </w:r>
    </w:p>
    <w:p w:rsidR="00EA6B59" w:rsidRPr="00EA7DB9" w:rsidRDefault="008A7745" w:rsidP="00EA6B59">
      <w:pPr>
        <w:pBdr>
          <w:top w:val="nil"/>
          <w:left w:val="nil"/>
          <w:bottom w:val="nil"/>
          <w:right w:val="nil"/>
          <w:between w:val="nil"/>
        </w:pBdr>
        <w:spacing w:after="0" w:line="360" w:lineRule="auto"/>
        <w:ind w:firstLine="851"/>
        <w:jc w:val="both"/>
        <w:rPr>
          <w:rFonts w:ascii="Times New Roman" w:eastAsia="Times New Roman" w:hAnsi="Times New Roman" w:cs="Times New Roman"/>
          <w:color w:val="70AD47" w:themeColor="accent6"/>
          <w:sz w:val="24"/>
          <w:szCs w:val="24"/>
        </w:rPr>
      </w:pPr>
      <w:r>
        <w:rPr>
          <w:rFonts w:ascii="Times New Roman" w:eastAsia="Calibri" w:hAnsi="Times New Roman" w:cs="Times New Roman"/>
          <w:bCs/>
          <w:sz w:val="24"/>
          <w:szCs w:val="24"/>
        </w:rPr>
        <w:t>Atnaujintas</w:t>
      </w:r>
      <w:r w:rsidR="00EA6B59" w:rsidRPr="00EA7DB9">
        <w:rPr>
          <w:rFonts w:ascii="Times New Roman" w:eastAsia="Calibri" w:hAnsi="Times New Roman" w:cs="Times New Roman"/>
          <w:bCs/>
          <w:sz w:val="24"/>
          <w:szCs w:val="24"/>
        </w:rPr>
        <w:t xml:space="preserve"> Vaiko gerovės komisijos sudarymo ir jos darbo organizavimo tvarkos aprašas, Smurto ir patyčių prevencijos ir stebėsenos vykdymo tvarkos aprašas,</w:t>
      </w:r>
      <w:r w:rsidR="004C5800" w:rsidRPr="004C5800">
        <w:rPr>
          <w:rFonts w:ascii="Times New Roman" w:hAnsi="Times New Roman" w:cs="Times New Roman"/>
          <w:sz w:val="24"/>
          <w:szCs w:val="24"/>
        </w:rPr>
        <w:t xml:space="preserve"> Pasvalio r. Vaškų gimnazijos darbo tvarkos ir mokinių taisyklės</w:t>
      </w:r>
      <w:r w:rsidR="004C5800">
        <w:rPr>
          <w:rFonts w:ascii="Times New Roman" w:eastAsia="Calibri" w:hAnsi="Times New Roman" w:cs="Times New Roman"/>
          <w:bCs/>
          <w:sz w:val="24"/>
          <w:szCs w:val="24"/>
        </w:rPr>
        <w:t>,</w:t>
      </w:r>
      <w:r w:rsidR="00EA6B59" w:rsidRPr="00EA7DB9">
        <w:rPr>
          <w:rFonts w:ascii="Times New Roman" w:eastAsia="Calibri" w:hAnsi="Times New Roman" w:cs="Times New Roman"/>
          <w:bCs/>
          <w:sz w:val="24"/>
          <w:szCs w:val="24"/>
        </w:rPr>
        <w:t xml:space="preserve"> patvirtinta Darbo apmokėjimo tvarkos sistema</w:t>
      </w:r>
      <w:r w:rsidR="00EA6B59" w:rsidRPr="004C5800">
        <w:rPr>
          <w:rFonts w:ascii="Times New Roman" w:eastAsia="Calibri" w:hAnsi="Times New Roman" w:cs="Times New Roman"/>
          <w:bCs/>
          <w:sz w:val="24"/>
          <w:szCs w:val="24"/>
        </w:rPr>
        <w:t>,</w:t>
      </w:r>
      <w:r w:rsidR="004C5800" w:rsidRPr="004C5800">
        <w:rPr>
          <w:rFonts w:ascii="Times New Roman" w:hAnsi="Times New Roman" w:cs="Times New Roman"/>
          <w:sz w:val="24"/>
          <w:szCs w:val="24"/>
        </w:rPr>
        <w:t xml:space="preserve"> Asmens apsaugos tvarkymo Pasvalio r. Vaškų gimnazijoje taisyklės</w:t>
      </w:r>
      <w:r w:rsidR="004C5800">
        <w:rPr>
          <w:rFonts w:ascii="Times New Roman" w:hAnsi="Times New Roman" w:cs="Times New Roman"/>
          <w:sz w:val="24"/>
          <w:szCs w:val="24"/>
        </w:rPr>
        <w:t xml:space="preserve">, </w:t>
      </w:r>
      <w:r w:rsidR="004C5800" w:rsidRPr="004C5800">
        <w:rPr>
          <w:rFonts w:ascii="Times New Roman" w:hAnsi="Times New Roman" w:cs="Times New Roman"/>
          <w:sz w:val="24"/>
          <w:szCs w:val="24"/>
        </w:rPr>
        <w:t>Vaškų gimnazijos bendruomenės etikos kodeksas</w:t>
      </w:r>
      <w:r w:rsidR="009D088D">
        <w:rPr>
          <w:rFonts w:ascii="Times New Roman" w:hAnsi="Times New Roman" w:cs="Times New Roman"/>
          <w:sz w:val="24"/>
          <w:szCs w:val="24"/>
        </w:rPr>
        <w:t>,</w:t>
      </w:r>
      <w:r w:rsidR="00EA6B59" w:rsidRPr="004C5800">
        <w:rPr>
          <w:rFonts w:ascii="Times New Roman" w:eastAsia="Calibri" w:hAnsi="Times New Roman" w:cs="Times New Roman"/>
          <w:bCs/>
          <w:sz w:val="24"/>
          <w:szCs w:val="24"/>
        </w:rPr>
        <w:t xml:space="preserve"> </w:t>
      </w:r>
      <w:r w:rsidR="00EA6B59" w:rsidRPr="00EA7DB9">
        <w:rPr>
          <w:rFonts w:ascii="Times New Roman" w:eastAsia="Calibri" w:hAnsi="Times New Roman" w:cs="Times New Roman"/>
          <w:bCs/>
          <w:sz w:val="24"/>
          <w:szCs w:val="24"/>
        </w:rPr>
        <w:t>suderintai organizuojama visos bendruomenės OPKUS programa. Pedagogai priėmė svarbius sprendimus dėl gimnazijos veiklos kokybės tobulinimo, derino kolegialaus grįžtamojo ryšio organizavimą ir mokėsi vieni iš kitų. Nauji dokumentai ir programos stiprino bendruomenės tarpusavio bendravimą ir bendradarbiavimą, užtikrino pagalbos mokiniui veiksmingumą. Pagerėjo mokytojų metodinis bendradarbiavimas, daugiau mokytojų įsitraukė į metodinių žinių ir patirties sklaidą gimnazijoje ir rajone.</w:t>
      </w:r>
    </w:p>
    <w:p w:rsidR="003A3174" w:rsidRDefault="003A3174" w:rsidP="00EA7DB9">
      <w:pPr>
        <w:spacing w:after="0" w:line="360" w:lineRule="auto"/>
        <w:ind w:firstLine="851"/>
        <w:jc w:val="both"/>
        <w:rPr>
          <w:rFonts w:ascii="Times New Roman" w:hAnsi="Times New Roman" w:cs="Times New Roman"/>
          <w:sz w:val="24"/>
          <w:szCs w:val="24"/>
        </w:rPr>
      </w:pPr>
    </w:p>
    <w:p w:rsidR="00373A64" w:rsidRPr="00EA7DB9" w:rsidRDefault="00373A64" w:rsidP="00F17F75">
      <w:pPr>
        <w:autoSpaceDE w:val="0"/>
        <w:autoSpaceDN w:val="0"/>
        <w:adjustRightInd w:val="0"/>
        <w:spacing w:after="0" w:line="360" w:lineRule="auto"/>
        <w:ind w:firstLine="851"/>
        <w:contextualSpacing/>
        <w:jc w:val="both"/>
        <w:rPr>
          <w:rFonts w:ascii="Times New Roman" w:eastAsia="Calibri" w:hAnsi="Times New Roman" w:cs="Times New Roman"/>
          <w:bCs/>
          <w:sz w:val="24"/>
          <w:szCs w:val="24"/>
        </w:rPr>
      </w:pPr>
      <w:r w:rsidRPr="00F17F75">
        <w:rPr>
          <w:rFonts w:ascii="Times New Roman" w:eastAsia="Times New Roman" w:hAnsi="Times New Roman" w:cs="Times New Roman"/>
          <w:b/>
          <w:i/>
          <w:sz w:val="24"/>
          <w:szCs w:val="24"/>
        </w:rPr>
        <w:lastRenderedPageBreak/>
        <w:t>3 uždavinys.</w:t>
      </w:r>
      <w:r w:rsidRPr="00EA7DB9">
        <w:rPr>
          <w:rFonts w:ascii="Times New Roman" w:eastAsia="Times New Roman" w:hAnsi="Times New Roman" w:cs="Times New Roman"/>
          <w:sz w:val="24"/>
          <w:szCs w:val="24"/>
        </w:rPr>
        <w:t xml:space="preserve"> </w:t>
      </w:r>
      <w:r w:rsidRPr="00EA7DB9">
        <w:rPr>
          <w:rFonts w:ascii="Times New Roman" w:eastAsia="Calibri" w:hAnsi="Times New Roman" w:cs="Times New Roman"/>
          <w:bCs/>
          <w:sz w:val="24"/>
          <w:szCs w:val="24"/>
        </w:rPr>
        <w:t xml:space="preserve">Stiprinti gimnazijos bendruomenės tarpusavio bendravimą ir bendradarbiavimą, </w:t>
      </w:r>
      <w:r w:rsidRPr="00EA7DB9">
        <w:rPr>
          <w:rFonts w:ascii="Times New Roman" w:eastAsia="Calibri" w:hAnsi="Times New Roman" w:cs="Times New Roman"/>
          <w:bCs/>
          <w:sz w:val="24"/>
          <w:szCs w:val="24"/>
          <w:shd w:val="clear" w:color="auto" w:fill="FFFFFF"/>
        </w:rPr>
        <w:t xml:space="preserve">prasmingus ryšius </w:t>
      </w:r>
      <w:r w:rsidRPr="00EA7DB9">
        <w:rPr>
          <w:rFonts w:ascii="Times New Roman" w:eastAsia="Calibri" w:hAnsi="Times New Roman" w:cs="Times New Roman"/>
          <w:bCs/>
          <w:sz w:val="24"/>
          <w:szCs w:val="24"/>
        </w:rPr>
        <w:t>su kitomis institucijomis.</w:t>
      </w:r>
    </w:p>
    <w:p w:rsidR="00373A64" w:rsidRPr="00EA7DB9" w:rsidRDefault="00537EC3" w:rsidP="00EA7DB9">
      <w:pPr>
        <w:pBdr>
          <w:top w:val="nil"/>
          <w:left w:val="nil"/>
          <w:bottom w:val="nil"/>
          <w:right w:val="nil"/>
          <w:between w:val="nil"/>
        </w:pBdr>
        <w:spacing w:after="0" w:line="360" w:lineRule="auto"/>
        <w:ind w:firstLine="851"/>
        <w:jc w:val="both"/>
        <w:rPr>
          <w:rFonts w:ascii="Times New Roman" w:eastAsia="Times New Roman" w:hAnsi="Times New Roman" w:cs="Times New Roman"/>
          <w:sz w:val="24"/>
          <w:szCs w:val="24"/>
        </w:rPr>
      </w:pPr>
      <w:r w:rsidRPr="00C904B2">
        <w:rPr>
          <w:rFonts w:ascii="Times New Roman" w:eastAsia="Calibri" w:hAnsi="Times New Roman" w:cs="Times New Roman"/>
          <w:bCs/>
          <w:sz w:val="24"/>
          <w:szCs w:val="24"/>
        </w:rPr>
        <w:t>Gimnazijos bendruomenės tarpusavio bendravimą ir bendradarbiavimą stiprino pilieti</w:t>
      </w:r>
      <w:r w:rsidR="000D6FA6">
        <w:rPr>
          <w:rFonts w:ascii="Times New Roman" w:eastAsia="Calibri" w:hAnsi="Times New Roman" w:cs="Times New Roman"/>
          <w:bCs/>
          <w:sz w:val="24"/>
          <w:szCs w:val="24"/>
        </w:rPr>
        <w:t xml:space="preserve">škumo </w:t>
      </w:r>
      <w:r w:rsidRPr="00C904B2">
        <w:rPr>
          <w:rFonts w:ascii="Times New Roman" w:eastAsia="Calibri" w:hAnsi="Times New Roman" w:cs="Times New Roman"/>
          <w:bCs/>
          <w:sz w:val="24"/>
          <w:szCs w:val="24"/>
        </w:rPr>
        <w:t xml:space="preserve">renginiai, skirti Lietuvos valstybingumo 100-mečiui paminėti – jie </w:t>
      </w:r>
      <w:r w:rsidRPr="00C904B2">
        <w:rPr>
          <w:rFonts w:ascii="Times New Roman" w:eastAsia="Times New Roman" w:hAnsi="Times New Roman" w:cs="Times New Roman"/>
          <w:sz w:val="24"/>
          <w:szCs w:val="24"/>
        </w:rPr>
        <w:t xml:space="preserve">skatino didžiuotis savo šalimi, būti svarbiems ir aktyviems savo šalies gyvenimo dalyviams. </w:t>
      </w:r>
    </w:p>
    <w:p w:rsidR="00EA6B59" w:rsidRPr="00235B42" w:rsidRDefault="00B26B26" w:rsidP="00EA6B59">
      <w:pPr>
        <w:spacing w:after="0" w:line="360" w:lineRule="auto"/>
        <w:ind w:firstLine="851"/>
        <w:jc w:val="both"/>
        <w:rPr>
          <w:rFonts w:ascii="Times New Roman" w:hAnsi="Times New Roman" w:cs="Times New Roman"/>
          <w:sz w:val="24"/>
          <w:szCs w:val="24"/>
        </w:rPr>
      </w:pPr>
      <w:r w:rsidRPr="00235B42">
        <w:rPr>
          <w:rFonts w:ascii="Times New Roman" w:hAnsi="Times New Roman" w:cs="Times New Roman"/>
          <w:sz w:val="24"/>
          <w:szCs w:val="24"/>
        </w:rPr>
        <w:t xml:space="preserve">Gimnazija bendradarbiaudama kartu su </w:t>
      </w:r>
      <w:r w:rsidR="00EA6B59" w:rsidRPr="00235B42">
        <w:rPr>
          <w:rFonts w:ascii="Times New Roman" w:hAnsi="Times New Roman" w:cs="Times New Roman"/>
          <w:sz w:val="24"/>
          <w:szCs w:val="24"/>
        </w:rPr>
        <w:t>Pasvalio rajono savivaldybės Švietimo pagalbos tarnybos specialistai</w:t>
      </w:r>
      <w:r w:rsidRPr="00235B42">
        <w:rPr>
          <w:rFonts w:ascii="Times New Roman" w:hAnsi="Times New Roman" w:cs="Times New Roman"/>
          <w:sz w:val="24"/>
          <w:szCs w:val="24"/>
        </w:rPr>
        <w:t>s</w:t>
      </w:r>
      <w:r w:rsidR="00EA6B59" w:rsidRPr="00235B42">
        <w:rPr>
          <w:rFonts w:ascii="Times New Roman" w:hAnsi="Times New Roman" w:cs="Times New Roman"/>
          <w:sz w:val="24"/>
          <w:szCs w:val="24"/>
        </w:rPr>
        <w:t xml:space="preserve"> organizavo ankstyvosios intervencijos paskaitų ciklą, kurio metu skatino mokinius geriau pažinti save, atrasti savo gabumus, pažinti draugą, jam padėti ir skatino atsisakyti žalingų įpročių ir gyventi sveikai.</w:t>
      </w:r>
    </w:p>
    <w:p w:rsidR="00235B42" w:rsidRDefault="00373A64" w:rsidP="00EA7DB9">
      <w:pPr>
        <w:spacing w:after="0" w:line="360" w:lineRule="auto"/>
        <w:ind w:firstLine="851"/>
        <w:jc w:val="both"/>
        <w:rPr>
          <w:rFonts w:ascii="Times New Roman" w:hAnsi="Times New Roman" w:cs="Times New Roman"/>
          <w:sz w:val="24"/>
          <w:szCs w:val="24"/>
        </w:rPr>
      </w:pPr>
      <w:r w:rsidRPr="00EA7DB9">
        <w:rPr>
          <w:rFonts w:ascii="Times New Roman" w:hAnsi="Times New Roman" w:cs="Times New Roman"/>
          <w:sz w:val="24"/>
          <w:szCs w:val="24"/>
        </w:rPr>
        <w:t>Tėvų (globėjų) susirinkimų</w:t>
      </w:r>
      <w:r w:rsidR="00B26B26">
        <w:rPr>
          <w:rFonts w:ascii="Times New Roman" w:hAnsi="Times New Roman" w:cs="Times New Roman"/>
          <w:sz w:val="24"/>
          <w:szCs w:val="24"/>
        </w:rPr>
        <w:t xml:space="preserve">, individualių pokalbių </w:t>
      </w:r>
      <w:r w:rsidRPr="00EA7DB9">
        <w:rPr>
          <w:rFonts w:ascii="Times New Roman" w:hAnsi="Times New Roman" w:cs="Times New Roman"/>
          <w:sz w:val="24"/>
          <w:szCs w:val="24"/>
        </w:rPr>
        <w:t>metu buvo aptarti tėvų ir mokytojų vaidmenys ugdymo procese. Buvo sprendžiamos</w:t>
      </w:r>
      <w:r w:rsidR="00235B42">
        <w:rPr>
          <w:rFonts w:ascii="Times New Roman" w:hAnsi="Times New Roman" w:cs="Times New Roman"/>
          <w:sz w:val="24"/>
          <w:szCs w:val="24"/>
        </w:rPr>
        <w:t xml:space="preserve"> su vaiku susijusios problemos, a</w:t>
      </w:r>
      <w:r w:rsidRPr="00EA7DB9">
        <w:rPr>
          <w:rFonts w:ascii="Times New Roman" w:hAnsi="Times New Roman" w:cs="Times New Roman"/>
          <w:sz w:val="24"/>
          <w:szCs w:val="24"/>
        </w:rPr>
        <w:t>ptarta mokinių pažanga. Informacija apie klasių veiklą buvo pateikiama gimnazijos tinklalapyje. Tėvai ir globėjai buvo įtraukiami į įvairias gim</w:t>
      </w:r>
      <w:r w:rsidR="004536A3" w:rsidRPr="00EA7DB9">
        <w:rPr>
          <w:rFonts w:ascii="Times New Roman" w:hAnsi="Times New Roman" w:cs="Times New Roman"/>
          <w:sz w:val="24"/>
          <w:szCs w:val="24"/>
        </w:rPr>
        <w:t xml:space="preserve">nazijos veiklas, </w:t>
      </w:r>
      <w:r w:rsidRPr="00EA7DB9">
        <w:rPr>
          <w:rFonts w:ascii="Times New Roman" w:hAnsi="Times New Roman" w:cs="Times New Roman"/>
          <w:sz w:val="24"/>
          <w:szCs w:val="24"/>
        </w:rPr>
        <w:t xml:space="preserve">kai kurie iš jų tapo nuolatiniais partneriais. </w:t>
      </w:r>
    </w:p>
    <w:p w:rsidR="00373A64" w:rsidRPr="00EA7DB9" w:rsidRDefault="00373A64" w:rsidP="00EA7DB9">
      <w:pPr>
        <w:spacing w:after="0" w:line="360" w:lineRule="auto"/>
        <w:ind w:firstLine="851"/>
        <w:jc w:val="both"/>
        <w:rPr>
          <w:rFonts w:ascii="Times New Roman" w:hAnsi="Times New Roman" w:cs="Times New Roman"/>
          <w:sz w:val="24"/>
          <w:szCs w:val="24"/>
        </w:rPr>
      </w:pPr>
      <w:r w:rsidRPr="00EA7DB9">
        <w:rPr>
          <w:rFonts w:ascii="Times New Roman" w:hAnsi="Times New Roman" w:cs="Times New Roman"/>
          <w:sz w:val="24"/>
          <w:szCs w:val="24"/>
        </w:rPr>
        <w:t xml:space="preserve">Gimnazija nuolat palaikė ryšius </w:t>
      </w:r>
      <w:r w:rsidRPr="00EA7DB9">
        <w:rPr>
          <w:rFonts w:ascii="Times New Roman" w:hAnsi="Times New Roman" w:cs="Times New Roman"/>
          <w:sz w:val="24"/>
          <w:szCs w:val="24"/>
          <w:lang w:eastAsia="lt-LT"/>
        </w:rPr>
        <w:t xml:space="preserve">su Pasvalio rajono savivaldybės švietimo įstaigomis, kuriant ir įgyvendinant bendrus renginius, konkursus, paskaitas, mokymus, skirtus ne tik Vaškų gimnazijos ugdytiniams, o kartu visai Vaškų </w:t>
      </w:r>
      <w:r w:rsidR="00235B42">
        <w:rPr>
          <w:rFonts w:ascii="Times New Roman" w:hAnsi="Times New Roman" w:cs="Times New Roman"/>
          <w:sz w:val="24"/>
          <w:szCs w:val="24"/>
          <w:lang w:eastAsia="lt-LT"/>
        </w:rPr>
        <w:t>seniūnijos</w:t>
      </w:r>
      <w:r w:rsidRPr="00EA7DB9">
        <w:rPr>
          <w:rFonts w:ascii="Times New Roman" w:hAnsi="Times New Roman" w:cs="Times New Roman"/>
          <w:sz w:val="24"/>
          <w:szCs w:val="24"/>
          <w:lang w:eastAsia="lt-LT"/>
        </w:rPr>
        <w:t xml:space="preserve"> bendruomenei. Mokiniai mokėsi bendrystės, lyderystės, kūrybinės drąsos, atsakomybės, patyrė buvimo kartu, solidarumo džiaugsmą. Bendra</w:t>
      </w:r>
      <w:r w:rsidR="00222B49">
        <w:rPr>
          <w:rFonts w:ascii="Times New Roman" w:hAnsi="Times New Roman" w:cs="Times New Roman"/>
          <w:sz w:val="24"/>
          <w:szCs w:val="24"/>
          <w:lang w:eastAsia="lt-LT"/>
        </w:rPr>
        <w:t>darbiavome su šalies mokyklomis.</w:t>
      </w:r>
      <w:r w:rsidRPr="00EA7DB9">
        <w:rPr>
          <w:rFonts w:ascii="Times New Roman" w:hAnsi="Times New Roman" w:cs="Times New Roman"/>
          <w:sz w:val="24"/>
          <w:szCs w:val="24"/>
          <w:lang w:eastAsia="lt-LT"/>
        </w:rPr>
        <w:t xml:space="preserve"> </w:t>
      </w:r>
      <w:r w:rsidRPr="00EA7DB9">
        <w:rPr>
          <w:rFonts w:ascii="Times New Roman" w:hAnsi="Times New Roman" w:cs="Times New Roman"/>
          <w:sz w:val="24"/>
          <w:szCs w:val="24"/>
        </w:rPr>
        <w:t>Mokyklas partneres kvietėme dalyvauti gimnazijos organizuojamuose renginiuose, vykome į šių mokyklų renginius. Bendradarbiavome su Specialiosios pedagogikos ir psichologijos centru patyčių prevencijos programos įgyvendinimo srityje, su asociacija ,,Trinus“, kuri teikė psichikos sveikatos prevencines paslaugas. Mokytojai organizuodami pamokas ne mokykloje bendradarbiavo su Pasvalio krašto muziejumi, Pakruojo rajono UAB „Dolomitas“, Kauno technologijos universiteto Panevėžio technologijų ir verslo fakultetu</w:t>
      </w:r>
      <w:r w:rsidRPr="00EA7DB9">
        <w:rPr>
          <w:rFonts w:ascii="Times New Roman" w:hAnsi="Times New Roman" w:cs="Times New Roman"/>
          <w:b/>
          <w:sz w:val="24"/>
          <w:szCs w:val="24"/>
        </w:rPr>
        <w:t xml:space="preserve">, </w:t>
      </w:r>
      <w:r w:rsidRPr="00EA7DB9">
        <w:rPr>
          <w:rFonts w:ascii="Times New Roman" w:hAnsi="Times New Roman" w:cs="Times New Roman"/>
          <w:sz w:val="24"/>
          <w:szCs w:val="24"/>
        </w:rPr>
        <w:t xml:space="preserve">Vilniaus edukologijos universitetu ir kt. </w:t>
      </w:r>
    </w:p>
    <w:p w:rsidR="00E6312B" w:rsidRDefault="00373A64" w:rsidP="00E6312B">
      <w:pPr>
        <w:spacing w:after="0" w:line="360" w:lineRule="auto"/>
        <w:ind w:firstLine="851"/>
        <w:jc w:val="both"/>
        <w:rPr>
          <w:rFonts w:ascii="Times New Roman" w:hAnsi="Times New Roman"/>
          <w:sz w:val="24"/>
          <w:szCs w:val="24"/>
        </w:rPr>
      </w:pPr>
      <w:r w:rsidRPr="00EA7DB9">
        <w:rPr>
          <w:rFonts w:ascii="Times New Roman" w:hAnsi="Times New Roman" w:cs="Times New Roman"/>
          <w:sz w:val="24"/>
          <w:szCs w:val="24"/>
        </w:rPr>
        <w:t>Dauguma baigusiųjų laidų mokinių tradiciškai palaikė ryšius su savo mokykla. Ugdymo karjeros veiklose aktyviai dalyvavo mūsų gimnaziją baigę mokiniai.</w:t>
      </w:r>
      <w:r w:rsidRPr="00EA7DB9">
        <w:rPr>
          <w:rFonts w:ascii="Times New Roman" w:hAnsi="Times New Roman"/>
          <w:bCs/>
          <w:color w:val="70AD47" w:themeColor="accent6"/>
          <w:sz w:val="24"/>
          <w:szCs w:val="24"/>
        </w:rPr>
        <w:t xml:space="preserve"> </w:t>
      </w:r>
      <w:r w:rsidRPr="00EA7DB9">
        <w:rPr>
          <w:rFonts w:ascii="Times New Roman" w:hAnsi="Times New Roman"/>
          <w:bCs/>
          <w:sz w:val="24"/>
          <w:szCs w:val="24"/>
        </w:rPr>
        <w:t xml:space="preserve">Vyko prasmingas gimnazijos bendruomenės tarpusavio bendravimas ir bendradarbiavimas, </w:t>
      </w:r>
      <w:r w:rsidR="00222B49">
        <w:rPr>
          <w:rFonts w:ascii="Times New Roman" w:hAnsi="Times New Roman"/>
          <w:bCs/>
          <w:sz w:val="24"/>
          <w:szCs w:val="24"/>
          <w:shd w:val="clear" w:color="auto" w:fill="FFFFFF"/>
        </w:rPr>
        <w:t>dalykiniai</w:t>
      </w:r>
      <w:r w:rsidRPr="00EA7DB9">
        <w:rPr>
          <w:rFonts w:ascii="Times New Roman" w:hAnsi="Times New Roman"/>
          <w:bCs/>
          <w:sz w:val="24"/>
          <w:szCs w:val="24"/>
          <w:shd w:val="clear" w:color="auto" w:fill="FFFFFF"/>
        </w:rPr>
        <w:t xml:space="preserve"> ryšiai </w:t>
      </w:r>
      <w:r w:rsidR="00222B49">
        <w:rPr>
          <w:rFonts w:ascii="Times New Roman" w:hAnsi="Times New Roman"/>
          <w:bCs/>
          <w:sz w:val="24"/>
          <w:szCs w:val="24"/>
        </w:rPr>
        <w:t>su kitomis institucijomis,</w:t>
      </w:r>
      <w:r w:rsidRPr="00EA7DB9">
        <w:rPr>
          <w:rFonts w:ascii="Times New Roman" w:hAnsi="Times New Roman"/>
          <w:bCs/>
          <w:sz w:val="24"/>
          <w:szCs w:val="24"/>
        </w:rPr>
        <w:t xml:space="preserve"> Pasvalio r. Joniškėlio G. Petkevičaitės-Bitės gimnazijos mokytojais, </w:t>
      </w:r>
      <w:r w:rsidR="00222B49">
        <w:rPr>
          <w:rFonts w:ascii="Times New Roman" w:hAnsi="Times New Roman"/>
          <w:sz w:val="24"/>
          <w:szCs w:val="24"/>
        </w:rPr>
        <w:t>pasidalinome</w:t>
      </w:r>
      <w:r w:rsidRPr="00EA7DB9">
        <w:rPr>
          <w:rFonts w:ascii="Times New Roman" w:hAnsi="Times New Roman"/>
          <w:sz w:val="24"/>
          <w:szCs w:val="24"/>
        </w:rPr>
        <w:t xml:space="preserve"> gerąja gimnazijos ugdymo aplinkos kūrimo patirtimi su Norvegijos pedagogais.</w:t>
      </w:r>
    </w:p>
    <w:p w:rsidR="00DF685D" w:rsidRDefault="00DF685D" w:rsidP="00E6312B">
      <w:pPr>
        <w:spacing w:after="0" w:line="360" w:lineRule="auto"/>
        <w:ind w:firstLine="851"/>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2.2. Ugdymo rezultatai.</w:t>
      </w:r>
    </w:p>
    <w:p w:rsidR="00E6312B" w:rsidRPr="00DF685D" w:rsidRDefault="00DF685D" w:rsidP="009E3F4B">
      <w:pPr>
        <w:spacing w:after="0" w:line="360" w:lineRule="auto"/>
        <w:ind w:firstLine="851"/>
        <w:jc w:val="both"/>
        <w:rPr>
          <w:rFonts w:ascii="Times New Roman" w:eastAsia="Times New Roman" w:hAnsi="Times New Roman" w:cs="Times New Roman"/>
          <w:b/>
          <w:sz w:val="24"/>
          <w:szCs w:val="20"/>
        </w:rPr>
      </w:pPr>
      <w:smartTag w:uri="schemas-tilde-lv/tildestengine" w:element="date">
        <w:smartTagPr>
          <w:attr w:name="Year" w:val="2002"/>
          <w:attr w:name="Month" w:val="2"/>
          <w:attr w:name="Day" w:val="1"/>
        </w:smartTagPr>
        <w:r w:rsidRPr="00DF685D">
          <w:rPr>
            <w:rFonts w:ascii="Times New Roman" w:eastAsia="Times New Roman" w:hAnsi="Times New Roman" w:cs="Times New Roman"/>
            <w:b/>
            <w:sz w:val="24"/>
            <w:szCs w:val="20"/>
          </w:rPr>
          <w:t>2.2.1</w:t>
        </w:r>
      </w:smartTag>
      <w:r w:rsidRPr="00DF685D">
        <w:rPr>
          <w:rFonts w:ascii="Times New Roman" w:eastAsia="Times New Roman" w:hAnsi="Times New Roman" w:cs="Times New Roman"/>
          <w:b/>
          <w:sz w:val="24"/>
          <w:szCs w:val="20"/>
        </w:rPr>
        <w:t>. Pagrindinio ugdymo pasiekimų patikrinimo rezultatai.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148"/>
        <w:gridCol w:w="1149"/>
        <w:gridCol w:w="1134"/>
        <w:gridCol w:w="1275"/>
        <w:gridCol w:w="1134"/>
        <w:gridCol w:w="1134"/>
      </w:tblGrid>
      <w:tr w:rsidR="00DF685D" w:rsidRPr="00DF685D" w:rsidTr="008C2481">
        <w:trPr>
          <w:trHeight w:val="270"/>
        </w:trPr>
        <w:tc>
          <w:tcPr>
            <w:tcW w:w="851"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Metai</w:t>
            </w:r>
          </w:p>
        </w:tc>
        <w:tc>
          <w:tcPr>
            <w:tcW w:w="1701"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Dalyko pavadinimas</w:t>
            </w:r>
          </w:p>
        </w:tc>
        <w:tc>
          <w:tcPr>
            <w:tcW w:w="1148"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1149"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Dalyvavo</w:t>
            </w:r>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2409" w:type="dxa"/>
            <w:gridSpan w:val="2"/>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Išlaikė</w:t>
            </w:r>
          </w:p>
        </w:tc>
        <w:tc>
          <w:tcPr>
            <w:tcW w:w="2268" w:type="dxa"/>
            <w:gridSpan w:val="2"/>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Neišlaikė</w:t>
            </w:r>
          </w:p>
        </w:tc>
      </w:tr>
      <w:tr w:rsidR="00DF685D" w:rsidRPr="00DF685D" w:rsidTr="008C2481">
        <w:trPr>
          <w:trHeight w:val="384"/>
        </w:trPr>
        <w:tc>
          <w:tcPr>
            <w:tcW w:w="851"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701"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148"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149"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1275"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Procentai</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Procentai</w:t>
            </w:r>
          </w:p>
        </w:tc>
      </w:tr>
      <w:tr w:rsidR="00DF685D" w:rsidRPr="00DF685D" w:rsidTr="008C2481">
        <w:trPr>
          <w:trHeight w:val="297"/>
        </w:trPr>
        <w:tc>
          <w:tcPr>
            <w:tcW w:w="851"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2016</w:t>
            </w: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Lietuvių kalba</w:t>
            </w:r>
          </w:p>
        </w:tc>
        <w:tc>
          <w:tcPr>
            <w:tcW w:w="1148"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16</w:t>
            </w:r>
          </w:p>
        </w:tc>
        <w:tc>
          <w:tcPr>
            <w:tcW w:w="114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15</w:t>
            </w:r>
          </w:p>
        </w:tc>
        <w:tc>
          <w:tcPr>
            <w:tcW w:w="127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297"/>
        </w:trPr>
        <w:tc>
          <w:tcPr>
            <w:tcW w:w="851" w:type="dxa"/>
            <w:vMerge/>
            <w:vAlign w:val="center"/>
          </w:tcPr>
          <w:p w:rsidR="00DF685D" w:rsidRPr="00DF685D" w:rsidRDefault="00DF685D" w:rsidP="00DF685D">
            <w:pPr>
              <w:spacing w:after="0" w:line="240" w:lineRule="auto"/>
              <w:jc w:val="center"/>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Matematika</w:t>
            </w:r>
          </w:p>
        </w:tc>
        <w:tc>
          <w:tcPr>
            <w:tcW w:w="1148"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16</w:t>
            </w:r>
          </w:p>
        </w:tc>
        <w:tc>
          <w:tcPr>
            <w:tcW w:w="114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15</w:t>
            </w:r>
          </w:p>
        </w:tc>
        <w:tc>
          <w:tcPr>
            <w:tcW w:w="127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297"/>
        </w:trPr>
        <w:tc>
          <w:tcPr>
            <w:tcW w:w="851"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2017</w:t>
            </w: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Lietuvių kalba</w:t>
            </w:r>
          </w:p>
        </w:tc>
        <w:tc>
          <w:tcPr>
            <w:tcW w:w="1148"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114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127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297"/>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Matematika</w:t>
            </w:r>
          </w:p>
        </w:tc>
        <w:tc>
          <w:tcPr>
            <w:tcW w:w="1148"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114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127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8C2481" w:rsidRPr="008E4753" w:rsidTr="008C2481">
        <w:trPr>
          <w:trHeight w:val="297"/>
        </w:trPr>
        <w:tc>
          <w:tcPr>
            <w:tcW w:w="851" w:type="dxa"/>
            <w:vMerge w:val="restart"/>
          </w:tcPr>
          <w:p w:rsidR="008C2481" w:rsidRPr="008E4753" w:rsidRDefault="00830BE5" w:rsidP="00830BE5">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2018</w:t>
            </w:r>
          </w:p>
        </w:tc>
        <w:tc>
          <w:tcPr>
            <w:tcW w:w="1701" w:type="dxa"/>
            <w:vAlign w:val="center"/>
          </w:tcPr>
          <w:p w:rsidR="008C2481" w:rsidRPr="008E4753" w:rsidRDefault="00830BE5"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Lietuvių kalba</w:t>
            </w:r>
          </w:p>
        </w:tc>
        <w:tc>
          <w:tcPr>
            <w:tcW w:w="1148" w:type="dxa"/>
            <w:vAlign w:val="center"/>
          </w:tcPr>
          <w:p w:rsidR="008C2481" w:rsidRPr="008E4753" w:rsidRDefault="00BD109B"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18</w:t>
            </w:r>
          </w:p>
        </w:tc>
        <w:tc>
          <w:tcPr>
            <w:tcW w:w="1149" w:type="dxa"/>
            <w:vAlign w:val="center"/>
          </w:tcPr>
          <w:p w:rsidR="008C2481" w:rsidRPr="008E4753" w:rsidRDefault="00BD109B"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18</w:t>
            </w:r>
          </w:p>
        </w:tc>
        <w:tc>
          <w:tcPr>
            <w:tcW w:w="1134"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18</w:t>
            </w:r>
          </w:p>
        </w:tc>
        <w:tc>
          <w:tcPr>
            <w:tcW w:w="1275"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100</w:t>
            </w:r>
          </w:p>
        </w:tc>
        <w:tc>
          <w:tcPr>
            <w:tcW w:w="1134"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1134"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r w:rsidR="008C2481" w:rsidRPr="008E4753" w:rsidTr="008C2481">
        <w:trPr>
          <w:trHeight w:val="297"/>
        </w:trPr>
        <w:tc>
          <w:tcPr>
            <w:tcW w:w="851" w:type="dxa"/>
            <w:vMerge/>
          </w:tcPr>
          <w:p w:rsidR="008C2481" w:rsidRPr="008E4753" w:rsidRDefault="008C2481" w:rsidP="00DF685D">
            <w:pPr>
              <w:spacing w:after="0" w:line="240" w:lineRule="auto"/>
              <w:rPr>
                <w:rFonts w:ascii="Times New Roman" w:eastAsia="Times New Roman" w:hAnsi="Times New Roman" w:cs="Times New Roman"/>
              </w:rPr>
            </w:pPr>
          </w:p>
        </w:tc>
        <w:tc>
          <w:tcPr>
            <w:tcW w:w="1701" w:type="dxa"/>
            <w:vAlign w:val="center"/>
          </w:tcPr>
          <w:p w:rsidR="008C2481" w:rsidRPr="008E4753" w:rsidRDefault="00830BE5"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Matematika</w:t>
            </w:r>
          </w:p>
        </w:tc>
        <w:tc>
          <w:tcPr>
            <w:tcW w:w="1148" w:type="dxa"/>
            <w:vAlign w:val="center"/>
          </w:tcPr>
          <w:p w:rsidR="008C2481" w:rsidRPr="008E4753" w:rsidRDefault="00BD109B"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18</w:t>
            </w:r>
          </w:p>
        </w:tc>
        <w:tc>
          <w:tcPr>
            <w:tcW w:w="1149" w:type="dxa"/>
            <w:vAlign w:val="center"/>
          </w:tcPr>
          <w:p w:rsidR="008C2481" w:rsidRPr="008E4753" w:rsidRDefault="00BD109B"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18</w:t>
            </w:r>
          </w:p>
        </w:tc>
        <w:tc>
          <w:tcPr>
            <w:tcW w:w="1134"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18</w:t>
            </w:r>
          </w:p>
        </w:tc>
        <w:tc>
          <w:tcPr>
            <w:tcW w:w="1275"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100</w:t>
            </w:r>
          </w:p>
        </w:tc>
        <w:tc>
          <w:tcPr>
            <w:tcW w:w="1134"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c>
          <w:tcPr>
            <w:tcW w:w="1134" w:type="dxa"/>
            <w:vAlign w:val="center"/>
          </w:tcPr>
          <w:p w:rsidR="008C2481" w:rsidRPr="008E4753" w:rsidRDefault="009D5E8C"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w:t>
            </w:r>
          </w:p>
        </w:tc>
      </w:tr>
    </w:tbl>
    <w:p w:rsidR="00E6312B" w:rsidRDefault="00E6312B" w:rsidP="00DF685D">
      <w:pPr>
        <w:spacing w:after="0" w:line="360" w:lineRule="auto"/>
        <w:ind w:firstLine="851"/>
        <w:jc w:val="both"/>
        <w:rPr>
          <w:rFonts w:ascii="Times New Roman" w:eastAsia="Times New Roman" w:hAnsi="Times New Roman" w:cs="Times New Roman"/>
          <w:sz w:val="24"/>
          <w:szCs w:val="20"/>
        </w:rPr>
      </w:pPr>
    </w:p>
    <w:p w:rsidR="00DF685D" w:rsidRPr="008E4753" w:rsidRDefault="00DF685D" w:rsidP="00DF685D">
      <w:pPr>
        <w:spacing w:after="0" w:line="360" w:lineRule="auto"/>
        <w:ind w:firstLine="851"/>
        <w:jc w:val="both"/>
        <w:rPr>
          <w:rFonts w:ascii="Times New Roman" w:eastAsia="Times New Roman" w:hAnsi="Times New Roman" w:cs="Times New Roman"/>
          <w:sz w:val="24"/>
          <w:szCs w:val="20"/>
        </w:rPr>
      </w:pPr>
      <w:r w:rsidRPr="008E4753">
        <w:rPr>
          <w:rFonts w:ascii="Times New Roman" w:eastAsia="Times New Roman" w:hAnsi="Times New Roman" w:cs="Times New Roman"/>
          <w:sz w:val="24"/>
          <w:szCs w:val="20"/>
        </w:rPr>
        <w:t>Bendras pagrindinio ugdymo pasiekimų paž</w:t>
      </w:r>
      <w:r w:rsidR="009D5E8C" w:rsidRPr="008E4753">
        <w:rPr>
          <w:rFonts w:ascii="Times New Roman" w:eastAsia="Times New Roman" w:hAnsi="Times New Roman" w:cs="Times New Roman"/>
          <w:sz w:val="24"/>
          <w:szCs w:val="20"/>
        </w:rPr>
        <w:t>angumo vidurkis lyginant su 2017</w:t>
      </w:r>
      <w:r w:rsidRPr="008E4753">
        <w:rPr>
          <w:rFonts w:ascii="Times New Roman" w:eastAsia="Times New Roman" w:hAnsi="Times New Roman" w:cs="Times New Roman"/>
          <w:sz w:val="24"/>
          <w:szCs w:val="20"/>
        </w:rPr>
        <w:t xml:space="preserve"> metais tiek lietuvių</w:t>
      </w:r>
      <w:r w:rsidR="009D5E8C" w:rsidRPr="008E4753">
        <w:rPr>
          <w:rFonts w:ascii="Times New Roman" w:eastAsia="Times New Roman" w:hAnsi="Times New Roman" w:cs="Times New Roman"/>
          <w:sz w:val="24"/>
          <w:szCs w:val="20"/>
        </w:rPr>
        <w:t xml:space="preserve"> kalbos </w:t>
      </w:r>
      <w:r w:rsidR="00E6312B">
        <w:rPr>
          <w:rFonts w:ascii="Times New Roman" w:eastAsia="Times New Roman" w:hAnsi="Times New Roman" w:cs="Times New Roman"/>
          <w:sz w:val="24"/>
          <w:szCs w:val="20"/>
        </w:rPr>
        <w:t xml:space="preserve">- </w:t>
      </w:r>
      <w:r w:rsidR="009D5E8C" w:rsidRPr="008E4753">
        <w:rPr>
          <w:rFonts w:ascii="Times New Roman" w:eastAsia="Times New Roman" w:hAnsi="Times New Roman" w:cs="Times New Roman"/>
          <w:sz w:val="24"/>
          <w:szCs w:val="20"/>
        </w:rPr>
        <w:t>0,01</w:t>
      </w:r>
      <w:r w:rsidR="00A75B5C">
        <w:rPr>
          <w:rFonts w:ascii="Times New Roman" w:eastAsia="Times New Roman" w:hAnsi="Times New Roman" w:cs="Times New Roman"/>
          <w:sz w:val="24"/>
          <w:szCs w:val="20"/>
        </w:rPr>
        <w:t>,</w:t>
      </w:r>
      <w:r w:rsidR="009D5E8C" w:rsidRPr="008E4753">
        <w:rPr>
          <w:rFonts w:ascii="Times New Roman" w:eastAsia="Times New Roman" w:hAnsi="Times New Roman" w:cs="Times New Roman"/>
          <w:sz w:val="24"/>
          <w:szCs w:val="20"/>
        </w:rPr>
        <w:t xml:space="preserve"> tiek matematikos </w:t>
      </w:r>
      <w:r w:rsidR="00E6312B">
        <w:rPr>
          <w:rFonts w:ascii="Times New Roman" w:eastAsia="Times New Roman" w:hAnsi="Times New Roman" w:cs="Times New Roman"/>
          <w:sz w:val="24"/>
          <w:szCs w:val="20"/>
        </w:rPr>
        <w:t xml:space="preserve">- </w:t>
      </w:r>
      <w:r w:rsidR="00194239">
        <w:rPr>
          <w:rFonts w:ascii="Times New Roman" w:eastAsia="Times New Roman" w:hAnsi="Times New Roman" w:cs="Times New Roman"/>
          <w:sz w:val="24"/>
          <w:szCs w:val="20"/>
        </w:rPr>
        <w:t>0,76 pakito</w:t>
      </w:r>
      <w:r w:rsidR="00611D27" w:rsidRPr="008E4753">
        <w:rPr>
          <w:rFonts w:ascii="Times New Roman" w:eastAsia="Times New Roman" w:hAnsi="Times New Roman" w:cs="Times New Roman"/>
          <w:sz w:val="24"/>
          <w:szCs w:val="20"/>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3330"/>
        <w:gridCol w:w="3714"/>
      </w:tblGrid>
      <w:tr w:rsidR="00DF685D" w:rsidRPr="008E4753" w:rsidTr="008C2481">
        <w:trPr>
          <w:trHeight w:val="270"/>
        </w:trPr>
        <w:tc>
          <w:tcPr>
            <w:tcW w:w="2482" w:type="dxa"/>
            <w:vMerge w:val="restart"/>
            <w:vAlign w:val="center"/>
          </w:tcPr>
          <w:p w:rsidR="00DF685D" w:rsidRPr="008E4753" w:rsidRDefault="00DF685D" w:rsidP="00DF685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Metai</w:t>
            </w:r>
          </w:p>
        </w:tc>
        <w:tc>
          <w:tcPr>
            <w:tcW w:w="3330" w:type="dxa"/>
            <w:vMerge w:val="restart"/>
            <w:vAlign w:val="center"/>
          </w:tcPr>
          <w:p w:rsidR="00DF685D" w:rsidRPr="008E4753" w:rsidRDefault="00DF685D" w:rsidP="00DF685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Dalyko pavadinimas</w:t>
            </w:r>
          </w:p>
        </w:tc>
        <w:tc>
          <w:tcPr>
            <w:tcW w:w="3714" w:type="dxa"/>
            <w:vMerge w:val="restart"/>
            <w:vAlign w:val="center"/>
          </w:tcPr>
          <w:p w:rsidR="00DF685D" w:rsidRPr="008E4753" w:rsidRDefault="00DF685D" w:rsidP="00DF685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Bendras vidurkis</w:t>
            </w:r>
          </w:p>
        </w:tc>
      </w:tr>
      <w:tr w:rsidR="00DF685D" w:rsidRPr="008E4753" w:rsidTr="00E6312B">
        <w:trPr>
          <w:trHeight w:val="253"/>
        </w:trPr>
        <w:tc>
          <w:tcPr>
            <w:tcW w:w="2482" w:type="dxa"/>
            <w:vMerge/>
          </w:tcPr>
          <w:p w:rsidR="00DF685D" w:rsidRPr="008E4753" w:rsidRDefault="00DF685D" w:rsidP="00DF685D">
            <w:pPr>
              <w:spacing w:after="0" w:line="240" w:lineRule="auto"/>
              <w:jc w:val="center"/>
              <w:rPr>
                <w:rFonts w:ascii="Times New Roman" w:eastAsia="Times New Roman" w:hAnsi="Times New Roman" w:cs="Times New Roman"/>
                <w:b/>
              </w:rPr>
            </w:pPr>
          </w:p>
        </w:tc>
        <w:tc>
          <w:tcPr>
            <w:tcW w:w="3330" w:type="dxa"/>
            <w:vMerge/>
            <w:vAlign w:val="center"/>
          </w:tcPr>
          <w:p w:rsidR="00DF685D" w:rsidRPr="008E4753" w:rsidRDefault="00DF685D" w:rsidP="00DF685D">
            <w:pPr>
              <w:spacing w:after="0" w:line="240" w:lineRule="auto"/>
              <w:jc w:val="center"/>
              <w:rPr>
                <w:rFonts w:ascii="Times New Roman" w:eastAsia="Times New Roman" w:hAnsi="Times New Roman" w:cs="Times New Roman"/>
                <w:b/>
              </w:rPr>
            </w:pPr>
          </w:p>
        </w:tc>
        <w:tc>
          <w:tcPr>
            <w:tcW w:w="3714" w:type="dxa"/>
            <w:vMerge/>
            <w:vAlign w:val="center"/>
          </w:tcPr>
          <w:p w:rsidR="00DF685D" w:rsidRPr="008E4753" w:rsidRDefault="00DF685D" w:rsidP="00DF685D">
            <w:pPr>
              <w:spacing w:after="0" w:line="240" w:lineRule="auto"/>
              <w:jc w:val="center"/>
              <w:rPr>
                <w:rFonts w:ascii="Times New Roman" w:eastAsia="Times New Roman" w:hAnsi="Times New Roman" w:cs="Times New Roman"/>
                <w:b/>
              </w:rPr>
            </w:pPr>
          </w:p>
        </w:tc>
      </w:tr>
      <w:tr w:rsidR="00DF685D" w:rsidRPr="008E4753" w:rsidTr="00E6312B">
        <w:trPr>
          <w:trHeight w:val="297"/>
        </w:trPr>
        <w:tc>
          <w:tcPr>
            <w:tcW w:w="2482" w:type="dxa"/>
            <w:vMerge w:val="restart"/>
            <w:vAlign w:val="center"/>
          </w:tcPr>
          <w:p w:rsidR="00DF685D" w:rsidRPr="008E4753" w:rsidRDefault="00DF685D" w:rsidP="00E6312B">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2016</w:t>
            </w:r>
          </w:p>
        </w:tc>
        <w:tc>
          <w:tcPr>
            <w:tcW w:w="3330" w:type="dxa"/>
            <w:vAlign w:val="center"/>
          </w:tcPr>
          <w:p w:rsidR="00DF685D" w:rsidRPr="008E4753" w:rsidRDefault="00DF685D"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Lietuvių kalba</w:t>
            </w:r>
          </w:p>
        </w:tc>
        <w:tc>
          <w:tcPr>
            <w:tcW w:w="3714" w:type="dxa"/>
            <w:vAlign w:val="center"/>
          </w:tcPr>
          <w:p w:rsidR="00DF685D" w:rsidRPr="008E4753" w:rsidRDefault="00DF685D"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5,87</w:t>
            </w:r>
          </w:p>
        </w:tc>
      </w:tr>
      <w:tr w:rsidR="00DF685D" w:rsidRPr="008E4753" w:rsidTr="00E6312B">
        <w:trPr>
          <w:trHeight w:val="297"/>
        </w:trPr>
        <w:tc>
          <w:tcPr>
            <w:tcW w:w="2482" w:type="dxa"/>
            <w:vMerge/>
            <w:vAlign w:val="center"/>
          </w:tcPr>
          <w:p w:rsidR="00DF685D" w:rsidRPr="008E4753" w:rsidRDefault="00DF685D" w:rsidP="00E6312B">
            <w:pPr>
              <w:spacing w:after="0" w:line="240" w:lineRule="auto"/>
              <w:jc w:val="center"/>
              <w:rPr>
                <w:rFonts w:ascii="Times New Roman" w:eastAsia="Times New Roman" w:hAnsi="Times New Roman" w:cs="Times New Roman"/>
              </w:rPr>
            </w:pPr>
          </w:p>
        </w:tc>
        <w:tc>
          <w:tcPr>
            <w:tcW w:w="3330" w:type="dxa"/>
            <w:vAlign w:val="center"/>
          </w:tcPr>
          <w:p w:rsidR="00DF685D" w:rsidRPr="008E4753" w:rsidRDefault="00DF685D"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Matematika</w:t>
            </w:r>
          </w:p>
        </w:tc>
        <w:tc>
          <w:tcPr>
            <w:tcW w:w="3714" w:type="dxa"/>
            <w:vAlign w:val="center"/>
          </w:tcPr>
          <w:p w:rsidR="00DF685D" w:rsidRPr="008E4753" w:rsidRDefault="00DF685D"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4,68</w:t>
            </w:r>
          </w:p>
        </w:tc>
      </w:tr>
      <w:tr w:rsidR="00DF685D" w:rsidRPr="008E4753" w:rsidTr="00E6312B">
        <w:trPr>
          <w:trHeight w:val="297"/>
        </w:trPr>
        <w:tc>
          <w:tcPr>
            <w:tcW w:w="2482" w:type="dxa"/>
            <w:vMerge w:val="restart"/>
            <w:vAlign w:val="center"/>
          </w:tcPr>
          <w:p w:rsidR="00DF685D" w:rsidRPr="008E4753" w:rsidRDefault="00DF685D" w:rsidP="00E6312B">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2017</w:t>
            </w:r>
          </w:p>
        </w:tc>
        <w:tc>
          <w:tcPr>
            <w:tcW w:w="3330" w:type="dxa"/>
            <w:vAlign w:val="center"/>
          </w:tcPr>
          <w:p w:rsidR="00DF685D" w:rsidRPr="008E4753" w:rsidRDefault="00DF685D"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Lietuvių kalba</w:t>
            </w:r>
          </w:p>
        </w:tc>
        <w:tc>
          <w:tcPr>
            <w:tcW w:w="3714" w:type="dxa"/>
            <w:vAlign w:val="center"/>
          </w:tcPr>
          <w:p w:rsidR="00DF685D" w:rsidRPr="008E4753" w:rsidRDefault="00DF685D"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6,12</w:t>
            </w:r>
          </w:p>
        </w:tc>
      </w:tr>
      <w:tr w:rsidR="00DF685D" w:rsidRPr="008E4753" w:rsidTr="00E6312B">
        <w:trPr>
          <w:trHeight w:val="297"/>
        </w:trPr>
        <w:tc>
          <w:tcPr>
            <w:tcW w:w="2482" w:type="dxa"/>
            <w:vMerge/>
            <w:vAlign w:val="center"/>
          </w:tcPr>
          <w:p w:rsidR="00DF685D" w:rsidRPr="008E4753" w:rsidRDefault="00DF685D" w:rsidP="00E6312B">
            <w:pPr>
              <w:spacing w:after="0" w:line="240" w:lineRule="auto"/>
              <w:jc w:val="center"/>
              <w:rPr>
                <w:rFonts w:ascii="Times New Roman" w:eastAsia="Times New Roman" w:hAnsi="Times New Roman" w:cs="Times New Roman"/>
              </w:rPr>
            </w:pPr>
          </w:p>
        </w:tc>
        <w:tc>
          <w:tcPr>
            <w:tcW w:w="3330" w:type="dxa"/>
            <w:vAlign w:val="center"/>
          </w:tcPr>
          <w:p w:rsidR="00DF685D" w:rsidRPr="008E4753" w:rsidRDefault="00DF685D"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Matematika</w:t>
            </w:r>
          </w:p>
        </w:tc>
        <w:tc>
          <w:tcPr>
            <w:tcW w:w="3714" w:type="dxa"/>
            <w:vAlign w:val="center"/>
          </w:tcPr>
          <w:p w:rsidR="00DF685D" w:rsidRPr="008E4753" w:rsidRDefault="00DF685D"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4,76</w:t>
            </w:r>
          </w:p>
        </w:tc>
      </w:tr>
      <w:tr w:rsidR="00925226" w:rsidRPr="008E4753" w:rsidTr="00E6312B">
        <w:trPr>
          <w:trHeight w:val="297"/>
        </w:trPr>
        <w:tc>
          <w:tcPr>
            <w:tcW w:w="2482" w:type="dxa"/>
            <w:vMerge w:val="restart"/>
            <w:vAlign w:val="center"/>
          </w:tcPr>
          <w:p w:rsidR="0076740A" w:rsidRPr="008E4753" w:rsidRDefault="0076740A" w:rsidP="00E6312B">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2018</w:t>
            </w:r>
          </w:p>
        </w:tc>
        <w:tc>
          <w:tcPr>
            <w:tcW w:w="3330" w:type="dxa"/>
            <w:vAlign w:val="center"/>
          </w:tcPr>
          <w:p w:rsidR="0076740A" w:rsidRPr="008E4753" w:rsidRDefault="00925226"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Lietuvių kalba</w:t>
            </w:r>
          </w:p>
        </w:tc>
        <w:tc>
          <w:tcPr>
            <w:tcW w:w="3714" w:type="dxa"/>
            <w:vAlign w:val="center"/>
          </w:tcPr>
          <w:p w:rsidR="0076740A" w:rsidRPr="008E4753" w:rsidRDefault="00925226"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6,11</w:t>
            </w:r>
          </w:p>
        </w:tc>
      </w:tr>
      <w:tr w:rsidR="00925226" w:rsidRPr="008E4753" w:rsidTr="00E6312B">
        <w:trPr>
          <w:trHeight w:val="297"/>
        </w:trPr>
        <w:tc>
          <w:tcPr>
            <w:tcW w:w="2482" w:type="dxa"/>
            <w:vMerge/>
            <w:vAlign w:val="center"/>
          </w:tcPr>
          <w:p w:rsidR="0076740A" w:rsidRPr="008E4753" w:rsidRDefault="0076740A" w:rsidP="00E6312B">
            <w:pPr>
              <w:spacing w:after="0" w:line="240" w:lineRule="auto"/>
              <w:jc w:val="center"/>
              <w:rPr>
                <w:rFonts w:ascii="Times New Roman" w:eastAsia="Times New Roman" w:hAnsi="Times New Roman" w:cs="Times New Roman"/>
              </w:rPr>
            </w:pPr>
          </w:p>
        </w:tc>
        <w:tc>
          <w:tcPr>
            <w:tcW w:w="3330" w:type="dxa"/>
            <w:vAlign w:val="center"/>
          </w:tcPr>
          <w:p w:rsidR="0076740A" w:rsidRPr="008E4753" w:rsidRDefault="00925226" w:rsidP="00DF685D">
            <w:pPr>
              <w:spacing w:after="0" w:line="240" w:lineRule="auto"/>
              <w:rPr>
                <w:rFonts w:ascii="Times New Roman" w:eastAsia="Times New Roman" w:hAnsi="Times New Roman" w:cs="Times New Roman"/>
              </w:rPr>
            </w:pPr>
            <w:r w:rsidRPr="008E4753">
              <w:rPr>
                <w:rFonts w:ascii="Times New Roman" w:eastAsia="Times New Roman" w:hAnsi="Times New Roman" w:cs="Times New Roman"/>
              </w:rPr>
              <w:t>Matematika</w:t>
            </w:r>
          </w:p>
        </w:tc>
        <w:tc>
          <w:tcPr>
            <w:tcW w:w="3714" w:type="dxa"/>
            <w:vAlign w:val="center"/>
          </w:tcPr>
          <w:p w:rsidR="0076740A" w:rsidRPr="008E4753" w:rsidRDefault="00925226" w:rsidP="00DF685D">
            <w:pPr>
              <w:spacing w:after="0" w:line="240" w:lineRule="auto"/>
              <w:jc w:val="center"/>
              <w:rPr>
                <w:rFonts w:ascii="Times New Roman" w:eastAsia="Times New Roman" w:hAnsi="Times New Roman" w:cs="Times New Roman"/>
              </w:rPr>
            </w:pPr>
            <w:r w:rsidRPr="008E4753">
              <w:rPr>
                <w:rFonts w:ascii="Times New Roman" w:eastAsia="Times New Roman" w:hAnsi="Times New Roman" w:cs="Times New Roman"/>
              </w:rPr>
              <w:t>4,00</w:t>
            </w:r>
          </w:p>
        </w:tc>
      </w:tr>
      <w:tr w:rsidR="00925226" w:rsidRPr="008E4753" w:rsidTr="00E6312B">
        <w:trPr>
          <w:trHeight w:val="297"/>
        </w:trPr>
        <w:tc>
          <w:tcPr>
            <w:tcW w:w="2482" w:type="dxa"/>
            <w:vAlign w:val="center"/>
          </w:tcPr>
          <w:p w:rsidR="00DF685D" w:rsidRPr="008E4753" w:rsidRDefault="00DF685D" w:rsidP="00E6312B">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Pokytis</w:t>
            </w:r>
          </w:p>
        </w:tc>
        <w:tc>
          <w:tcPr>
            <w:tcW w:w="3330" w:type="dxa"/>
            <w:vAlign w:val="center"/>
          </w:tcPr>
          <w:p w:rsidR="00DF685D" w:rsidRPr="008E4753" w:rsidRDefault="00DF685D" w:rsidP="00DF685D">
            <w:pPr>
              <w:spacing w:after="0" w:line="240" w:lineRule="auto"/>
              <w:rPr>
                <w:rFonts w:ascii="Times New Roman" w:eastAsia="Times New Roman" w:hAnsi="Times New Roman" w:cs="Times New Roman"/>
                <w:b/>
              </w:rPr>
            </w:pPr>
            <w:r w:rsidRPr="008E4753">
              <w:rPr>
                <w:rFonts w:ascii="Times New Roman" w:eastAsia="Times New Roman" w:hAnsi="Times New Roman" w:cs="Times New Roman"/>
                <w:b/>
              </w:rPr>
              <w:t>Lietuvių kalba</w:t>
            </w:r>
          </w:p>
        </w:tc>
        <w:tc>
          <w:tcPr>
            <w:tcW w:w="3714" w:type="dxa"/>
            <w:vAlign w:val="center"/>
          </w:tcPr>
          <w:p w:rsidR="00DF685D" w:rsidRPr="008E4753" w:rsidRDefault="00925226" w:rsidP="00DF685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-0,01</w:t>
            </w:r>
          </w:p>
        </w:tc>
      </w:tr>
      <w:tr w:rsidR="00DF685D" w:rsidRPr="008E4753" w:rsidTr="00E6312B">
        <w:trPr>
          <w:trHeight w:val="297"/>
        </w:trPr>
        <w:tc>
          <w:tcPr>
            <w:tcW w:w="2482" w:type="dxa"/>
            <w:vAlign w:val="center"/>
          </w:tcPr>
          <w:p w:rsidR="00DF685D" w:rsidRPr="008E4753" w:rsidRDefault="00DF685D" w:rsidP="00E6312B">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Pokytis</w:t>
            </w:r>
          </w:p>
        </w:tc>
        <w:tc>
          <w:tcPr>
            <w:tcW w:w="3330" w:type="dxa"/>
            <w:vAlign w:val="center"/>
          </w:tcPr>
          <w:p w:rsidR="00DF685D" w:rsidRPr="008E4753" w:rsidRDefault="00DF685D" w:rsidP="00DF685D">
            <w:pPr>
              <w:spacing w:after="0" w:line="240" w:lineRule="auto"/>
              <w:rPr>
                <w:rFonts w:ascii="Times New Roman" w:eastAsia="Times New Roman" w:hAnsi="Times New Roman" w:cs="Times New Roman"/>
                <w:b/>
              </w:rPr>
            </w:pPr>
            <w:r w:rsidRPr="008E4753">
              <w:rPr>
                <w:rFonts w:ascii="Times New Roman" w:eastAsia="Times New Roman" w:hAnsi="Times New Roman" w:cs="Times New Roman"/>
                <w:b/>
              </w:rPr>
              <w:t>Matematika</w:t>
            </w:r>
          </w:p>
        </w:tc>
        <w:tc>
          <w:tcPr>
            <w:tcW w:w="3714" w:type="dxa"/>
            <w:vAlign w:val="center"/>
          </w:tcPr>
          <w:p w:rsidR="00DF685D" w:rsidRPr="008E4753" w:rsidRDefault="00925226" w:rsidP="00DF685D">
            <w:pPr>
              <w:spacing w:after="0" w:line="240" w:lineRule="auto"/>
              <w:jc w:val="center"/>
              <w:rPr>
                <w:rFonts w:ascii="Times New Roman" w:eastAsia="Times New Roman" w:hAnsi="Times New Roman" w:cs="Times New Roman"/>
                <w:b/>
              </w:rPr>
            </w:pPr>
            <w:r w:rsidRPr="008E4753">
              <w:rPr>
                <w:rFonts w:ascii="Times New Roman" w:eastAsia="Times New Roman" w:hAnsi="Times New Roman" w:cs="Times New Roman"/>
                <w:b/>
              </w:rPr>
              <w:t>-0,76</w:t>
            </w:r>
          </w:p>
        </w:tc>
      </w:tr>
    </w:tbl>
    <w:p w:rsidR="00DF685D" w:rsidRPr="008E4753" w:rsidRDefault="00DF685D" w:rsidP="00DF685D">
      <w:pPr>
        <w:spacing w:after="0" w:line="240" w:lineRule="auto"/>
        <w:ind w:firstLine="851"/>
        <w:jc w:val="both"/>
        <w:rPr>
          <w:rFonts w:ascii="Times New Roman" w:eastAsia="Times New Roman" w:hAnsi="Times New Roman" w:cs="Times New Roman"/>
          <w:b/>
        </w:rPr>
      </w:pPr>
    </w:p>
    <w:p w:rsidR="00DF685D" w:rsidRPr="00DF685D" w:rsidRDefault="00DF685D" w:rsidP="00DF685D">
      <w:pPr>
        <w:spacing w:after="0" w:line="240" w:lineRule="auto"/>
        <w:ind w:firstLine="851"/>
        <w:jc w:val="both"/>
        <w:rPr>
          <w:rFonts w:ascii="Times New Roman" w:eastAsia="Times New Roman" w:hAnsi="Times New Roman" w:cs="Times New Roman"/>
          <w:b/>
          <w:sz w:val="24"/>
          <w:szCs w:val="20"/>
        </w:rPr>
      </w:pPr>
      <w:smartTag w:uri="schemas-tilde-lv/tildestengine" w:element="date">
        <w:smartTagPr>
          <w:attr w:name="Year" w:val="2002"/>
          <w:attr w:name="Month" w:val="2"/>
          <w:attr w:name="Day" w:val="2"/>
        </w:smartTagPr>
        <w:r w:rsidRPr="00DF685D">
          <w:rPr>
            <w:rFonts w:ascii="Times New Roman" w:eastAsia="Times New Roman" w:hAnsi="Times New Roman" w:cs="Times New Roman"/>
            <w:b/>
            <w:sz w:val="24"/>
            <w:szCs w:val="20"/>
          </w:rPr>
          <w:t>2.2.2</w:t>
        </w:r>
      </w:smartTag>
      <w:r w:rsidRPr="00DF685D">
        <w:rPr>
          <w:rFonts w:ascii="Times New Roman" w:eastAsia="Times New Roman" w:hAnsi="Times New Roman" w:cs="Times New Roman"/>
          <w:b/>
          <w:sz w:val="24"/>
          <w:szCs w:val="20"/>
        </w:rPr>
        <w:t>. Pagrindinio išsilavinimo įgijimas. Tolimesnė 10 klasės mokinių veikla.</w:t>
      </w:r>
    </w:p>
    <w:p w:rsidR="00DF685D" w:rsidRPr="00DF685D" w:rsidRDefault="00DF685D" w:rsidP="00DF685D">
      <w:pPr>
        <w:spacing w:after="0" w:line="240" w:lineRule="auto"/>
        <w:jc w:val="both"/>
        <w:rPr>
          <w:rFonts w:ascii="Times New Roman" w:eastAsia="Times New Roman" w:hAnsi="Times New Roman" w:cs="Times New Roman"/>
          <w:i/>
          <w:sz w:val="24"/>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154"/>
        <w:gridCol w:w="2490"/>
        <w:gridCol w:w="2976"/>
      </w:tblGrid>
      <w:tr w:rsidR="00DF685D" w:rsidRPr="00DF685D" w:rsidTr="008C2481">
        <w:trPr>
          <w:trHeight w:val="547"/>
        </w:trPr>
        <w:tc>
          <w:tcPr>
            <w:tcW w:w="1906"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Metai</w:t>
            </w:r>
          </w:p>
        </w:tc>
        <w:tc>
          <w:tcPr>
            <w:tcW w:w="215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Bendras II(10) klasės mokinių skaičius</w:t>
            </w:r>
          </w:p>
        </w:tc>
        <w:tc>
          <w:tcPr>
            <w:tcW w:w="2490"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 xml:space="preserve">Gavo išsilavinimo </w:t>
            </w:r>
            <w:smartTag w:uri="schemas-tilde-lt/tildestengine" w:element="templates">
              <w:smartTagPr>
                <w:attr w:name="baseform" w:val="pažym|ėjimas"/>
                <w:attr w:name="id" w:val="-1"/>
                <w:attr w:name="text" w:val="pažymėjimus"/>
              </w:smartTagPr>
              <w:r w:rsidRPr="00DF685D">
                <w:rPr>
                  <w:rFonts w:ascii="Times New Roman" w:eastAsia="Times New Roman" w:hAnsi="Times New Roman" w:cs="Times New Roman"/>
                  <w:b/>
                </w:rPr>
                <w:t>pažymėjimus.</w:t>
              </w:r>
            </w:smartTag>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2976"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Gavo mokymosi pasiekimų pažymėjimus.</w:t>
            </w:r>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r>
      <w:tr w:rsidR="00DF685D" w:rsidRPr="00DF685D" w:rsidTr="008C2481">
        <w:trPr>
          <w:trHeight w:val="196"/>
        </w:trPr>
        <w:tc>
          <w:tcPr>
            <w:tcW w:w="1906" w:type="dxa"/>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2016</w:t>
            </w:r>
          </w:p>
        </w:tc>
        <w:tc>
          <w:tcPr>
            <w:tcW w:w="215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16</w:t>
            </w:r>
          </w:p>
        </w:tc>
        <w:tc>
          <w:tcPr>
            <w:tcW w:w="2490"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15</w:t>
            </w:r>
          </w:p>
        </w:tc>
        <w:tc>
          <w:tcPr>
            <w:tcW w:w="29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r>
      <w:tr w:rsidR="00DF685D" w:rsidRPr="00DF685D" w:rsidTr="008C2481">
        <w:trPr>
          <w:trHeight w:val="196"/>
        </w:trPr>
        <w:tc>
          <w:tcPr>
            <w:tcW w:w="1906" w:type="dxa"/>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2017</w:t>
            </w:r>
          </w:p>
        </w:tc>
        <w:tc>
          <w:tcPr>
            <w:tcW w:w="215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2490"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c>
          <w:tcPr>
            <w:tcW w:w="29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76740A" w:rsidRPr="004856C6" w:rsidTr="008C2481">
        <w:trPr>
          <w:trHeight w:val="196"/>
        </w:trPr>
        <w:tc>
          <w:tcPr>
            <w:tcW w:w="1906" w:type="dxa"/>
          </w:tcPr>
          <w:p w:rsidR="0076740A" w:rsidRPr="004856C6" w:rsidRDefault="0076740A"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2018</w:t>
            </w:r>
          </w:p>
        </w:tc>
        <w:tc>
          <w:tcPr>
            <w:tcW w:w="2154"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18</w:t>
            </w:r>
          </w:p>
        </w:tc>
        <w:tc>
          <w:tcPr>
            <w:tcW w:w="2490"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18</w:t>
            </w:r>
          </w:p>
        </w:tc>
        <w:tc>
          <w:tcPr>
            <w:tcW w:w="2976"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r>
    </w:tbl>
    <w:p w:rsidR="00DF685D" w:rsidRPr="004856C6" w:rsidRDefault="00DF685D" w:rsidP="00DF685D">
      <w:pPr>
        <w:spacing w:after="0" w:line="240" w:lineRule="auto"/>
        <w:jc w:val="both"/>
        <w:rPr>
          <w:rFonts w:ascii="Times New Roman" w:eastAsia="Times New Roman" w:hAnsi="Times New Roman" w:cs="Times New Roman"/>
          <w:sz w:val="24"/>
          <w:szCs w:val="20"/>
        </w:rPr>
      </w:pPr>
    </w:p>
    <w:p w:rsidR="00DF685D" w:rsidRPr="004856C6" w:rsidRDefault="00771355" w:rsidP="00DF685D">
      <w:pPr>
        <w:spacing w:after="0" w:line="360" w:lineRule="auto"/>
        <w:ind w:firstLine="851"/>
        <w:jc w:val="both"/>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2018</w:t>
      </w:r>
      <w:r w:rsidR="00DF685D" w:rsidRPr="004856C6">
        <w:rPr>
          <w:rFonts w:ascii="Times New Roman" w:eastAsia="Times New Roman" w:hAnsi="Times New Roman" w:cs="Times New Roman"/>
          <w:sz w:val="24"/>
          <w:szCs w:val="20"/>
        </w:rPr>
        <w:t xml:space="preserve"> metais visi mokiniai gavo pagrindinio išsilavinimo pažymėjimus </w:t>
      </w:r>
    </w:p>
    <w:p w:rsidR="00DF685D" w:rsidRPr="004856C6" w:rsidRDefault="00DF685D" w:rsidP="00DF685D">
      <w:pPr>
        <w:spacing w:after="0" w:line="360" w:lineRule="auto"/>
        <w:ind w:firstLine="851"/>
        <w:jc w:val="both"/>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Tolimesnė II(10) klasės mokinių veikla.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464"/>
        <w:gridCol w:w="1664"/>
        <w:gridCol w:w="1749"/>
        <w:gridCol w:w="1371"/>
        <w:gridCol w:w="1701"/>
      </w:tblGrid>
      <w:tr w:rsidR="00DF685D" w:rsidRPr="004856C6" w:rsidTr="008C2481">
        <w:trPr>
          <w:trHeight w:val="523"/>
        </w:trPr>
        <w:tc>
          <w:tcPr>
            <w:tcW w:w="1577" w:type="dxa"/>
            <w:vAlign w:val="center"/>
          </w:tcPr>
          <w:p w:rsidR="00DF685D" w:rsidRPr="004856C6" w:rsidRDefault="00DF685D" w:rsidP="00DF685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Metai</w:t>
            </w:r>
          </w:p>
        </w:tc>
        <w:tc>
          <w:tcPr>
            <w:tcW w:w="1464" w:type="dxa"/>
          </w:tcPr>
          <w:p w:rsidR="00DF685D" w:rsidRPr="004856C6" w:rsidRDefault="00DF685D" w:rsidP="00DF685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Bendras mokinių skaičius</w:t>
            </w:r>
          </w:p>
        </w:tc>
        <w:tc>
          <w:tcPr>
            <w:tcW w:w="1664" w:type="dxa"/>
            <w:vAlign w:val="center"/>
          </w:tcPr>
          <w:p w:rsidR="00DF685D" w:rsidRPr="004856C6" w:rsidRDefault="00DF685D" w:rsidP="00DF685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Mokosi III(11) klasėje</w:t>
            </w:r>
          </w:p>
        </w:tc>
        <w:tc>
          <w:tcPr>
            <w:tcW w:w="1749" w:type="dxa"/>
            <w:vAlign w:val="center"/>
          </w:tcPr>
          <w:p w:rsidR="00DF685D" w:rsidRPr="004856C6" w:rsidRDefault="00DF685D" w:rsidP="00DF685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Mokosi kitoje mokykloje</w:t>
            </w:r>
          </w:p>
        </w:tc>
        <w:tc>
          <w:tcPr>
            <w:tcW w:w="1371" w:type="dxa"/>
            <w:vAlign w:val="center"/>
          </w:tcPr>
          <w:p w:rsidR="00DF685D" w:rsidRPr="004856C6" w:rsidRDefault="00DF685D" w:rsidP="00DF685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Dirba</w:t>
            </w:r>
          </w:p>
        </w:tc>
        <w:tc>
          <w:tcPr>
            <w:tcW w:w="1701" w:type="dxa"/>
            <w:vAlign w:val="center"/>
          </w:tcPr>
          <w:p w:rsidR="00DF685D" w:rsidRPr="004856C6" w:rsidRDefault="00DF685D" w:rsidP="00DF685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Nesimoko, nedirba</w:t>
            </w:r>
          </w:p>
        </w:tc>
      </w:tr>
      <w:tr w:rsidR="00DF685D" w:rsidRPr="004856C6" w:rsidTr="008C2481">
        <w:trPr>
          <w:trHeight w:val="345"/>
        </w:trPr>
        <w:tc>
          <w:tcPr>
            <w:tcW w:w="1577"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2016</w:t>
            </w:r>
          </w:p>
        </w:tc>
        <w:tc>
          <w:tcPr>
            <w:tcW w:w="1464"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16</w:t>
            </w:r>
          </w:p>
        </w:tc>
        <w:tc>
          <w:tcPr>
            <w:tcW w:w="1664"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15</w:t>
            </w:r>
          </w:p>
        </w:tc>
        <w:tc>
          <w:tcPr>
            <w:tcW w:w="1749"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371"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701"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w:t>
            </w:r>
          </w:p>
        </w:tc>
      </w:tr>
      <w:tr w:rsidR="00DF685D" w:rsidRPr="004856C6" w:rsidTr="008C2481">
        <w:trPr>
          <w:trHeight w:val="345"/>
        </w:trPr>
        <w:tc>
          <w:tcPr>
            <w:tcW w:w="1577"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2017</w:t>
            </w:r>
          </w:p>
        </w:tc>
        <w:tc>
          <w:tcPr>
            <w:tcW w:w="1464"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25</w:t>
            </w:r>
          </w:p>
        </w:tc>
        <w:tc>
          <w:tcPr>
            <w:tcW w:w="1664"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16</w:t>
            </w:r>
          </w:p>
        </w:tc>
        <w:tc>
          <w:tcPr>
            <w:tcW w:w="1749"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7</w:t>
            </w:r>
          </w:p>
        </w:tc>
        <w:tc>
          <w:tcPr>
            <w:tcW w:w="1371"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701"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w:t>
            </w:r>
          </w:p>
        </w:tc>
      </w:tr>
      <w:tr w:rsidR="0076740A" w:rsidRPr="004856C6" w:rsidTr="008C2481">
        <w:trPr>
          <w:trHeight w:val="345"/>
        </w:trPr>
        <w:tc>
          <w:tcPr>
            <w:tcW w:w="1577" w:type="dxa"/>
            <w:vAlign w:val="center"/>
          </w:tcPr>
          <w:p w:rsidR="0076740A" w:rsidRPr="004856C6" w:rsidRDefault="0076740A"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2018</w:t>
            </w:r>
          </w:p>
        </w:tc>
        <w:tc>
          <w:tcPr>
            <w:tcW w:w="1464"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18</w:t>
            </w:r>
          </w:p>
        </w:tc>
        <w:tc>
          <w:tcPr>
            <w:tcW w:w="1664"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13</w:t>
            </w:r>
          </w:p>
        </w:tc>
        <w:tc>
          <w:tcPr>
            <w:tcW w:w="1749"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w:t>
            </w:r>
          </w:p>
        </w:tc>
        <w:tc>
          <w:tcPr>
            <w:tcW w:w="1371"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701" w:type="dxa"/>
            <w:vAlign w:val="center"/>
          </w:tcPr>
          <w:p w:rsidR="0076740A" w:rsidRPr="004856C6" w:rsidRDefault="0092522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r>
      <w:tr w:rsidR="00DF685D" w:rsidRPr="004856C6" w:rsidTr="008C2481">
        <w:trPr>
          <w:trHeight w:val="345"/>
        </w:trPr>
        <w:tc>
          <w:tcPr>
            <w:tcW w:w="1577"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Pokytis</w:t>
            </w:r>
          </w:p>
        </w:tc>
        <w:tc>
          <w:tcPr>
            <w:tcW w:w="1464" w:type="dxa"/>
            <w:vAlign w:val="center"/>
          </w:tcPr>
          <w:p w:rsidR="00DF685D" w:rsidRPr="004856C6" w:rsidRDefault="00611D27" w:rsidP="00611D27">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7</w:t>
            </w:r>
          </w:p>
        </w:tc>
        <w:tc>
          <w:tcPr>
            <w:tcW w:w="1664" w:type="dxa"/>
            <w:vAlign w:val="center"/>
          </w:tcPr>
          <w:p w:rsidR="00DF685D" w:rsidRPr="004856C6" w:rsidRDefault="00611D27"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1749" w:type="dxa"/>
            <w:vAlign w:val="center"/>
          </w:tcPr>
          <w:p w:rsidR="00DF685D" w:rsidRPr="004856C6" w:rsidRDefault="00611D27"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p>
        </w:tc>
        <w:tc>
          <w:tcPr>
            <w:tcW w:w="1371"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701"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r>
    </w:tbl>
    <w:p w:rsidR="00DF685D" w:rsidRPr="004856C6" w:rsidRDefault="00DF685D" w:rsidP="00DF685D">
      <w:pPr>
        <w:spacing w:after="0" w:line="240" w:lineRule="auto"/>
        <w:ind w:firstLine="851"/>
        <w:jc w:val="both"/>
        <w:rPr>
          <w:rFonts w:ascii="Times New Roman" w:eastAsia="Times New Roman" w:hAnsi="Times New Roman" w:cs="Times New Roman"/>
          <w:b/>
          <w:sz w:val="24"/>
          <w:szCs w:val="20"/>
        </w:rPr>
      </w:pPr>
    </w:p>
    <w:p w:rsidR="00DF685D" w:rsidRPr="00DF685D" w:rsidRDefault="00DF685D" w:rsidP="00DF685D">
      <w:pPr>
        <w:spacing w:after="0" w:line="24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Baigę pagrindinio ugdymo programą vis daugiau mokinių pasilieka mokytis gimnazijoje.</w:t>
      </w:r>
    </w:p>
    <w:p w:rsidR="009E3F4B" w:rsidRPr="00DF685D" w:rsidRDefault="009E3F4B" w:rsidP="00DF685D">
      <w:pPr>
        <w:spacing w:after="0" w:line="240" w:lineRule="auto"/>
        <w:ind w:firstLine="851"/>
        <w:jc w:val="both"/>
        <w:rPr>
          <w:rFonts w:ascii="Times New Roman" w:eastAsia="Times New Roman" w:hAnsi="Times New Roman" w:cs="Times New Roman"/>
          <w:sz w:val="24"/>
          <w:szCs w:val="20"/>
        </w:rPr>
      </w:pPr>
    </w:p>
    <w:p w:rsidR="00DF685D" w:rsidRPr="00DF685D" w:rsidRDefault="00DF685D" w:rsidP="00DF685D">
      <w:pPr>
        <w:spacing w:after="0" w:line="240" w:lineRule="auto"/>
        <w:ind w:firstLine="851"/>
        <w:jc w:val="both"/>
        <w:rPr>
          <w:rFonts w:ascii="Times New Roman" w:eastAsia="Times New Roman" w:hAnsi="Times New Roman" w:cs="Times New Roman"/>
          <w:b/>
          <w:i/>
          <w:sz w:val="24"/>
          <w:szCs w:val="20"/>
        </w:rPr>
      </w:pPr>
      <w:r w:rsidRPr="00DF685D">
        <w:rPr>
          <w:rFonts w:ascii="Times New Roman" w:eastAsia="Times New Roman" w:hAnsi="Times New Roman" w:cs="Times New Roman"/>
          <w:b/>
          <w:sz w:val="24"/>
          <w:szCs w:val="20"/>
        </w:rPr>
        <w:t>2.2.3. Valstybinių brandos egzaminų rezultatai</w:t>
      </w:r>
      <w:r w:rsidRPr="00DF685D">
        <w:rPr>
          <w:rFonts w:ascii="Times New Roman" w:eastAsia="Times New Roman" w:hAnsi="Times New Roman" w:cs="Times New Roman"/>
          <w:b/>
          <w:i/>
          <w:sz w:val="24"/>
          <w:szCs w:val="20"/>
        </w:rPr>
        <w:t>.</w:t>
      </w:r>
    </w:p>
    <w:p w:rsidR="00DF685D" w:rsidRPr="00DF685D" w:rsidRDefault="00DF685D" w:rsidP="00DF685D">
      <w:pPr>
        <w:spacing w:after="0" w:line="240" w:lineRule="auto"/>
        <w:jc w:val="both"/>
        <w:rPr>
          <w:rFonts w:ascii="Times New Roman" w:eastAsia="Times New Roman" w:hAnsi="Times New Roman" w:cs="Times New Roman"/>
          <w:sz w:val="24"/>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134"/>
        <w:gridCol w:w="1276"/>
        <w:gridCol w:w="1134"/>
        <w:gridCol w:w="1134"/>
        <w:gridCol w:w="1134"/>
        <w:gridCol w:w="1162"/>
      </w:tblGrid>
      <w:tr w:rsidR="00DF685D" w:rsidRPr="00DF685D" w:rsidTr="008C2481">
        <w:trPr>
          <w:trHeight w:val="480"/>
        </w:trPr>
        <w:tc>
          <w:tcPr>
            <w:tcW w:w="851"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Metai</w:t>
            </w:r>
          </w:p>
        </w:tc>
        <w:tc>
          <w:tcPr>
            <w:tcW w:w="1701"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Egzamino pavadinimas</w:t>
            </w:r>
          </w:p>
        </w:tc>
        <w:tc>
          <w:tcPr>
            <w:tcW w:w="1134"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1276" w:type="dxa"/>
            <w:vMerge w:val="restart"/>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Laikiusių egzaminus</w:t>
            </w:r>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2268" w:type="dxa"/>
            <w:gridSpan w:val="2"/>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Išlaikė</w:t>
            </w:r>
          </w:p>
        </w:tc>
        <w:tc>
          <w:tcPr>
            <w:tcW w:w="2296" w:type="dxa"/>
            <w:gridSpan w:val="2"/>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Neišlaikė</w:t>
            </w:r>
          </w:p>
        </w:tc>
      </w:tr>
      <w:tr w:rsidR="00DF685D" w:rsidRPr="00DF685D" w:rsidTr="008C2481">
        <w:trPr>
          <w:trHeight w:val="383"/>
        </w:trPr>
        <w:tc>
          <w:tcPr>
            <w:tcW w:w="851"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701"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134"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276" w:type="dxa"/>
            <w:vMerge/>
            <w:vAlign w:val="center"/>
          </w:tcPr>
          <w:p w:rsidR="00DF685D" w:rsidRPr="00DF685D" w:rsidRDefault="00DF685D" w:rsidP="00DF685D">
            <w:pPr>
              <w:spacing w:after="0" w:line="240" w:lineRule="auto"/>
              <w:jc w:val="center"/>
              <w:rPr>
                <w:rFonts w:ascii="Times New Roman" w:eastAsia="Times New Roman" w:hAnsi="Times New Roman" w:cs="Times New Roman"/>
                <w:b/>
              </w:rPr>
            </w:pP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w:t>
            </w:r>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skaičius</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Procentai</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Procentai</w:t>
            </w:r>
          </w:p>
        </w:tc>
      </w:tr>
      <w:tr w:rsidR="00DF685D" w:rsidRPr="00DF685D" w:rsidTr="00946569">
        <w:trPr>
          <w:trHeight w:val="340"/>
        </w:trPr>
        <w:tc>
          <w:tcPr>
            <w:tcW w:w="851" w:type="dxa"/>
            <w:vMerge w:val="restart"/>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2016</w:t>
            </w: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Lietuvių kalba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946569">
        <w:trPr>
          <w:trHeight w:val="340"/>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Anglų kalba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80,0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20,0</w:t>
            </w:r>
          </w:p>
        </w:tc>
      </w:tr>
      <w:tr w:rsidR="00DF685D" w:rsidRPr="00DF685D" w:rsidTr="00946569">
        <w:trPr>
          <w:trHeight w:val="340"/>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Biologija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80,0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20,0</w:t>
            </w:r>
          </w:p>
        </w:tc>
      </w:tr>
      <w:tr w:rsidR="00DF685D" w:rsidRPr="00DF685D" w:rsidTr="00946569">
        <w:trPr>
          <w:trHeight w:val="340"/>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Matematika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6</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83,0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17,3</w:t>
            </w:r>
          </w:p>
        </w:tc>
      </w:tr>
      <w:tr w:rsidR="00DF685D" w:rsidRPr="00DF685D" w:rsidTr="00946569">
        <w:trPr>
          <w:trHeight w:val="340"/>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Istorija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946569">
        <w:trPr>
          <w:trHeight w:val="340"/>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Chemija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946569">
        <w:trPr>
          <w:trHeight w:val="340"/>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Geografija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946569" w:rsidRPr="00DF685D" w:rsidTr="008F2969">
        <w:trPr>
          <w:trHeight w:val="383"/>
        </w:trPr>
        <w:tc>
          <w:tcPr>
            <w:tcW w:w="851" w:type="dxa"/>
            <w:vMerge w:val="restart"/>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Metai</w:t>
            </w:r>
          </w:p>
        </w:tc>
        <w:tc>
          <w:tcPr>
            <w:tcW w:w="1701" w:type="dxa"/>
            <w:vMerge w:val="restart"/>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Egzamino pavadinimas</w:t>
            </w:r>
          </w:p>
        </w:tc>
        <w:tc>
          <w:tcPr>
            <w:tcW w:w="1134" w:type="dxa"/>
            <w:vMerge w:val="restart"/>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1276" w:type="dxa"/>
            <w:vMerge w:val="restart"/>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Laikiusių egzaminus</w:t>
            </w:r>
          </w:p>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2268" w:type="dxa"/>
            <w:gridSpan w:val="2"/>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Išlaikė</w:t>
            </w:r>
          </w:p>
        </w:tc>
        <w:tc>
          <w:tcPr>
            <w:tcW w:w="2296" w:type="dxa"/>
            <w:gridSpan w:val="2"/>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Neišlaikė</w:t>
            </w:r>
          </w:p>
        </w:tc>
      </w:tr>
      <w:tr w:rsidR="00946569" w:rsidRPr="00DF685D" w:rsidTr="008C2481">
        <w:trPr>
          <w:trHeight w:val="383"/>
        </w:trPr>
        <w:tc>
          <w:tcPr>
            <w:tcW w:w="851" w:type="dxa"/>
            <w:vMerge/>
          </w:tcPr>
          <w:p w:rsidR="00946569" w:rsidRPr="00DF685D" w:rsidRDefault="00946569" w:rsidP="00946569">
            <w:pPr>
              <w:spacing w:after="0" w:line="240" w:lineRule="auto"/>
              <w:jc w:val="center"/>
              <w:rPr>
                <w:rFonts w:ascii="Times New Roman" w:eastAsia="Times New Roman" w:hAnsi="Times New Roman" w:cs="Times New Roman"/>
              </w:rPr>
            </w:pPr>
          </w:p>
        </w:tc>
        <w:tc>
          <w:tcPr>
            <w:tcW w:w="1701" w:type="dxa"/>
            <w:vMerge/>
            <w:vAlign w:val="center"/>
          </w:tcPr>
          <w:p w:rsidR="00946569" w:rsidRPr="00DF685D" w:rsidRDefault="00946569" w:rsidP="00946569">
            <w:pPr>
              <w:spacing w:after="0" w:line="240" w:lineRule="auto"/>
              <w:rPr>
                <w:rFonts w:ascii="Times New Roman" w:eastAsia="Times New Roman" w:hAnsi="Times New Roman" w:cs="Times New Roman"/>
              </w:rPr>
            </w:pPr>
          </w:p>
        </w:tc>
        <w:tc>
          <w:tcPr>
            <w:tcW w:w="1134" w:type="dxa"/>
            <w:vMerge/>
            <w:vAlign w:val="center"/>
          </w:tcPr>
          <w:p w:rsidR="00946569" w:rsidRPr="00DF685D" w:rsidRDefault="00946569" w:rsidP="00946569">
            <w:pPr>
              <w:spacing w:after="0" w:line="240" w:lineRule="auto"/>
              <w:jc w:val="center"/>
              <w:rPr>
                <w:rFonts w:ascii="Times New Roman" w:eastAsia="Times New Roman" w:hAnsi="Times New Roman" w:cs="Times New Roman"/>
              </w:rPr>
            </w:pPr>
          </w:p>
        </w:tc>
        <w:tc>
          <w:tcPr>
            <w:tcW w:w="1276" w:type="dxa"/>
            <w:vMerge/>
            <w:vAlign w:val="center"/>
          </w:tcPr>
          <w:p w:rsidR="00946569" w:rsidRPr="00DF685D" w:rsidRDefault="00946569" w:rsidP="00946569">
            <w:pPr>
              <w:spacing w:after="0" w:line="240" w:lineRule="auto"/>
              <w:jc w:val="center"/>
              <w:rPr>
                <w:rFonts w:ascii="Times New Roman" w:eastAsia="Times New Roman" w:hAnsi="Times New Roman" w:cs="Times New Roman"/>
              </w:rPr>
            </w:pPr>
          </w:p>
        </w:tc>
        <w:tc>
          <w:tcPr>
            <w:tcW w:w="1134" w:type="dxa"/>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w:t>
            </w:r>
          </w:p>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skaičius</w:t>
            </w:r>
          </w:p>
        </w:tc>
        <w:tc>
          <w:tcPr>
            <w:tcW w:w="1134" w:type="dxa"/>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Procentai</w:t>
            </w:r>
          </w:p>
        </w:tc>
        <w:tc>
          <w:tcPr>
            <w:tcW w:w="1134" w:type="dxa"/>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1162" w:type="dxa"/>
            <w:vAlign w:val="center"/>
          </w:tcPr>
          <w:p w:rsidR="00946569" w:rsidRPr="00DF685D" w:rsidRDefault="00946569" w:rsidP="00946569">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Procentai</w:t>
            </w:r>
          </w:p>
        </w:tc>
      </w:tr>
      <w:tr w:rsidR="00DF685D" w:rsidRPr="00DF685D" w:rsidTr="008C2481">
        <w:trPr>
          <w:trHeight w:val="383"/>
        </w:trPr>
        <w:tc>
          <w:tcPr>
            <w:tcW w:w="851" w:type="dxa"/>
            <w:vMerge w:val="restart"/>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2017</w:t>
            </w: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Lietuvių kalba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383"/>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Anglų kalba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383"/>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Biologija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3</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75</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25</w:t>
            </w:r>
          </w:p>
        </w:tc>
      </w:tr>
      <w:tr w:rsidR="00DF685D" w:rsidRPr="00DF685D" w:rsidTr="008C2481">
        <w:trPr>
          <w:trHeight w:val="383"/>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Matematika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383"/>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Istorija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3</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3</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383"/>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Chemija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383"/>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Geografija</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100</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r>
      <w:tr w:rsidR="00DF685D" w:rsidRPr="00DF685D" w:rsidTr="008C2481">
        <w:trPr>
          <w:trHeight w:val="383"/>
        </w:trPr>
        <w:tc>
          <w:tcPr>
            <w:tcW w:w="851" w:type="dxa"/>
            <w:vMerge/>
          </w:tcPr>
          <w:p w:rsidR="00DF685D" w:rsidRPr="00DF685D" w:rsidRDefault="00DF685D" w:rsidP="00DF685D">
            <w:pPr>
              <w:spacing w:after="0" w:line="240" w:lineRule="auto"/>
              <w:rPr>
                <w:rFonts w:ascii="Times New Roman" w:eastAsia="Times New Roman" w:hAnsi="Times New Roman" w:cs="Times New Roman"/>
              </w:rPr>
            </w:pPr>
          </w:p>
        </w:tc>
        <w:tc>
          <w:tcPr>
            <w:tcW w:w="1701" w:type="dxa"/>
            <w:vAlign w:val="center"/>
          </w:tcPr>
          <w:p w:rsidR="00DF685D" w:rsidRPr="00DF685D" w:rsidRDefault="00DF685D" w:rsidP="00DF685D">
            <w:pPr>
              <w:spacing w:after="0" w:line="240" w:lineRule="auto"/>
              <w:rPr>
                <w:rFonts w:ascii="Times New Roman" w:eastAsia="Times New Roman" w:hAnsi="Times New Roman" w:cs="Times New Roman"/>
              </w:rPr>
            </w:pPr>
            <w:r w:rsidRPr="00DF685D">
              <w:rPr>
                <w:rFonts w:ascii="Times New Roman" w:eastAsia="Times New Roman" w:hAnsi="Times New Roman" w:cs="Times New Roman"/>
              </w:rPr>
              <w:t>Informacinės technologijos</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276"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3</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33</w:t>
            </w:r>
          </w:p>
        </w:tc>
        <w:tc>
          <w:tcPr>
            <w:tcW w:w="113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w:t>
            </w:r>
          </w:p>
        </w:tc>
        <w:tc>
          <w:tcPr>
            <w:tcW w:w="11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67</w:t>
            </w:r>
          </w:p>
        </w:tc>
      </w:tr>
      <w:tr w:rsidR="0076740A" w:rsidRPr="004856C6" w:rsidTr="008C2481">
        <w:trPr>
          <w:trHeight w:val="383"/>
        </w:trPr>
        <w:tc>
          <w:tcPr>
            <w:tcW w:w="851" w:type="dxa"/>
            <w:vMerge w:val="restart"/>
          </w:tcPr>
          <w:p w:rsidR="0076740A" w:rsidRPr="004856C6" w:rsidRDefault="0076740A" w:rsidP="00DF685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2018</w:t>
            </w:r>
          </w:p>
        </w:tc>
        <w:tc>
          <w:tcPr>
            <w:tcW w:w="1701" w:type="dxa"/>
            <w:vAlign w:val="center"/>
          </w:tcPr>
          <w:p w:rsidR="0076740A" w:rsidRPr="004856C6" w:rsidRDefault="0076740A" w:rsidP="00DF685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Lietuvių kalba</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1276"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40</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1162"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60</w:t>
            </w:r>
          </w:p>
        </w:tc>
      </w:tr>
      <w:tr w:rsidR="0076740A" w:rsidRPr="004856C6" w:rsidTr="008C2481">
        <w:trPr>
          <w:trHeight w:val="383"/>
        </w:trPr>
        <w:tc>
          <w:tcPr>
            <w:tcW w:w="851" w:type="dxa"/>
            <w:vMerge/>
          </w:tcPr>
          <w:p w:rsidR="0076740A" w:rsidRPr="004856C6" w:rsidRDefault="0076740A" w:rsidP="00DF685D">
            <w:pPr>
              <w:spacing w:after="0" w:line="240" w:lineRule="auto"/>
              <w:rPr>
                <w:rFonts w:ascii="Times New Roman" w:eastAsia="Times New Roman" w:hAnsi="Times New Roman" w:cs="Times New Roman"/>
              </w:rPr>
            </w:pPr>
          </w:p>
        </w:tc>
        <w:tc>
          <w:tcPr>
            <w:tcW w:w="1701" w:type="dxa"/>
            <w:vAlign w:val="center"/>
          </w:tcPr>
          <w:p w:rsidR="0076740A" w:rsidRPr="004856C6" w:rsidRDefault="0076740A" w:rsidP="00DF685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Anglų kalba</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1276"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100</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162"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r>
      <w:tr w:rsidR="0076740A" w:rsidRPr="004856C6" w:rsidTr="008C2481">
        <w:trPr>
          <w:trHeight w:val="383"/>
        </w:trPr>
        <w:tc>
          <w:tcPr>
            <w:tcW w:w="851" w:type="dxa"/>
            <w:vMerge/>
          </w:tcPr>
          <w:p w:rsidR="0076740A" w:rsidRPr="004856C6" w:rsidRDefault="0076740A" w:rsidP="00DF685D">
            <w:pPr>
              <w:spacing w:after="0" w:line="240" w:lineRule="auto"/>
              <w:rPr>
                <w:rFonts w:ascii="Times New Roman" w:eastAsia="Times New Roman" w:hAnsi="Times New Roman" w:cs="Times New Roman"/>
              </w:rPr>
            </w:pPr>
          </w:p>
        </w:tc>
        <w:tc>
          <w:tcPr>
            <w:tcW w:w="1701" w:type="dxa"/>
            <w:vAlign w:val="center"/>
          </w:tcPr>
          <w:p w:rsidR="0076740A" w:rsidRPr="004856C6" w:rsidRDefault="001F62E7" w:rsidP="00DF685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Biologija</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1276"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100</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162"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r>
      <w:tr w:rsidR="0076740A" w:rsidRPr="004856C6" w:rsidTr="008C2481">
        <w:trPr>
          <w:trHeight w:val="383"/>
        </w:trPr>
        <w:tc>
          <w:tcPr>
            <w:tcW w:w="851" w:type="dxa"/>
            <w:vMerge/>
          </w:tcPr>
          <w:p w:rsidR="0076740A" w:rsidRPr="004856C6" w:rsidRDefault="0076740A" w:rsidP="00DF685D">
            <w:pPr>
              <w:spacing w:after="0" w:line="240" w:lineRule="auto"/>
              <w:rPr>
                <w:rFonts w:ascii="Times New Roman" w:eastAsia="Times New Roman" w:hAnsi="Times New Roman" w:cs="Times New Roman"/>
              </w:rPr>
            </w:pPr>
          </w:p>
        </w:tc>
        <w:tc>
          <w:tcPr>
            <w:tcW w:w="1701" w:type="dxa"/>
            <w:vAlign w:val="center"/>
          </w:tcPr>
          <w:p w:rsidR="0076740A" w:rsidRPr="004856C6" w:rsidRDefault="001F62E7" w:rsidP="00DF685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Matematika</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1276"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67</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w:t>
            </w:r>
          </w:p>
        </w:tc>
        <w:tc>
          <w:tcPr>
            <w:tcW w:w="1162"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33</w:t>
            </w:r>
          </w:p>
        </w:tc>
      </w:tr>
      <w:tr w:rsidR="0076740A" w:rsidRPr="004856C6" w:rsidTr="008C2481">
        <w:trPr>
          <w:trHeight w:val="383"/>
        </w:trPr>
        <w:tc>
          <w:tcPr>
            <w:tcW w:w="851" w:type="dxa"/>
            <w:vMerge/>
          </w:tcPr>
          <w:p w:rsidR="0076740A" w:rsidRPr="004856C6" w:rsidRDefault="0076740A" w:rsidP="00DF685D">
            <w:pPr>
              <w:spacing w:after="0" w:line="240" w:lineRule="auto"/>
              <w:rPr>
                <w:rFonts w:ascii="Times New Roman" w:eastAsia="Times New Roman" w:hAnsi="Times New Roman" w:cs="Times New Roman"/>
              </w:rPr>
            </w:pPr>
          </w:p>
        </w:tc>
        <w:tc>
          <w:tcPr>
            <w:tcW w:w="1701" w:type="dxa"/>
            <w:vAlign w:val="center"/>
          </w:tcPr>
          <w:p w:rsidR="0076740A" w:rsidRPr="004856C6" w:rsidRDefault="001F62E7" w:rsidP="00DF685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Istorija</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1276"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67</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w:t>
            </w:r>
          </w:p>
        </w:tc>
        <w:tc>
          <w:tcPr>
            <w:tcW w:w="1162"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33</w:t>
            </w:r>
          </w:p>
        </w:tc>
      </w:tr>
      <w:tr w:rsidR="0076740A" w:rsidRPr="004856C6" w:rsidTr="008C2481">
        <w:trPr>
          <w:trHeight w:val="383"/>
        </w:trPr>
        <w:tc>
          <w:tcPr>
            <w:tcW w:w="851" w:type="dxa"/>
            <w:vMerge/>
          </w:tcPr>
          <w:p w:rsidR="0076740A" w:rsidRPr="004856C6" w:rsidRDefault="0076740A" w:rsidP="00DF685D">
            <w:pPr>
              <w:spacing w:after="0" w:line="240" w:lineRule="auto"/>
              <w:rPr>
                <w:rFonts w:ascii="Times New Roman" w:eastAsia="Times New Roman" w:hAnsi="Times New Roman" w:cs="Times New Roman"/>
              </w:rPr>
            </w:pPr>
          </w:p>
        </w:tc>
        <w:tc>
          <w:tcPr>
            <w:tcW w:w="1701" w:type="dxa"/>
            <w:vAlign w:val="center"/>
          </w:tcPr>
          <w:p w:rsidR="0076740A" w:rsidRPr="004856C6" w:rsidRDefault="001F62E7" w:rsidP="00DF685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Informacinės technologijos</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1276"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p>
        </w:tc>
        <w:tc>
          <w:tcPr>
            <w:tcW w:w="1134"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100</w:t>
            </w:r>
          </w:p>
        </w:tc>
        <w:tc>
          <w:tcPr>
            <w:tcW w:w="1134" w:type="dxa"/>
            <w:vAlign w:val="center"/>
          </w:tcPr>
          <w:p w:rsidR="0076740A" w:rsidRPr="004856C6" w:rsidRDefault="006B723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162" w:type="dxa"/>
            <w:vAlign w:val="center"/>
          </w:tcPr>
          <w:p w:rsidR="0076740A"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r>
    </w:tbl>
    <w:p w:rsidR="00DF685D" w:rsidRPr="004856C6" w:rsidRDefault="00DF685D" w:rsidP="00DF685D">
      <w:pPr>
        <w:spacing w:after="0" w:line="276" w:lineRule="auto"/>
        <w:ind w:firstLine="851"/>
        <w:jc w:val="both"/>
        <w:rPr>
          <w:rFonts w:ascii="Times New Roman" w:eastAsia="Times New Roman" w:hAnsi="Times New Roman" w:cs="Times New Roman"/>
          <w:b/>
          <w:sz w:val="24"/>
          <w:szCs w:val="20"/>
        </w:rPr>
      </w:pPr>
    </w:p>
    <w:p w:rsidR="00DF685D" w:rsidRPr="004856C6" w:rsidRDefault="00DF685D" w:rsidP="00BB6058">
      <w:pPr>
        <w:spacing w:after="0" w:line="360" w:lineRule="auto"/>
        <w:ind w:firstLine="851"/>
        <w:jc w:val="both"/>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Dauguma mokinių pasirinktus valstybinius brandos egzaminus išlaiko, tačiau prastai sekasi išla</w:t>
      </w:r>
      <w:r w:rsidR="00771355" w:rsidRPr="004856C6">
        <w:rPr>
          <w:rFonts w:ascii="Times New Roman" w:eastAsia="Times New Roman" w:hAnsi="Times New Roman" w:cs="Times New Roman"/>
          <w:sz w:val="24"/>
          <w:szCs w:val="20"/>
        </w:rPr>
        <w:t xml:space="preserve">ikyti lietuvių kalbos ir literatūros </w:t>
      </w:r>
      <w:r w:rsidRPr="004856C6">
        <w:rPr>
          <w:rFonts w:ascii="Times New Roman" w:eastAsia="Times New Roman" w:hAnsi="Times New Roman" w:cs="Times New Roman"/>
          <w:sz w:val="24"/>
          <w:szCs w:val="20"/>
        </w:rPr>
        <w:t>valstybinį egzaminą.</w:t>
      </w:r>
    </w:p>
    <w:p w:rsidR="00DF685D" w:rsidRPr="00DF685D" w:rsidRDefault="00DF685D" w:rsidP="00DF685D">
      <w:pPr>
        <w:spacing w:after="0" w:line="360" w:lineRule="auto"/>
        <w:ind w:firstLine="851"/>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 xml:space="preserve">2.2.4. Vidurinio išsilavinimo įgijimas. Tolimesnė 12 klasės mokinių veikla.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2364"/>
        <w:gridCol w:w="2872"/>
        <w:gridCol w:w="2622"/>
      </w:tblGrid>
      <w:tr w:rsidR="00DF685D" w:rsidRPr="00DF685D" w:rsidTr="000631B6">
        <w:trPr>
          <w:trHeight w:val="735"/>
        </w:trPr>
        <w:tc>
          <w:tcPr>
            <w:tcW w:w="1662"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Metai</w:t>
            </w:r>
          </w:p>
        </w:tc>
        <w:tc>
          <w:tcPr>
            <w:tcW w:w="2364"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Bendras IV(12) klasės mokinių skaičius</w:t>
            </w:r>
          </w:p>
        </w:tc>
        <w:tc>
          <w:tcPr>
            <w:tcW w:w="2872"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Gavo brandos atestatus.</w:t>
            </w:r>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c>
          <w:tcPr>
            <w:tcW w:w="2622"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Gavo mokymosi pasiekimų pažymėjimus.</w:t>
            </w:r>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Mokinių skaičius</w:t>
            </w:r>
          </w:p>
        </w:tc>
      </w:tr>
      <w:tr w:rsidR="00DF685D" w:rsidRPr="00DF685D" w:rsidTr="000631B6">
        <w:trPr>
          <w:trHeight w:val="399"/>
        </w:trPr>
        <w:tc>
          <w:tcPr>
            <w:tcW w:w="16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2016</w:t>
            </w:r>
          </w:p>
        </w:tc>
        <w:tc>
          <w:tcPr>
            <w:tcW w:w="236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287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13</w:t>
            </w:r>
          </w:p>
        </w:tc>
        <w:tc>
          <w:tcPr>
            <w:tcW w:w="262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r>
      <w:tr w:rsidR="00DF685D" w:rsidRPr="00DF685D" w:rsidTr="000631B6">
        <w:trPr>
          <w:trHeight w:val="396"/>
        </w:trPr>
        <w:tc>
          <w:tcPr>
            <w:tcW w:w="166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2017</w:t>
            </w:r>
          </w:p>
        </w:tc>
        <w:tc>
          <w:tcPr>
            <w:tcW w:w="2364"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287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7</w:t>
            </w:r>
          </w:p>
        </w:tc>
        <w:tc>
          <w:tcPr>
            <w:tcW w:w="2622"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r>
      <w:tr w:rsidR="000631B6" w:rsidRPr="004856C6" w:rsidTr="000631B6">
        <w:trPr>
          <w:trHeight w:val="396"/>
        </w:trPr>
        <w:tc>
          <w:tcPr>
            <w:tcW w:w="1662" w:type="dxa"/>
            <w:vAlign w:val="center"/>
          </w:tcPr>
          <w:p w:rsidR="00772276" w:rsidRPr="004856C6" w:rsidRDefault="0077227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2018</w:t>
            </w:r>
          </w:p>
        </w:tc>
        <w:tc>
          <w:tcPr>
            <w:tcW w:w="2364" w:type="dxa"/>
            <w:vAlign w:val="center"/>
          </w:tcPr>
          <w:p w:rsidR="00772276"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2872" w:type="dxa"/>
            <w:vAlign w:val="center"/>
          </w:tcPr>
          <w:p w:rsidR="00772276"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2622" w:type="dxa"/>
            <w:vAlign w:val="center"/>
          </w:tcPr>
          <w:p w:rsidR="00772276" w:rsidRPr="004856C6" w:rsidRDefault="000631B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r>
    </w:tbl>
    <w:p w:rsidR="00DF685D" w:rsidRPr="004856C6" w:rsidRDefault="00DF685D" w:rsidP="00DF685D">
      <w:pPr>
        <w:spacing w:after="0" w:line="240" w:lineRule="auto"/>
        <w:jc w:val="both"/>
        <w:rPr>
          <w:rFonts w:ascii="Times New Roman" w:eastAsia="Times New Roman" w:hAnsi="Times New Roman" w:cs="Times New Roman"/>
          <w:sz w:val="24"/>
          <w:szCs w:val="20"/>
        </w:rPr>
      </w:pPr>
    </w:p>
    <w:p w:rsidR="00DF685D" w:rsidRPr="004856C6" w:rsidRDefault="00DF685D" w:rsidP="00DF685D">
      <w:pPr>
        <w:spacing w:after="0" w:line="360" w:lineRule="auto"/>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Tolimesnė IV(12)</w:t>
      </w:r>
      <w:r w:rsidRPr="004856C6">
        <w:rPr>
          <w:rFonts w:ascii="Times New Roman" w:eastAsia="Times New Roman" w:hAnsi="Times New Roman" w:cs="Times New Roman"/>
          <w:b/>
          <w:sz w:val="24"/>
          <w:szCs w:val="20"/>
        </w:rPr>
        <w:t xml:space="preserve"> </w:t>
      </w:r>
      <w:r w:rsidRPr="004856C6">
        <w:rPr>
          <w:rFonts w:ascii="Times New Roman" w:eastAsia="Times New Roman" w:hAnsi="Times New Roman" w:cs="Times New Roman"/>
          <w:sz w:val="24"/>
          <w:szCs w:val="20"/>
        </w:rPr>
        <w:t>klasės mokinių</w:t>
      </w:r>
      <w:r w:rsidRPr="004856C6">
        <w:rPr>
          <w:rFonts w:ascii="Times New Roman" w:eastAsia="Times New Roman" w:hAnsi="Times New Roman" w:cs="Times New Roman"/>
          <w:b/>
          <w:sz w:val="24"/>
          <w:szCs w:val="20"/>
        </w:rPr>
        <w:t xml:space="preserve"> </w:t>
      </w:r>
      <w:r w:rsidRPr="004856C6">
        <w:rPr>
          <w:rFonts w:ascii="Times New Roman" w:eastAsia="Times New Roman" w:hAnsi="Times New Roman" w:cs="Times New Roman"/>
          <w:sz w:val="24"/>
          <w:szCs w:val="20"/>
        </w:rPr>
        <w:t>veikla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295"/>
        <w:gridCol w:w="1515"/>
        <w:gridCol w:w="1687"/>
        <w:gridCol w:w="827"/>
        <w:gridCol w:w="1769"/>
        <w:gridCol w:w="1389"/>
      </w:tblGrid>
      <w:tr w:rsidR="00DF685D" w:rsidRPr="00DF685D" w:rsidTr="00E47123">
        <w:trPr>
          <w:trHeight w:val="875"/>
        </w:trPr>
        <w:tc>
          <w:tcPr>
            <w:tcW w:w="1038"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Metai</w:t>
            </w:r>
          </w:p>
        </w:tc>
        <w:tc>
          <w:tcPr>
            <w:tcW w:w="1295"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Bendras mokinių skaičius</w:t>
            </w:r>
          </w:p>
        </w:tc>
        <w:tc>
          <w:tcPr>
            <w:tcW w:w="1515"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Mokosi aukštojoje mokykloje</w:t>
            </w:r>
          </w:p>
        </w:tc>
        <w:tc>
          <w:tcPr>
            <w:tcW w:w="1687"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Mokosi profesinėje</w:t>
            </w:r>
          </w:p>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mokykloje</w:t>
            </w:r>
          </w:p>
        </w:tc>
        <w:tc>
          <w:tcPr>
            <w:tcW w:w="827"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Dirba</w:t>
            </w:r>
          </w:p>
        </w:tc>
        <w:tc>
          <w:tcPr>
            <w:tcW w:w="1769"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Tarnauja Lietuvos kariuomenėje</w:t>
            </w:r>
          </w:p>
        </w:tc>
        <w:tc>
          <w:tcPr>
            <w:tcW w:w="1389" w:type="dxa"/>
            <w:vAlign w:val="center"/>
          </w:tcPr>
          <w:p w:rsidR="00DF685D" w:rsidRPr="00DF685D" w:rsidRDefault="00DF685D" w:rsidP="00DF685D">
            <w:pPr>
              <w:spacing w:after="0" w:line="240" w:lineRule="auto"/>
              <w:jc w:val="center"/>
              <w:rPr>
                <w:rFonts w:ascii="Times New Roman" w:eastAsia="Times New Roman" w:hAnsi="Times New Roman" w:cs="Times New Roman"/>
                <w:b/>
              </w:rPr>
            </w:pPr>
            <w:r w:rsidRPr="00DF685D">
              <w:rPr>
                <w:rFonts w:ascii="Times New Roman" w:eastAsia="Times New Roman" w:hAnsi="Times New Roman" w:cs="Times New Roman"/>
                <w:b/>
              </w:rPr>
              <w:t>Nesimoko, nedirba</w:t>
            </w:r>
          </w:p>
        </w:tc>
      </w:tr>
      <w:tr w:rsidR="00DF685D" w:rsidRPr="00DF685D" w:rsidTr="00865A58">
        <w:trPr>
          <w:trHeight w:val="422"/>
        </w:trPr>
        <w:tc>
          <w:tcPr>
            <w:tcW w:w="1038"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2016</w:t>
            </w:r>
          </w:p>
        </w:tc>
        <w:tc>
          <w:tcPr>
            <w:tcW w:w="129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14</w:t>
            </w:r>
          </w:p>
        </w:tc>
        <w:tc>
          <w:tcPr>
            <w:tcW w:w="151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4</w:t>
            </w:r>
          </w:p>
        </w:tc>
        <w:tc>
          <w:tcPr>
            <w:tcW w:w="1687"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8</w:t>
            </w:r>
          </w:p>
        </w:tc>
        <w:tc>
          <w:tcPr>
            <w:tcW w:w="827"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c>
          <w:tcPr>
            <w:tcW w:w="176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w:t>
            </w:r>
          </w:p>
        </w:tc>
        <w:tc>
          <w:tcPr>
            <w:tcW w:w="138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r>
      <w:tr w:rsidR="00DF685D" w:rsidRPr="00DF685D" w:rsidTr="00865A58">
        <w:trPr>
          <w:trHeight w:val="422"/>
        </w:trPr>
        <w:tc>
          <w:tcPr>
            <w:tcW w:w="1038"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2017</w:t>
            </w:r>
          </w:p>
        </w:tc>
        <w:tc>
          <w:tcPr>
            <w:tcW w:w="129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11</w:t>
            </w:r>
          </w:p>
        </w:tc>
        <w:tc>
          <w:tcPr>
            <w:tcW w:w="1515"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3</w:t>
            </w:r>
          </w:p>
        </w:tc>
        <w:tc>
          <w:tcPr>
            <w:tcW w:w="1687"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w:t>
            </w:r>
          </w:p>
        </w:tc>
        <w:tc>
          <w:tcPr>
            <w:tcW w:w="827"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2</w:t>
            </w:r>
          </w:p>
        </w:tc>
        <w:tc>
          <w:tcPr>
            <w:tcW w:w="176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3</w:t>
            </w:r>
          </w:p>
        </w:tc>
        <w:tc>
          <w:tcPr>
            <w:tcW w:w="1389" w:type="dxa"/>
            <w:vAlign w:val="center"/>
          </w:tcPr>
          <w:p w:rsidR="00DF685D" w:rsidRPr="00DF685D" w:rsidRDefault="00DF685D" w:rsidP="00DF685D">
            <w:pPr>
              <w:spacing w:after="0" w:line="240" w:lineRule="auto"/>
              <w:jc w:val="center"/>
              <w:rPr>
                <w:rFonts w:ascii="Times New Roman" w:eastAsia="Times New Roman" w:hAnsi="Times New Roman" w:cs="Times New Roman"/>
              </w:rPr>
            </w:pPr>
            <w:r w:rsidRPr="00DF685D">
              <w:rPr>
                <w:rFonts w:ascii="Times New Roman" w:eastAsia="Times New Roman" w:hAnsi="Times New Roman" w:cs="Times New Roman"/>
              </w:rPr>
              <w:t>1</w:t>
            </w:r>
          </w:p>
        </w:tc>
      </w:tr>
      <w:tr w:rsidR="00772276" w:rsidRPr="004856C6" w:rsidTr="00865A58">
        <w:trPr>
          <w:trHeight w:val="422"/>
        </w:trPr>
        <w:tc>
          <w:tcPr>
            <w:tcW w:w="1038" w:type="dxa"/>
            <w:vAlign w:val="center"/>
          </w:tcPr>
          <w:p w:rsidR="00772276" w:rsidRPr="004856C6" w:rsidRDefault="00772276"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lastRenderedPageBreak/>
              <w:t>2018</w:t>
            </w:r>
          </w:p>
        </w:tc>
        <w:tc>
          <w:tcPr>
            <w:tcW w:w="1295" w:type="dxa"/>
            <w:vAlign w:val="center"/>
          </w:tcPr>
          <w:p w:rsidR="00772276"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p>
        </w:tc>
        <w:tc>
          <w:tcPr>
            <w:tcW w:w="1515" w:type="dxa"/>
            <w:vAlign w:val="center"/>
          </w:tcPr>
          <w:p w:rsidR="00772276"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w:t>
            </w:r>
          </w:p>
        </w:tc>
        <w:tc>
          <w:tcPr>
            <w:tcW w:w="1687" w:type="dxa"/>
            <w:vAlign w:val="center"/>
          </w:tcPr>
          <w:p w:rsidR="00772276"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10</w:t>
            </w:r>
          </w:p>
        </w:tc>
        <w:tc>
          <w:tcPr>
            <w:tcW w:w="827" w:type="dxa"/>
            <w:vAlign w:val="center"/>
          </w:tcPr>
          <w:p w:rsidR="00772276" w:rsidRPr="004856C6" w:rsidRDefault="00A75B5C" w:rsidP="00DF685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769" w:type="dxa"/>
            <w:vAlign w:val="center"/>
          </w:tcPr>
          <w:p w:rsidR="00772276"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p>
        </w:tc>
        <w:tc>
          <w:tcPr>
            <w:tcW w:w="1389" w:type="dxa"/>
            <w:vAlign w:val="center"/>
          </w:tcPr>
          <w:p w:rsidR="00772276"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p>
        </w:tc>
      </w:tr>
      <w:tr w:rsidR="00DF685D" w:rsidRPr="004856C6" w:rsidTr="00865A58">
        <w:trPr>
          <w:trHeight w:val="422"/>
        </w:trPr>
        <w:tc>
          <w:tcPr>
            <w:tcW w:w="1038"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Pokytis</w:t>
            </w:r>
          </w:p>
        </w:tc>
        <w:tc>
          <w:tcPr>
            <w:tcW w:w="1295" w:type="dxa"/>
            <w:vAlign w:val="center"/>
          </w:tcPr>
          <w:p w:rsidR="00DF685D"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+6</w:t>
            </w:r>
          </w:p>
        </w:tc>
        <w:tc>
          <w:tcPr>
            <w:tcW w:w="1515" w:type="dxa"/>
            <w:vAlign w:val="center"/>
          </w:tcPr>
          <w:p w:rsidR="00DF685D" w:rsidRPr="004856C6" w:rsidRDefault="00DF685D"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w:t>
            </w:r>
            <w:r w:rsidR="00865A58" w:rsidRPr="004856C6">
              <w:rPr>
                <w:rFonts w:ascii="Times New Roman" w:eastAsia="Times New Roman" w:hAnsi="Times New Roman" w:cs="Times New Roman"/>
              </w:rPr>
              <w:t>2</w:t>
            </w:r>
          </w:p>
        </w:tc>
        <w:tc>
          <w:tcPr>
            <w:tcW w:w="1687" w:type="dxa"/>
            <w:vAlign w:val="center"/>
          </w:tcPr>
          <w:p w:rsidR="00DF685D"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+8</w:t>
            </w:r>
          </w:p>
        </w:tc>
        <w:tc>
          <w:tcPr>
            <w:tcW w:w="827" w:type="dxa"/>
            <w:vAlign w:val="center"/>
          </w:tcPr>
          <w:p w:rsidR="00DF685D"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w:t>
            </w:r>
          </w:p>
        </w:tc>
        <w:tc>
          <w:tcPr>
            <w:tcW w:w="1769" w:type="dxa"/>
            <w:vAlign w:val="center"/>
          </w:tcPr>
          <w:p w:rsidR="00DF685D"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1389" w:type="dxa"/>
            <w:vAlign w:val="center"/>
          </w:tcPr>
          <w:p w:rsidR="00DF685D" w:rsidRPr="004856C6" w:rsidRDefault="00865A58" w:rsidP="00DF685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w:t>
            </w:r>
          </w:p>
        </w:tc>
      </w:tr>
    </w:tbl>
    <w:p w:rsidR="00DF685D" w:rsidRPr="004856C6" w:rsidRDefault="00DF685D" w:rsidP="00DF685D">
      <w:pPr>
        <w:spacing w:after="0" w:line="240" w:lineRule="auto"/>
        <w:ind w:firstLine="851"/>
        <w:jc w:val="both"/>
        <w:rPr>
          <w:rFonts w:ascii="Times New Roman" w:eastAsia="Times New Roman" w:hAnsi="Times New Roman" w:cs="Times New Roman"/>
          <w:b/>
          <w:sz w:val="24"/>
          <w:szCs w:val="20"/>
        </w:rPr>
      </w:pPr>
    </w:p>
    <w:p w:rsidR="00DF685D" w:rsidRPr="00DF685D" w:rsidRDefault="00DF685D" w:rsidP="00DF685D">
      <w:pPr>
        <w:spacing w:after="0" w:line="360" w:lineRule="auto"/>
        <w:ind w:firstLine="851"/>
        <w:jc w:val="both"/>
        <w:rPr>
          <w:rFonts w:ascii="Times New Roman" w:eastAsia="Times New Roman" w:hAnsi="Times New Roman" w:cs="Times New Roman"/>
          <w:b/>
          <w:sz w:val="24"/>
          <w:szCs w:val="20"/>
        </w:rPr>
      </w:pPr>
      <w:smartTag w:uri="schemas-tilde-lv/tildestengine" w:element="date">
        <w:smartTagPr>
          <w:attr w:name="Year" w:val="2002"/>
          <w:attr w:name="Month" w:val="2"/>
          <w:attr w:name="Day" w:val="5"/>
        </w:smartTagPr>
        <w:r w:rsidRPr="00DF685D">
          <w:rPr>
            <w:rFonts w:ascii="Times New Roman" w:eastAsia="Times New Roman" w:hAnsi="Times New Roman" w:cs="Times New Roman"/>
            <w:b/>
            <w:sz w:val="24"/>
            <w:szCs w:val="20"/>
          </w:rPr>
          <w:t>2.2.5</w:t>
        </w:r>
      </w:smartTag>
      <w:r w:rsidRPr="00DF685D">
        <w:rPr>
          <w:rFonts w:ascii="Times New Roman" w:eastAsia="Times New Roman" w:hAnsi="Times New Roman" w:cs="Times New Roman"/>
          <w:b/>
          <w:sz w:val="24"/>
          <w:szCs w:val="20"/>
        </w:rPr>
        <w:t xml:space="preserve">. </w:t>
      </w:r>
      <w:smartTag w:uri="schemas-tilde-lt/tildestengine" w:element="templates">
        <w:smartTagPr>
          <w:attr w:name="text" w:val="Kurso"/>
          <w:attr w:name="id" w:val="-1"/>
          <w:attr w:name="baseform" w:val="kurs|as"/>
        </w:smartTagPr>
        <w:r w:rsidRPr="00DF685D">
          <w:rPr>
            <w:rFonts w:ascii="Times New Roman" w:eastAsia="Times New Roman" w:hAnsi="Times New Roman" w:cs="Times New Roman"/>
            <w:b/>
            <w:sz w:val="24"/>
            <w:szCs w:val="20"/>
          </w:rPr>
          <w:t>Kurso</w:t>
        </w:r>
      </w:smartTag>
      <w:r w:rsidRPr="00DF685D">
        <w:rPr>
          <w:rFonts w:ascii="Times New Roman" w:eastAsia="Times New Roman" w:hAnsi="Times New Roman" w:cs="Times New Roman"/>
          <w:b/>
          <w:sz w:val="24"/>
          <w:szCs w:val="20"/>
        </w:rPr>
        <w:t xml:space="preserve"> kartojimas </w:t>
      </w:r>
    </w:p>
    <w:p w:rsidR="00DF685D" w:rsidRPr="00DF685D" w:rsidRDefault="00DF685D" w:rsidP="00DF685D">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Kurso kartoti pa</w:t>
      </w:r>
      <w:r w:rsidR="00860271">
        <w:rPr>
          <w:rFonts w:ascii="Times New Roman" w:eastAsia="Times New Roman" w:hAnsi="Times New Roman" w:cs="Times New Roman"/>
          <w:sz w:val="24"/>
          <w:szCs w:val="20"/>
        </w:rPr>
        <w:t>likti:</w:t>
      </w:r>
      <w:r w:rsidRPr="00DF685D">
        <w:rPr>
          <w:rFonts w:ascii="Times New Roman" w:eastAsia="Times New Roman" w:hAnsi="Times New Roman" w:cs="Times New Roman"/>
          <w:sz w:val="24"/>
          <w:szCs w:val="20"/>
        </w:rPr>
        <w:t xml:space="preserve"> 2016 m. - du mokiniai, 2</w:t>
      </w:r>
      <w:r w:rsidR="00860271">
        <w:rPr>
          <w:rFonts w:ascii="Times New Roman" w:eastAsia="Times New Roman" w:hAnsi="Times New Roman" w:cs="Times New Roman"/>
          <w:sz w:val="24"/>
          <w:szCs w:val="20"/>
        </w:rPr>
        <w:t xml:space="preserve">017 m. - metais keturi mokiniai, 2018 m. </w:t>
      </w:r>
      <w:r w:rsidR="00E47123">
        <w:rPr>
          <w:rFonts w:ascii="Times New Roman" w:eastAsia="Times New Roman" w:hAnsi="Times New Roman" w:cs="Times New Roman"/>
          <w:sz w:val="24"/>
          <w:szCs w:val="20"/>
        </w:rPr>
        <w:t>-</w:t>
      </w:r>
      <w:r w:rsidR="00860271">
        <w:rPr>
          <w:rFonts w:ascii="Times New Roman" w:eastAsia="Times New Roman" w:hAnsi="Times New Roman" w:cs="Times New Roman"/>
          <w:sz w:val="24"/>
          <w:szCs w:val="20"/>
        </w:rPr>
        <w:t xml:space="preserve"> penki mokiniai.</w:t>
      </w:r>
      <w:r w:rsidRPr="00DF685D">
        <w:rPr>
          <w:rFonts w:ascii="Times New Roman" w:eastAsia="Times New Roman" w:hAnsi="Times New Roman" w:cs="Times New Roman"/>
          <w:sz w:val="24"/>
          <w:szCs w:val="20"/>
        </w:rPr>
        <w:t xml:space="preserve"> Daugėja </w:t>
      </w:r>
      <w:r w:rsidR="00E47123" w:rsidRPr="00DF685D">
        <w:rPr>
          <w:rFonts w:ascii="Times New Roman" w:eastAsia="Times New Roman" w:hAnsi="Times New Roman" w:cs="Times New Roman"/>
          <w:sz w:val="24"/>
          <w:szCs w:val="20"/>
        </w:rPr>
        <w:t>mokinių</w:t>
      </w:r>
      <w:r w:rsidR="00E47123">
        <w:rPr>
          <w:rFonts w:ascii="Times New Roman" w:eastAsia="Times New Roman" w:hAnsi="Times New Roman" w:cs="Times New Roman"/>
          <w:sz w:val="24"/>
          <w:szCs w:val="20"/>
        </w:rPr>
        <w:t>,</w:t>
      </w:r>
      <w:r w:rsidR="00E47123" w:rsidRPr="00DF685D">
        <w:rPr>
          <w:rFonts w:ascii="Times New Roman" w:eastAsia="Times New Roman" w:hAnsi="Times New Roman" w:cs="Times New Roman"/>
          <w:sz w:val="24"/>
          <w:szCs w:val="20"/>
        </w:rPr>
        <w:t xml:space="preserve"> paliktų </w:t>
      </w:r>
      <w:r w:rsidRPr="00DF685D">
        <w:rPr>
          <w:rFonts w:ascii="Times New Roman" w:eastAsia="Times New Roman" w:hAnsi="Times New Roman" w:cs="Times New Roman"/>
          <w:sz w:val="24"/>
          <w:szCs w:val="20"/>
        </w:rPr>
        <w:t xml:space="preserve">kartoti </w:t>
      </w:r>
      <w:r w:rsidR="00E47123" w:rsidRPr="00DF685D">
        <w:rPr>
          <w:rFonts w:ascii="Times New Roman" w:eastAsia="Times New Roman" w:hAnsi="Times New Roman" w:cs="Times New Roman"/>
          <w:sz w:val="24"/>
          <w:szCs w:val="20"/>
        </w:rPr>
        <w:t>kurs</w:t>
      </w:r>
      <w:r w:rsidR="00E47123">
        <w:rPr>
          <w:rFonts w:ascii="Times New Roman" w:eastAsia="Times New Roman" w:hAnsi="Times New Roman" w:cs="Times New Roman"/>
          <w:sz w:val="24"/>
          <w:szCs w:val="20"/>
        </w:rPr>
        <w:t>ą</w:t>
      </w:r>
      <w:r w:rsidRPr="00DF685D">
        <w:rPr>
          <w:rFonts w:ascii="Times New Roman" w:eastAsia="Times New Roman" w:hAnsi="Times New Roman" w:cs="Times New Roman"/>
          <w:sz w:val="24"/>
          <w:szCs w:val="20"/>
        </w:rPr>
        <w:t xml:space="preserve">. </w:t>
      </w:r>
    </w:p>
    <w:p w:rsidR="00DF685D" w:rsidRPr="00DF685D" w:rsidRDefault="00DF685D" w:rsidP="00DF685D">
      <w:pPr>
        <w:spacing w:after="0" w:line="360" w:lineRule="auto"/>
        <w:ind w:firstLine="851"/>
        <w:jc w:val="both"/>
        <w:rPr>
          <w:rFonts w:ascii="Times New Roman" w:eastAsia="Times New Roman" w:hAnsi="Times New Roman" w:cs="Times New Roman"/>
          <w:b/>
          <w:sz w:val="24"/>
          <w:szCs w:val="20"/>
        </w:rPr>
      </w:pPr>
      <w:smartTag w:uri="schemas-tilde-lv/tildestengine" w:element="date">
        <w:smartTagPr>
          <w:attr w:name="Day" w:val="6"/>
          <w:attr w:name="Month" w:val="2"/>
          <w:attr w:name="Year" w:val="2002"/>
        </w:smartTagPr>
        <w:r w:rsidRPr="00DF685D">
          <w:rPr>
            <w:rFonts w:ascii="Times New Roman" w:eastAsia="Times New Roman" w:hAnsi="Times New Roman" w:cs="Times New Roman"/>
            <w:b/>
            <w:sz w:val="24"/>
            <w:szCs w:val="20"/>
          </w:rPr>
          <w:t>2.2.6</w:t>
        </w:r>
      </w:smartTag>
      <w:r w:rsidRPr="00DF685D">
        <w:rPr>
          <w:rFonts w:ascii="Times New Roman" w:eastAsia="Times New Roman" w:hAnsi="Times New Roman" w:cs="Times New Roman"/>
          <w:b/>
          <w:sz w:val="24"/>
          <w:szCs w:val="20"/>
        </w:rPr>
        <w:t>. Mokinių dalyvavimas olimpiadų ir konkursų rajoniniuose, regioniniuose bei šalies etapuose.</w:t>
      </w:r>
    </w:p>
    <w:p w:rsidR="00DF685D" w:rsidRDefault="00DF685D" w:rsidP="00DF685D">
      <w:pPr>
        <w:spacing w:after="0" w:line="360" w:lineRule="auto"/>
        <w:ind w:firstLine="851"/>
        <w:jc w:val="both"/>
        <w:rPr>
          <w:rFonts w:ascii="Times New Roman" w:eastAsia="SimSun" w:hAnsi="Times New Roman" w:cs="Times New Roman"/>
          <w:sz w:val="24"/>
          <w:szCs w:val="24"/>
        </w:rPr>
      </w:pPr>
      <w:r w:rsidRPr="00DF685D">
        <w:rPr>
          <w:rFonts w:ascii="Times New Roman" w:eastAsia="SimSun" w:hAnsi="Times New Roman" w:cs="Times New Roman"/>
          <w:sz w:val="24"/>
          <w:szCs w:val="24"/>
        </w:rPr>
        <w:t xml:space="preserve">Mokinius tradicinėms mokyklos, rajono ir šalies olimpiadoms bei konkursams ruošė dalykų mokytojai.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59"/>
        <w:gridCol w:w="1418"/>
        <w:gridCol w:w="1275"/>
        <w:gridCol w:w="1328"/>
      </w:tblGrid>
      <w:tr w:rsidR="00E45D8D" w:rsidRPr="004856C6" w:rsidTr="00E47123">
        <w:tc>
          <w:tcPr>
            <w:tcW w:w="648" w:type="dxa"/>
            <w:vMerge w:val="restart"/>
            <w:vAlign w:val="center"/>
          </w:tcPr>
          <w:p w:rsidR="00E45D8D" w:rsidRPr="004856C6" w:rsidRDefault="00E45D8D" w:rsidP="00E47123">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Eil. Nr.</w:t>
            </w:r>
          </w:p>
        </w:tc>
        <w:tc>
          <w:tcPr>
            <w:tcW w:w="5159" w:type="dxa"/>
            <w:vMerge w:val="restart"/>
            <w:vAlign w:val="center"/>
          </w:tcPr>
          <w:p w:rsidR="00E45D8D" w:rsidRPr="004856C6" w:rsidRDefault="00E45D8D" w:rsidP="00E45D8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Renginio pavadinimas</w:t>
            </w:r>
          </w:p>
        </w:tc>
        <w:tc>
          <w:tcPr>
            <w:tcW w:w="4021" w:type="dxa"/>
            <w:gridSpan w:val="3"/>
            <w:vAlign w:val="center"/>
          </w:tcPr>
          <w:p w:rsidR="00E45D8D" w:rsidRPr="004856C6" w:rsidRDefault="00E45D8D" w:rsidP="00E45D8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Dalyvavusių mokinių skaičius/ laimėtų prizinių vietų skaičius</w:t>
            </w:r>
          </w:p>
        </w:tc>
      </w:tr>
      <w:tr w:rsidR="00E45D8D" w:rsidRPr="004856C6" w:rsidTr="00E47123">
        <w:tc>
          <w:tcPr>
            <w:tcW w:w="648" w:type="dxa"/>
            <w:vMerge/>
            <w:vAlign w:val="center"/>
          </w:tcPr>
          <w:p w:rsidR="00E45D8D" w:rsidRPr="004856C6" w:rsidRDefault="00E45D8D" w:rsidP="00E47123">
            <w:pPr>
              <w:spacing w:after="0" w:line="240" w:lineRule="auto"/>
              <w:jc w:val="center"/>
              <w:rPr>
                <w:rFonts w:ascii="Times New Roman" w:eastAsia="Times New Roman" w:hAnsi="Times New Roman" w:cs="Times New Roman"/>
                <w:b/>
              </w:rPr>
            </w:pPr>
          </w:p>
        </w:tc>
        <w:tc>
          <w:tcPr>
            <w:tcW w:w="5159" w:type="dxa"/>
            <w:vMerge/>
          </w:tcPr>
          <w:p w:rsidR="00E45D8D" w:rsidRPr="004856C6" w:rsidRDefault="00E45D8D" w:rsidP="00E45D8D">
            <w:pPr>
              <w:spacing w:after="0" w:line="240" w:lineRule="auto"/>
              <w:jc w:val="center"/>
              <w:rPr>
                <w:rFonts w:ascii="Times New Roman" w:eastAsia="Times New Roman" w:hAnsi="Times New Roman" w:cs="Times New Roman"/>
                <w:b/>
              </w:rPr>
            </w:pP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Rajoninis etapas</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Regioninis etapas</w:t>
            </w: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b/>
              </w:rPr>
            </w:pPr>
            <w:r w:rsidRPr="004856C6">
              <w:rPr>
                <w:rFonts w:ascii="Times New Roman" w:eastAsia="Times New Roman" w:hAnsi="Times New Roman" w:cs="Times New Roman"/>
                <w:b/>
              </w:rPr>
              <w:t>Šalies etapas</w:t>
            </w:r>
          </w:p>
        </w:tc>
      </w:tr>
      <w:tr w:rsidR="00E45D8D" w:rsidRPr="004856C6" w:rsidTr="00E47123">
        <w:tc>
          <w:tcPr>
            <w:tcW w:w="648" w:type="dxa"/>
            <w:vAlign w:val="center"/>
          </w:tcPr>
          <w:p w:rsidR="00E45D8D" w:rsidRPr="004856C6" w:rsidRDefault="00E45D8D" w:rsidP="00E47123">
            <w:pPr>
              <w:jc w:val="center"/>
              <w:rPr>
                <w:rFonts w:ascii="Times New Roman" w:eastAsia="Times New Roman" w:hAnsi="Times New Roman" w:cs="Times New Roman"/>
              </w:rPr>
            </w:pPr>
            <w:r w:rsidRPr="004856C6">
              <w:rPr>
                <w:rFonts w:ascii="Times New Roman" w:eastAsia="Times New Roman" w:hAnsi="Times New Roman" w:cs="Times New Roman"/>
              </w:rPr>
              <w:t>1</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eastAsia="lt-LT"/>
              </w:rPr>
            </w:pPr>
            <w:r w:rsidRPr="004856C6">
              <w:rPr>
                <w:rFonts w:ascii="Times New Roman" w:eastAsia="Times New Roman" w:hAnsi="Times New Roman" w:cs="Times New Roman"/>
              </w:rPr>
              <w:t>Nacionalinis mokinių raštingumo konkursas ,,MAŽASIS DIKTANTAS</w:t>
            </w:r>
            <w:r w:rsidR="00E47123">
              <w:rPr>
                <w:rFonts w:ascii="Times New Roman" w:eastAsia="Times New Roman" w:hAnsi="Times New Roman" w:cs="Times New Roman"/>
              </w:rPr>
              <w:t>“</w:t>
            </w:r>
            <w:r w:rsidRPr="004856C6">
              <w:rPr>
                <w:rFonts w:ascii="Times New Roman" w:eastAsia="Times New Roman" w:hAnsi="Times New Roman" w:cs="Times New Roman"/>
              </w:rPr>
              <w:t xml:space="preserve"> 4</w:t>
            </w:r>
            <w:r w:rsidR="003A13DD">
              <w:rPr>
                <w:rFonts w:ascii="Times New Roman" w:eastAsia="Times New Roman" w:hAnsi="Times New Roman" w:cs="Times New Roman"/>
              </w:rPr>
              <w:t>–</w:t>
            </w:r>
            <w:r w:rsidRPr="004856C6">
              <w:rPr>
                <w:rFonts w:ascii="Times New Roman" w:eastAsia="Times New Roman" w:hAnsi="Times New Roman" w:cs="Times New Roman"/>
              </w:rPr>
              <w:t>5 kl. mokiniams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Matematikos olimpiada ,,Du plius du kart du“</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Pasvalio rajono 8-oji gamtos mokslų olimpiada 5</w:t>
            </w:r>
            <w:r w:rsidR="003A13DD">
              <w:rPr>
                <w:rFonts w:ascii="Times New Roman" w:eastAsia="Times New Roman" w:hAnsi="Times New Roman" w:cs="Times New Roman"/>
              </w:rPr>
              <w:t>–</w:t>
            </w:r>
            <w:r w:rsidRPr="004856C6">
              <w:rPr>
                <w:rFonts w:ascii="Times New Roman" w:eastAsia="Times New Roman" w:hAnsi="Times New Roman" w:cs="Times New Roman"/>
              </w:rPr>
              <w:t>8 klasėms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6</w:t>
            </w:r>
            <w:r w:rsidR="003A13DD">
              <w:rPr>
                <w:rFonts w:ascii="Times New Roman" w:eastAsia="Times New Roman" w:hAnsi="Times New Roman" w:cs="Times New Roman"/>
              </w:rPr>
              <w:t>–</w:t>
            </w:r>
            <w:r w:rsidRPr="004856C6">
              <w:rPr>
                <w:rFonts w:ascii="Times New Roman" w:eastAsia="Times New Roman" w:hAnsi="Times New Roman" w:cs="Times New Roman"/>
              </w:rPr>
              <w:t>8 klasių mokinių anglų kalbos olimpiada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6/0</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3-oji geografijos olimpiada ,,Mano gaublys</w:t>
            </w:r>
            <w:r w:rsidR="00687017">
              <w:rPr>
                <w:rFonts w:ascii="Times New Roman" w:eastAsia="Times New Roman" w:hAnsi="Times New Roman" w:cs="Times New Roman"/>
              </w:rPr>
              <w:t>‘‘</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rPr>
          <w:trHeight w:val="360"/>
        </w:trPr>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6</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7-oji geografijos olimpiada ,,Mano gaublys</w:t>
            </w:r>
            <w:r w:rsidR="00687017">
              <w:rPr>
                <w:rFonts w:ascii="Times New Roman" w:eastAsia="Times New Roman" w:hAnsi="Times New Roman" w:cs="Times New Roman"/>
              </w:rPr>
              <w:t>‘‘</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7</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67-oji Lietuvos 5</w:t>
            </w:r>
            <w:r w:rsidR="003A13DD">
              <w:rPr>
                <w:rFonts w:ascii="Times New Roman" w:eastAsia="Times New Roman" w:hAnsi="Times New Roman" w:cs="Times New Roman"/>
              </w:rPr>
              <w:t>–</w:t>
            </w:r>
            <w:r w:rsidRPr="004856C6">
              <w:rPr>
                <w:rFonts w:ascii="Times New Roman" w:eastAsia="Times New Roman" w:hAnsi="Times New Roman" w:cs="Times New Roman"/>
              </w:rPr>
              <w:t>8 klasių mokinių matematikos olimpiada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10/2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i/>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8</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67-oji Lietuvos mokinių matematikos olimpiada (9</w:t>
            </w:r>
            <w:r w:rsidR="003A13DD">
              <w:rPr>
                <w:rFonts w:ascii="Times New Roman" w:eastAsia="Times New Roman" w:hAnsi="Times New Roman" w:cs="Times New Roman"/>
              </w:rPr>
              <w:t>–</w:t>
            </w:r>
            <w:r w:rsidRPr="004856C6">
              <w:rPr>
                <w:rFonts w:ascii="Times New Roman" w:eastAsia="Times New Roman" w:hAnsi="Times New Roman" w:cs="Times New Roman"/>
              </w:rPr>
              <w:t>12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i/>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9</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Pasvalio krašto XVI - asis jaunųjų matematikų konkursas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10</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lang w:val="x-none"/>
              </w:rPr>
              <w:t>30-oji Lietuvos mokinių geografijos olimpiada (9</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12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11</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Lietuvos pradinukų matematikos olimpiada (3</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4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1/0</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12</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Dailyraščio rusų kalba konkursas 7</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8 ir 9</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10 kl. mokiniams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4/3</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14</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51-oji Lietuvos mokinių biologijos olimpiada (9</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12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3/0</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15</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55-oji Lietuvos mokinių chemijos olimpiada (9</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12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5/0</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16</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50-asis Lietuvos mokinių jaunųjų filologų konkursas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Lietuvių kalbos ir literatūros olimpiada Lietuvos ir užsienio lietuviškų mokyklų mokiniams (9</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12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5/0</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18</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Lietuvos mokinių meninio skaitymo konkursas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19</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 xml:space="preserve">Respublikinis anglų kalbos konkursas </w:t>
            </w:r>
          </w:p>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(9</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10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20</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hAnsi="Times New Roman" w:cs="Times New Roman"/>
              </w:rPr>
              <w:t>Anglų kalbos meninio skaitymo konkursas „POETRY OUT LOUD“</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21</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Lietuvos mokinių anglų kalbos olimpiada (11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3/0</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22</w:t>
            </w:r>
            <w:r w:rsidR="00E47123">
              <w:rPr>
                <w:rFonts w:ascii="Times New Roman" w:eastAsia="Times New Roman" w:hAnsi="Times New Roman" w:cs="Times New Roman"/>
              </w:rPr>
              <w:t>.</w:t>
            </w:r>
          </w:p>
        </w:tc>
        <w:tc>
          <w:tcPr>
            <w:tcW w:w="5159" w:type="dxa"/>
          </w:tcPr>
          <w:p w:rsidR="00E45D8D" w:rsidRPr="003A13DD"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lang w:val="x-none"/>
              </w:rPr>
              <w:t>Pradinių klasių mokinių jaunųjų literatų konkursas ,,Kai plunksna prabyla</w:t>
            </w:r>
            <w:r w:rsidR="003A13DD">
              <w:rPr>
                <w:rFonts w:ascii="Times New Roman" w:eastAsia="Times New Roman" w:hAnsi="Times New Roman" w:cs="Times New Roman"/>
              </w:rPr>
              <w:t>“</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23</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8 klasės mokinių rusų (užsienio) kalbos olimpiada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24</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27-oji Lietuvos mokinių istorijos olimpiada (10</w:t>
            </w:r>
            <w:r w:rsidR="003A13DD">
              <w:rPr>
                <w:rFonts w:ascii="Times New Roman" w:eastAsia="Times New Roman" w:hAnsi="Times New Roman" w:cs="Times New Roman"/>
              </w:rPr>
              <w:t>–</w:t>
            </w:r>
            <w:r w:rsidRPr="004856C6">
              <w:rPr>
                <w:rFonts w:ascii="Times New Roman" w:eastAsia="Times New Roman" w:hAnsi="Times New Roman" w:cs="Times New Roman"/>
                <w:lang w:val="x-none"/>
              </w:rPr>
              <w:t>12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3/0</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25</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Jaunųjų kompiuterininkų konkursas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26</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eastAsia="Times New Roman" w:hAnsi="Times New Roman" w:cs="Times New Roman"/>
              </w:rPr>
              <w:t>24-oji Lietuvos mokinių dailės olimpiada (8</w:t>
            </w:r>
            <w:r w:rsidR="003A13DD">
              <w:rPr>
                <w:rFonts w:ascii="Times New Roman" w:eastAsia="Times New Roman" w:hAnsi="Times New Roman" w:cs="Times New Roman"/>
              </w:rPr>
              <w:t>–</w:t>
            </w:r>
            <w:r w:rsidRPr="004856C6">
              <w:rPr>
                <w:rFonts w:ascii="Times New Roman" w:eastAsia="Times New Roman" w:hAnsi="Times New Roman" w:cs="Times New Roman"/>
              </w:rPr>
              <w:t>12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lastRenderedPageBreak/>
              <w:t>27</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hAnsi="Times New Roman" w:cs="Times New Roman"/>
              </w:rPr>
              <w:t>Rajoninis konkursas „Mes policijos bičiuliai“ (1</w:t>
            </w:r>
            <w:r w:rsidR="00E47123">
              <w:rPr>
                <w:rFonts w:ascii="Times New Roman" w:hAnsi="Times New Roman" w:cs="Times New Roman"/>
              </w:rPr>
              <w:t>–</w:t>
            </w:r>
            <w:r w:rsidRPr="004856C6">
              <w:rPr>
                <w:rFonts w:ascii="Times New Roman" w:hAnsi="Times New Roman" w:cs="Times New Roman"/>
              </w:rPr>
              <w:t>4 kl.)</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28</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krepšinio 3x3 varžybos (merginų ir vaikinų komandos)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29</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štangos spaudimo varžybos (komanda)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30</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5x5 mergaičių krepšinio varžybos (komanda)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31</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plaukimo varžybos (individualios)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2/2</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32</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bėgimo kroso estafetės varžybos (komandinė)</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33</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lengvosios atletikos varžybos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17/5</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34</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kroso varžybos policijos taurei laimėti</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4/4</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35</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 xml:space="preserve">Rajoninės jėgos trikovės varžybos </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36</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Rajoninės kvadrato 5</w:t>
            </w:r>
            <w:r w:rsidR="00E47123">
              <w:rPr>
                <w:rFonts w:ascii="Times New Roman" w:hAnsi="Times New Roman" w:cs="Times New Roman"/>
              </w:rPr>
              <w:t>–</w:t>
            </w:r>
            <w:r w:rsidRPr="004856C6">
              <w:rPr>
                <w:rFonts w:ascii="Times New Roman" w:hAnsi="Times New Roman" w:cs="Times New Roman"/>
              </w:rPr>
              <w:t>6 kl. varžybos (mergai</w:t>
            </w:r>
            <w:r w:rsidR="00687017">
              <w:rPr>
                <w:rFonts w:ascii="Times New Roman" w:hAnsi="Times New Roman" w:cs="Times New Roman"/>
              </w:rPr>
              <w:t>čių</w:t>
            </w:r>
            <w:r w:rsidRPr="004856C6">
              <w:rPr>
                <w:rFonts w:ascii="Times New Roman" w:hAnsi="Times New Roman" w:cs="Times New Roman"/>
              </w:rPr>
              <w:t xml:space="preserve"> ir berniuk</w:t>
            </w:r>
            <w:r w:rsidR="00687017">
              <w:rPr>
                <w:rFonts w:ascii="Times New Roman" w:hAnsi="Times New Roman" w:cs="Times New Roman"/>
              </w:rPr>
              <w:t>ų</w:t>
            </w:r>
            <w:r w:rsidRPr="004856C6">
              <w:rPr>
                <w:rFonts w:ascii="Times New Roman" w:hAnsi="Times New Roman" w:cs="Times New Roman"/>
              </w:rPr>
              <w:t xml:space="preserve"> komandos)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2/1</w:t>
            </w: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37</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Zoninės krepšinio 5x5 varžybos (merginų komanda)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1/1</w:t>
            </w: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38</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Respublikinės lengvosios atletikos varžybos „Adamkiada“ (60 m bėgimas)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9/1</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39</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hAnsi="Times New Roman" w:cs="Times New Roman"/>
              </w:rPr>
            </w:pPr>
            <w:r w:rsidRPr="004856C6">
              <w:rPr>
                <w:rFonts w:ascii="Times New Roman" w:hAnsi="Times New Roman" w:cs="Times New Roman"/>
              </w:rPr>
              <w:t>Respublikinės bėgimo varžybos „Vaškai-Velniakalnis-Vaškai“</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5/5</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40</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rPr>
            </w:pPr>
            <w:r w:rsidRPr="004856C6">
              <w:rPr>
                <w:rFonts w:ascii="Times New Roman" w:hAnsi="Times New Roman" w:cs="Times New Roman"/>
              </w:rPr>
              <w:t>Panevėžio krašto 5–9 klasių jaunųjų matematikų 24-oji olimpiada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1/1</w:t>
            </w: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Tarptautinis kompiuterinių atvirukų konkursas ,,Tau, mamyte“</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42</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Kompiuterinių atvirukų konkursas ,,Žiemos fantazija“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4/0</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43</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Kompiuterinių atvirukų konkursas ,,Kalėdų pasaka“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6/3</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44</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hAnsi="Times New Roman" w:cs="Times New Roman"/>
              </w:rPr>
              <w:t>Integruotas matematikos ir informacinių technologijų piešinių konkursas </w:t>
            </w:r>
            <w:r w:rsidRPr="00BB6058">
              <w:rPr>
                <w:rFonts w:ascii="Times New Roman" w:hAnsi="Times New Roman" w:cs="Times New Roman"/>
                <w:bCs/>
              </w:rPr>
              <w:t>„PIEŠINYS = MATEMATIKOS UŽDAVINYS“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4/1</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45</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sz w:val="24"/>
                <w:szCs w:val="24"/>
              </w:rPr>
            </w:pPr>
            <w:r w:rsidRPr="004856C6">
              <w:rPr>
                <w:rFonts w:ascii="Times New Roman" w:eastAsia="Times New Roman" w:hAnsi="Times New Roman" w:cs="Times New Roman"/>
                <w:sz w:val="24"/>
                <w:szCs w:val="24"/>
              </w:rPr>
              <w:t>Lietuvos vaikų ir moksleivių televizijos konkursas „Dainų dainelė 2018“ II etapas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7123">
            <w:pPr>
              <w:jc w:val="center"/>
              <w:rPr>
                <w:rFonts w:ascii="Times New Roman" w:eastAsia="Times New Roman" w:hAnsi="Times New Roman" w:cs="Times New Roman"/>
              </w:rPr>
            </w:pPr>
            <w:r w:rsidRPr="004856C6">
              <w:rPr>
                <w:rFonts w:ascii="Times New Roman" w:hAnsi="Times New Roman" w:cs="Times New Roman"/>
              </w:rPr>
              <w:t>Padėkos raštas</w:t>
            </w: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46</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sz w:val="24"/>
                <w:szCs w:val="24"/>
              </w:rPr>
            </w:pPr>
            <w:r w:rsidRPr="004856C6">
              <w:rPr>
                <w:rFonts w:ascii="Times New Roman" w:eastAsia="Times New Roman" w:hAnsi="Times New Roman" w:cs="Times New Roman"/>
                <w:sz w:val="24"/>
                <w:szCs w:val="24"/>
              </w:rPr>
              <w:t>VIII respublikinis vaikų ir jaunimo konkursas „Tirlytis“ (skudučių ansamblis)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jc w:val="center"/>
              <w:rPr>
                <w:rFonts w:ascii="Times New Roman" w:hAnsi="Times New Roman" w:cs="Times New Roman"/>
              </w:rPr>
            </w:pPr>
            <w:r w:rsidRPr="004856C6">
              <w:rPr>
                <w:rFonts w:ascii="Times New Roman" w:hAnsi="Times New Roman" w:cs="Times New Roman"/>
              </w:rPr>
              <w:t>I laipsnio laureato diplomas</w:t>
            </w:r>
          </w:p>
        </w:tc>
      </w:tr>
      <w:tr w:rsidR="00E45D8D" w:rsidRPr="004856C6" w:rsidTr="00BB6058">
        <w:trPr>
          <w:trHeight w:val="558"/>
        </w:trPr>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47</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sz w:val="24"/>
                <w:szCs w:val="24"/>
              </w:rPr>
            </w:pPr>
            <w:r w:rsidRPr="004856C6">
              <w:rPr>
                <w:rFonts w:ascii="Times New Roman" w:eastAsia="Times New Roman" w:hAnsi="Times New Roman" w:cs="Times New Roman"/>
                <w:sz w:val="24"/>
                <w:szCs w:val="24"/>
              </w:rPr>
              <w:t>Respublikinis moksleivių instrumentinio folkloro festivalis „Čirpynė-2018“ (skudučių ansamblis)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jc w:val="center"/>
              <w:rPr>
                <w:rFonts w:ascii="Times New Roman" w:hAnsi="Times New Roman" w:cs="Times New Roman"/>
              </w:rPr>
            </w:pPr>
            <w:r w:rsidRPr="004856C6">
              <w:rPr>
                <w:rFonts w:ascii="Times New Roman" w:hAnsi="Times New Roman" w:cs="Times New Roman"/>
              </w:rPr>
              <w:t>Padėkos raštas</w:t>
            </w: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48</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sz w:val="24"/>
                <w:szCs w:val="24"/>
              </w:rPr>
            </w:pPr>
            <w:r w:rsidRPr="004856C6">
              <w:rPr>
                <w:rFonts w:ascii="Times New Roman" w:eastAsia="Times New Roman" w:hAnsi="Times New Roman" w:cs="Times New Roman"/>
                <w:sz w:val="24"/>
                <w:szCs w:val="24"/>
              </w:rPr>
              <w:t>Respublikinis kūrybinis konkursas „Spalviukų šalyje“</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13/1</w:t>
            </w:r>
          </w:p>
        </w:tc>
        <w:tc>
          <w:tcPr>
            <w:tcW w:w="1328" w:type="dxa"/>
          </w:tcPr>
          <w:p w:rsidR="00E45D8D" w:rsidRPr="004856C6" w:rsidRDefault="00E45D8D" w:rsidP="00E45D8D">
            <w:pPr>
              <w:jc w:val="center"/>
              <w:rPr>
                <w:rFonts w:ascii="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49</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Kūrybinės raiškos konkursas „Eilėraščio menas ir jo interpretacija“</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1/1</w:t>
            </w: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p>
        </w:tc>
      </w:tr>
      <w:tr w:rsidR="00E45D8D" w:rsidRPr="004856C6" w:rsidTr="00E47123">
        <w:tc>
          <w:tcPr>
            <w:tcW w:w="648" w:type="dxa"/>
            <w:vAlign w:val="center"/>
          </w:tcPr>
          <w:p w:rsidR="00E45D8D" w:rsidRPr="004856C6" w:rsidRDefault="00E45D8D" w:rsidP="00E47123">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50</w:t>
            </w:r>
            <w:r w:rsidR="00E47123">
              <w:rPr>
                <w:rFonts w:ascii="Times New Roman" w:eastAsia="Times New Roman" w:hAnsi="Times New Roman" w:cs="Times New Roman"/>
              </w:rPr>
              <w:t>.</w:t>
            </w:r>
          </w:p>
        </w:tc>
        <w:tc>
          <w:tcPr>
            <w:tcW w:w="5159" w:type="dxa"/>
          </w:tcPr>
          <w:p w:rsidR="00E45D8D" w:rsidRPr="004856C6" w:rsidRDefault="00E45D8D" w:rsidP="00E45D8D">
            <w:pPr>
              <w:spacing w:after="0" w:line="240" w:lineRule="auto"/>
              <w:rPr>
                <w:rFonts w:ascii="Times New Roman" w:eastAsia="Times New Roman" w:hAnsi="Times New Roman" w:cs="Times New Roman"/>
                <w:lang w:val="x-none"/>
              </w:rPr>
            </w:pPr>
            <w:r w:rsidRPr="004856C6">
              <w:rPr>
                <w:rFonts w:ascii="Times New Roman" w:eastAsia="Times New Roman" w:hAnsi="Times New Roman" w:cs="Times New Roman"/>
                <w:lang w:val="x-none"/>
              </w:rPr>
              <w:t>Č. Kudabos geografijos konkursas</w:t>
            </w:r>
          </w:p>
        </w:tc>
        <w:tc>
          <w:tcPr>
            <w:tcW w:w="1418"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275" w:type="dxa"/>
          </w:tcPr>
          <w:p w:rsidR="00E45D8D" w:rsidRPr="004856C6" w:rsidRDefault="00E45D8D" w:rsidP="00E45D8D">
            <w:pPr>
              <w:spacing w:after="0" w:line="240" w:lineRule="auto"/>
              <w:jc w:val="center"/>
              <w:rPr>
                <w:rFonts w:ascii="Times New Roman" w:eastAsia="Times New Roman" w:hAnsi="Times New Roman" w:cs="Times New Roman"/>
              </w:rPr>
            </w:pPr>
          </w:p>
        </w:tc>
        <w:tc>
          <w:tcPr>
            <w:tcW w:w="1328" w:type="dxa"/>
          </w:tcPr>
          <w:p w:rsidR="00E45D8D" w:rsidRPr="004856C6" w:rsidRDefault="00E45D8D" w:rsidP="00E45D8D">
            <w:pPr>
              <w:spacing w:after="0" w:line="240" w:lineRule="auto"/>
              <w:jc w:val="center"/>
              <w:rPr>
                <w:rFonts w:ascii="Times New Roman" w:eastAsia="Times New Roman" w:hAnsi="Times New Roman" w:cs="Times New Roman"/>
              </w:rPr>
            </w:pPr>
            <w:r w:rsidRPr="004856C6">
              <w:rPr>
                <w:rFonts w:ascii="Times New Roman" w:eastAsia="Times New Roman" w:hAnsi="Times New Roman" w:cs="Times New Roman"/>
              </w:rPr>
              <w:t>3/0</w:t>
            </w:r>
          </w:p>
        </w:tc>
      </w:tr>
    </w:tbl>
    <w:p w:rsidR="000917F3" w:rsidRDefault="000917F3" w:rsidP="00DF685D">
      <w:pPr>
        <w:spacing w:after="0" w:line="360" w:lineRule="auto"/>
        <w:ind w:firstLine="851"/>
        <w:rPr>
          <w:rFonts w:ascii="Times New Roman" w:eastAsia="Times New Roman" w:hAnsi="Times New Roman" w:cs="Times New Roman"/>
          <w:b/>
          <w:sz w:val="24"/>
          <w:szCs w:val="20"/>
        </w:rPr>
      </w:pPr>
    </w:p>
    <w:p w:rsidR="00DF685D" w:rsidRDefault="00DF685D" w:rsidP="00DF685D">
      <w:pPr>
        <w:spacing w:after="0" w:line="360" w:lineRule="auto"/>
        <w:ind w:firstLine="851"/>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2.3. Specialiųjų ugdymosi poreikių turinčių mokinių ugdymas</w:t>
      </w:r>
    </w:p>
    <w:p w:rsidR="00860271" w:rsidRPr="004856C6" w:rsidRDefault="00860271" w:rsidP="00860271">
      <w:pPr>
        <w:ind w:firstLine="851"/>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Specialiųjų ugdymosi poreikių (toliau - SUP) turinčių mokinių skaičius 2016, 2017 ir 2018 metais.</w:t>
      </w:r>
    </w:p>
    <w:tbl>
      <w:tblPr>
        <w:tblStyle w:val="Lentelstinklelis6"/>
        <w:tblW w:w="9777" w:type="dxa"/>
        <w:tblLook w:val="04A0" w:firstRow="1" w:lastRow="0" w:firstColumn="1" w:lastColumn="0" w:noHBand="0" w:noVBand="1"/>
      </w:tblPr>
      <w:tblGrid>
        <w:gridCol w:w="2547"/>
        <w:gridCol w:w="2410"/>
        <w:gridCol w:w="2410"/>
        <w:gridCol w:w="2410"/>
      </w:tblGrid>
      <w:tr w:rsidR="000243B2" w:rsidRPr="004856C6" w:rsidTr="00E45D8D">
        <w:trPr>
          <w:trHeight w:val="349"/>
        </w:trPr>
        <w:tc>
          <w:tcPr>
            <w:tcW w:w="2547"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Metai</w:t>
            </w:r>
          </w:p>
        </w:tc>
        <w:tc>
          <w:tcPr>
            <w:tcW w:w="2410"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2016</w:t>
            </w:r>
          </w:p>
        </w:tc>
        <w:tc>
          <w:tcPr>
            <w:tcW w:w="2410"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2017</w:t>
            </w:r>
          </w:p>
        </w:tc>
        <w:tc>
          <w:tcPr>
            <w:tcW w:w="2410"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2018</w:t>
            </w:r>
          </w:p>
        </w:tc>
      </w:tr>
      <w:tr w:rsidR="000243B2" w:rsidRPr="004856C6" w:rsidTr="00E45D8D">
        <w:tc>
          <w:tcPr>
            <w:tcW w:w="2547" w:type="dxa"/>
          </w:tcPr>
          <w:p w:rsidR="00860271" w:rsidRPr="004856C6" w:rsidRDefault="00860271" w:rsidP="00E45D8D">
            <w:pPr>
              <w:rPr>
                <w:rFonts w:ascii="Times New Roman" w:eastAsia="Times New Roman" w:hAnsi="Times New Roman" w:cs="Times New Roman"/>
              </w:rPr>
            </w:pPr>
            <w:r w:rsidRPr="004856C6">
              <w:rPr>
                <w:rFonts w:ascii="Times New Roman" w:eastAsia="Times New Roman" w:hAnsi="Times New Roman" w:cs="Times New Roman"/>
              </w:rPr>
              <w:t>SUP turinčių mokinių skaičius</w:t>
            </w:r>
          </w:p>
        </w:tc>
        <w:tc>
          <w:tcPr>
            <w:tcW w:w="2410" w:type="dxa"/>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53 (6 mokiniai, turintys intelekto sutrikimą)</w:t>
            </w:r>
          </w:p>
        </w:tc>
        <w:tc>
          <w:tcPr>
            <w:tcW w:w="2410" w:type="dxa"/>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47 (5 mokiniai, turintys intelekto sutrikimą)</w:t>
            </w:r>
          </w:p>
        </w:tc>
        <w:tc>
          <w:tcPr>
            <w:tcW w:w="2410" w:type="dxa"/>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42 (3 mokiniai, turintys intelekto sutrikimą)</w:t>
            </w:r>
          </w:p>
        </w:tc>
      </w:tr>
      <w:tr w:rsidR="000243B2" w:rsidRPr="004856C6" w:rsidTr="00E45D8D">
        <w:trPr>
          <w:trHeight w:val="351"/>
        </w:trPr>
        <w:tc>
          <w:tcPr>
            <w:tcW w:w="2547" w:type="dxa"/>
            <w:vAlign w:val="center"/>
          </w:tcPr>
          <w:p w:rsidR="00860271" w:rsidRPr="004856C6" w:rsidRDefault="00860271" w:rsidP="00E45D8D">
            <w:pPr>
              <w:rPr>
                <w:rFonts w:ascii="Times New Roman" w:eastAsia="Times New Roman" w:hAnsi="Times New Roman" w:cs="Times New Roman"/>
              </w:rPr>
            </w:pPr>
            <w:r w:rsidRPr="004856C6">
              <w:rPr>
                <w:rFonts w:ascii="Times New Roman" w:eastAsia="Times New Roman" w:hAnsi="Times New Roman" w:cs="Times New Roman"/>
              </w:rPr>
              <w:t>Pagalba buvo teikta</w:t>
            </w:r>
          </w:p>
        </w:tc>
        <w:tc>
          <w:tcPr>
            <w:tcW w:w="2410" w:type="dxa"/>
            <w:vAlign w:val="center"/>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42</w:t>
            </w:r>
          </w:p>
        </w:tc>
        <w:tc>
          <w:tcPr>
            <w:tcW w:w="2410" w:type="dxa"/>
            <w:vAlign w:val="center"/>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41</w:t>
            </w:r>
          </w:p>
        </w:tc>
        <w:tc>
          <w:tcPr>
            <w:tcW w:w="2410" w:type="dxa"/>
            <w:vAlign w:val="center"/>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37</w:t>
            </w:r>
          </w:p>
        </w:tc>
      </w:tr>
    </w:tbl>
    <w:p w:rsidR="00860271" w:rsidRPr="004856C6" w:rsidRDefault="00860271" w:rsidP="00860271">
      <w:pPr>
        <w:spacing w:after="0" w:line="240" w:lineRule="auto"/>
        <w:rPr>
          <w:rFonts w:ascii="Times New Roman" w:eastAsia="Times New Roman" w:hAnsi="Times New Roman" w:cs="Times New Roman"/>
          <w:sz w:val="24"/>
          <w:szCs w:val="20"/>
        </w:rPr>
      </w:pPr>
    </w:p>
    <w:p w:rsidR="00860271" w:rsidRPr="004856C6" w:rsidRDefault="00860271" w:rsidP="003A13DD">
      <w:pPr>
        <w:spacing w:after="0" w:line="360" w:lineRule="auto"/>
        <w:ind w:firstLine="851"/>
        <w:jc w:val="both"/>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 xml:space="preserve">SUP turinčių mokinių skaičius per pastaruosius 3 metus </w:t>
      </w:r>
      <w:r w:rsidR="00687017">
        <w:rPr>
          <w:rFonts w:ascii="Times New Roman" w:eastAsia="Times New Roman" w:hAnsi="Times New Roman" w:cs="Times New Roman"/>
          <w:sz w:val="24"/>
          <w:szCs w:val="20"/>
        </w:rPr>
        <w:t>su</w:t>
      </w:r>
      <w:r w:rsidRPr="004856C6">
        <w:rPr>
          <w:rFonts w:ascii="Times New Roman" w:eastAsia="Times New Roman" w:hAnsi="Times New Roman" w:cs="Times New Roman"/>
          <w:sz w:val="24"/>
          <w:szCs w:val="20"/>
        </w:rPr>
        <w:t xml:space="preserve">mažėjo 11. Mokiniai mokomi lietuvių kalbos ir matematikos dalykų po kartą per savaitę. </w:t>
      </w:r>
      <w:r w:rsidRPr="004856C6">
        <w:rPr>
          <w:rFonts w:ascii="Times New Roman" w:eastAsia="Times New Roman" w:hAnsi="Times New Roman" w:cs="Times New Roman"/>
          <w:sz w:val="24"/>
          <w:szCs w:val="24"/>
        </w:rPr>
        <w:t xml:space="preserve">Kalbos ir kalbėjimo sutrikimų turinčių </w:t>
      </w:r>
      <w:r w:rsidRPr="004856C6">
        <w:rPr>
          <w:rFonts w:ascii="Times New Roman" w:eastAsia="Times New Roman" w:hAnsi="Times New Roman" w:cs="Times New Roman"/>
          <w:sz w:val="24"/>
          <w:szCs w:val="24"/>
        </w:rPr>
        <w:lastRenderedPageBreak/>
        <w:t xml:space="preserve">mokinių skaičius yra didesnis. Vaikai, turintys kalbos ir kalbėjimo sutrikimų, gauna pagalbą jau ir ikimokyklinėje grupėje. Gimnazijoje nuo </w:t>
      </w:r>
      <w:r w:rsidRPr="004856C6">
        <w:rPr>
          <w:rFonts w:ascii="Times New Roman" w:hAnsi="Times New Roman" w:cs="Times New Roman"/>
          <w:sz w:val="24"/>
          <w:szCs w:val="24"/>
        </w:rPr>
        <w:t>2017 metų</w:t>
      </w:r>
      <w:r w:rsidRPr="004856C6">
        <w:rPr>
          <w:rFonts w:ascii="Times New Roman" w:eastAsia="Times New Roman" w:hAnsi="Times New Roman" w:cs="Times New Roman"/>
          <w:sz w:val="24"/>
          <w:szCs w:val="24"/>
        </w:rPr>
        <w:t xml:space="preserve"> rugsėjo</w:t>
      </w:r>
      <w:r w:rsidRPr="004856C6">
        <w:rPr>
          <w:rFonts w:ascii="Times New Roman" w:eastAsia="Times New Roman" w:hAnsi="Times New Roman" w:cs="Times New Roman"/>
          <w:sz w:val="24"/>
          <w:szCs w:val="20"/>
        </w:rPr>
        <w:t xml:space="preserve"> mėn. logopedo etato skaičius išaugo iki 1,25.</w:t>
      </w:r>
    </w:p>
    <w:tbl>
      <w:tblPr>
        <w:tblStyle w:val="Lentelstinklelis6"/>
        <w:tblW w:w="9777" w:type="dxa"/>
        <w:tblLook w:val="04A0" w:firstRow="1" w:lastRow="0" w:firstColumn="1" w:lastColumn="0" w:noHBand="0" w:noVBand="1"/>
      </w:tblPr>
      <w:tblGrid>
        <w:gridCol w:w="2547"/>
        <w:gridCol w:w="2410"/>
        <w:gridCol w:w="2410"/>
        <w:gridCol w:w="2410"/>
      </w:tblGrid>
      <w:tr w:rsidR="000243B2" w:rsidRPr="004856C6" w:rsidTr="00E45D8D">
        <w:trPr>
          <w:trHeight w:val="389"/>
        </w:trPr>
        <w:tc>
          <w:tcPr>
            <w:tcW w:w="2547"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Metai</w:t>
            </w:r>
          </w:p>
        </w:tc>
        <w:tc>
          <w:tcPr>
            <w:tcW w:w="2410"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2016</w:t>
            </w:r>
          </w:p>
        </w:tc>
        <w:tc>
          <w:tcPr>
            <w:tcW w:w="2410"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2017</w:t>
            </w:r>
          </w:p>
        </w:tc>
        <w:tc>
          <w:tcPr>
            <w:tcW w:w="2410" w:type="dxa"/>
            <w:vAlign w:val="center"/>
          </w:tcPr>
          <w:p w:rsidR="00860271" w:rsidRPr="004856C6" w:rsidRDefault="00860271" w:rsidP="00E45D8D">
            <w:pPr>
              <w:jc w:val="center"/>
              <w:rPr>
                <w:rFonts w:ascii="Times New Roman" w:eastAsia="Times New Roman" w:hAnsi="Times New Roman" w:cs="Times New Roman"/>
                <w:b/>
              </w:rPr>
            </w:pPr>
            <w:r w:rsidRPr="004856C6">
              <w:rPr>
                <w:rFonts w:ascii="Times New Roman" w:eastAsia="Times New Roman" w:hAnsi="Times New Roman" w:cs="Times New Roman"/>
                <w:b/>
              </w:rPr>
              <w:t>2018</w:t>
            </w:r>
          </w:p>
        </w:tc>
      </w:tr>
      <w:tr w:rsidR="000243B2" w:rsidRPr="004856C6" w:rsidTr="00E45D8D">
        <w:trPr>
          <w:trHeight w:val="1116"/>
        </w:trPr>
        <w:tc>
          <w:tcPr>
            <w:tcW w:w="2547" w:type="dxa"/>
          </w:tcPr>
          <w:p w:rsidR="00860271" w:rsidRPr="004856C6" w:rsidRDefault="00860271" w:rsidP="00E45D8D">
            <w:pPr>
              <w:rPr>
                <w:rFonts w:ascii="Times New Roman" w:eastAsia="Times New Roman" w:hAnsi="Times New Roman" w:cs="Times New Roman"/>
              </w:rPr>
            </w:pPr>
            <w:r w:rsidRPr="004856C6">
              <w:rPr>
                <w:rFonts w:ascii="Times New Roman" w:eastAsia="Times New Roman" w:hAnsi="Times New Roman" w:cs="Times New Roman"/>
              </w:rPr>
              <w:t>Kalbos ir kalbėjimo sutrikimų turinčių mokinių skaičius</w:t>
            </w:r>
          </w:p>
        </w:tc>
        <w:tc>
          <w:tcPr>
            <w:tcW w:w="2410" w:type="dxa"/>
            <w:vAlign w:val="center"/>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78</w:t>
            </w:r>
          </w:p>
        </w:tc>
        <w:tc>
          <w:tcPr>
            <w:tcW w:w="2410" w:type="dxa"/>
          </w:tcPr>
          <w:p w:rsidR="00860271" w:rsidRPr="004856C6" w:rsidRDefault="00860271" w:rsidP="003A13DD">
            <w:pPr>
              <w:rPr>
                <w:rFonts w:ascii="Times New Roman" w:eastAsia="Times New Roman" w:hAnsi="Times New Roman" w:cs="Times New Roman"/>
              </w:rPr>
            </w:pPr>
            <w:r w:rsidRPr="004856C6">
              <w:rPr>
                <w:rFonts w:ascii="Times New Roman" w:eastAsia="Times New Roman" w:hAnsi="Times New Roman" w:cs="Times New Roman"/>
              </w:rPr>
              <w:t>81 (su ikimokyklinio, priešmokyklinio, pradinio ir pagrindinio ugdymo vaikais)</w:t>
            </w:r>
          </w:p>
        </w:tc>
        <w:tc>
          <w:tcPr>
            <w:tcW w:w="2410" w:type="dxa"/>
            <w:vAlign w:val="center"/>
          </w:tcPr>
          <w:p w:rsidR="00860271" w:rsidRPr="004856C6" w:rsidRDefault="00860271" w:rsidP="003A13DD">
            <w:pPr>
              <w:rPr>
                <w:rFonts w:ascii="Times New Roman" w:eastAsia="Times New Roman" w:hAnsi="Times New Roman" w:cs="Times New Roman"/>
              </w:rPr>
            </w:pPr>
            <w:r w:rsidRPr="004856C6">
              <w:rPr>
                <w:rFonts w:ascii="Times New Roman" w:eastAsia="Times New Roman" w:hAnsi="Times New Roman" w:cs="Times New Roman"/>
              </w:rPr>
              <w:t>98 (su ikimokyklinio, priešmokyklinio, pradinio ir pagrindinio ugdymo, Tetirvinų ikimokyklinio ugdymo skyriaus vaikais)</w:t>
            </w:r>
          </w:p>
        </w:tc>
      </w:tr>
      <w:tr w:rsidR="000243B2" w:rsidRPr="004856C6" w:rsidTr="00E45D8D">
        <w:trPr>
          <w:trHeight w:val="371"/>
        </w:trPr>
        <w:tc>
          <w:tcPr>
            <w:tcW w:w="2547" w:type="dxa"/>
            <w:vAlign w:val="center"/>
          </w:tcPr>
          <w:p w:rsidR="00860271" w:rsidRPr="004856C6" w:rsidRDefault="00860271" w:rsidP="00E45D8D">
            <w:pPr>
              <w:rPr>
                <w:rFonts w:ascii="Times New Roman" w:eastAsia="Times New Roman" w:hAnsi="Times New Roman" w:cs="Times New Roman"/>
              </w:rPr>
            </w:pPr>
            <w:r w:rsidRPr="004856C6">
              <w:rPr>
                <w:rFonts w:ascii="Times New Roman" w:eastAsia="Times New Roman" w:hAnsi="Times New Roman" w:cs="Times New Roman"/>
              </w:rPr>
              <w:t>Pagalba buvo teikta</w:t>
            </w:r>
          </w:p>
        </w:tc>
        <w:tc>
          <w:tcPr>
            <w:tcW w:w="2410" w:type="dxa"/>
            <w:vAlign w:val="center"/>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61</w:t>
            </w:r>
          </w:p>
        </w:tc>
        <w:tc>
          <w:tcPr>
            <w:tcW w:w="2410" w:type="dxa"/>
            <w:vAlign w:val="center"/>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70</w:t>
            </w:r>
          </w:p>
        </w:tc>
        <w:tc>
          <w:tcPr>
            <w:tcW w:w="2410" w:type="dxa"/>
            <w:vAlign w:val="center"/>
          </w:tcPr>
          <w:p w:rsidR="00860271" w:rsidRPr="004856C6" w:rsidRDefault="00860271" w:rsidP="00E45D8D">
            <w:pPr>
              <w:jc w:val="center"/>
              <w:rPr>
                <w:rFonts w:ascii="Times New Roman" w:eastAsia="Times New Roman" w:hAnsi="Times New Roman" w:cs="Times New Roman"/>
              </w:rPr>
            </w:pPr>
            <w:r w:rsidRPr="004856C6">
              <w:rPr>
                <w:rFonts w:ascii="Times New Roman" w:eastAsia="Times New Roman" w:hAnsi="Times New Roman" w:cs="Times New Roman"/>
              </w:rPr>
              <w:t>80</w:t>
            </w:r>
          </w:p>
        </w:tc>
      </w:tr>
    </w:tbl>
    <w:p w:rsidR="003A13DD" w:rsidRDefault="003A13DD" w:rsidP="00860271">
      <w:pPr>
        <w:spacing w:after="0" w:line="360" w:lineRule="auto"/>
        <w:ind w:firstLine="851"/>
        <w:jc w:val="both"/>
        <w:rPr>
          <w:rFonts w:ascii="Times New Roman" w:eastAsia="Times New Roman" w:hAnsi="Times New Roman" w:cs="Times New Roman"/>
          <w:sz w:val="24"/>
          <w:szCs w:val="20"/>
        </w:rPr>
      </w:pPr>
    </w:p>
    <w:p w:rsidR="00860271" w:rsidRPr="004856C6" w:rsidRDefault="00860271" w:rsidP="00860271">
      <w:pPr>
        <w:spacing w:after="0" w:line="360" w:lineRule="auto"/>
        <w:ind w:firstLine="851"/>
        <w:jc w:val="both"/>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 xml:space="preserve">2016 metais </w:t>
      </w:r>
      <w:r w:rsidR="00687017">
        <w:rPr>
          <w:rFonts w:ascii="Times New Roman" w:eastAsia="Times New Roman" w:hAnsi="Times New Roman" w:cs="Times New Roman"/>
          <w:sz w:val="24"/>
          <w:szCs w:val="20"/>
        </w:rPr>
        <w:t xml:space="preserve">buvo </w:t>
      </w:r>
      <w:r w:rsidRPr="004856C6">
        <w:rPr>
          <w:rFonts w:ascii="Times New Roman" w:eastAsia="Times New Roman" w:hAnsi="Times New Roman" w:cs="Times New Roman"/>
          <w:sz w:val="24"/>
          <w:szCs w:val="20"/>
        </w:rPr>
        <w:t xml:space="preserve">organizuota </w:t>
      </w:r>
      <w:r w:rsidR="003A13DD">
        <w:rPr>
          <w:rFonts w:ascii="Times New Roman" w:eastAsia="Times New Roman" w:hAnsi="Times New Roman" w:cs="Times New Roman"/>
          <w:sz w:val="24"/>
          <w:szCs w:val="20"/>
        </w:rPr>
        <w:t>-</w:t>
      </w:r>
      <w:r w:rsidRPr="004856C6">
        <w:rPr>
          <w:rFonts w:ascii="Times New Roman" w:eastAsia="Times New Roman" w:hAnsi="Times New Roman" w:cs="Times New Roman"/>
          <w:sz w:val="24"/>
          <w:szCs w:val="20"/>
        </w:rPr>
        <w:t xml:space="preserve"> 12, 2017 metais </w:t>
      </w:r>
      <w:r w:rsidR="003A13DD">
        <w:rPr>
          <w:rFonts w:ascii="Times New Roman" w:eastAsia="Times New Roman" w:hAnsi="Times New Roman" w:cs="Times New Roman"/>
          <w:sz w:val="24"/>
          <w:szCs w:val="20"/>
        </w:rPr>
        <w:t>-</w:t>
      </w:r>
      <w:r w:rsidRPr="004856C6">
        <w:rPr>
          <w:rFonts w:ascii="Times New Roman" w:eastAsia="Times New Roman" w:hAnsi="Times New Roman" w:cs="Times New Roman"/>
          <w:sz w:val="24"/>
          <w:szCs w:val="20"/>
        </w:rPr>
        <w:t xml:space="preserve"> 14, o 2018 metais</w:t>
      </w:r>
      <w:r w:rsidR="003A13DD">
        <w:rPr>
          <w:rFonts w:ascii="Times New Roman" w:eastAsia="Times New Roman" w:hAnsi="Times New Roman" w:cs="Times New Roman"/>
          <w:sz w:val="24"/>
          <w:szCs w:val="20"/>
        </w:rPr>
        <w:t xml:space="preserve"> </w:t>
      </w:r>
      <w:r w:rsidRPr="004856C6">
        <w:rPr>
          <w:rFonts w:ascii="Times New Roman" w:eastAsia="Times New Roman" w:hAnsi="Times New Roman" w:cs="Times New Roman"/>
          <w:sz w:val="24"/>
          <w:szCs w:val="20"/>
        </w:rPr>
        <w:t xml:space="preserve">- 10 Vaiko gerovės komisijos posėdžių. VGK tinkamai inicijuoja aktualius sprendimus dėl mokinių elgesio, asmeninės atsakomybės bei tarpusavio paramos, padeda spręsti pamokų lankomumo, elgesio ir drausmės, žemos mokymosi motyvacijos problemas. Į Vaiko gerovės komisijos sudarymo ir jos darbo organizavimo tvarkos aprašą integruotas Krizių valdymo skyrius. Vykdyta </w:t>
      </w:r>
      <w:r w:rsidR="00687017">
        <w:rPr>
          <w:rFonts w:ascii="Times New Roman" w:eastAsia="Times New Roman" w:hAnsi="Times New Roman" w:cs="Times New Roman"/>
          <w:sz w:val="24"/>
          <w:szCs w:val="20"/>
        </w:rPr>
        <w:t>m</w:t>
      </w:r>
      <w:r w:rsidRPr="004856C6">
        <w:rPr>
          <w:rFonts w:ascii="Times New Roman" w:eastAsia="Times New Roman" w:hAnsi="Times New Roman" w:cs="Times New Roman"/>
          <w:sz w:val="24"/>
          <w:szCs w:val="20"/>
        </w:rPr>
        <w:t>okytojų</w:t>
      </w:r>
      <w:r w:rsidR="00687017">
        <w:rPr>
          <w:rFonts w:ascii="Times New Roman" w:eastAsia="Times New Roman" w:hAnsi="Times New Roman" w:cs="Times New Roman"/>
          <w:sz w:val="24"/>
          <w:szCs w:val="20"/>
        </w:rPr>
        <w:t>, dirbančių</w:t>
      </w:r>
      <w:r w:rsidRPr="004856C6">
        <w:rPr>
          <w:rFonts w:ascii="Times New Roman" w:eastAsia="Times New Roman" w:hAnsi="Times New Roman" w:cs="Times New Roman"/>
          <w:sz w:val="24"/>
          <w:szCs w:val="20"/>
        </w:rPr>
        <w:t xml:space="preserve"> su mokiniais, turinčiais specialiųjų ugdymo(</w:t>
      </w:r>
      <w:proofErr w:type="spellStart"/>
      <w:r w:rsidRPr="004856C6">
        <w:rPr>
          <w:rFonts w:ascii="Times New Roman" w:eastAsia="Times New Roman" w:hAnsi="Times New Roman" w:cs="Times New Roman"/>
          <w:sz w:val="24"/>
          <w:szCs w:val="20"/>
        </w:rPr>
        <w:t>si</w:t>
      </w:r>
      <w:proofErr w:type="spellEnd"/>
      <w:r w:rsidRPr="004856C6">
        <w:rPr>
          <w:rFonts w:ascii="Times New Roman" w:eastAsia="Times New Roman" w:hAnsi="Times New Roman" w:cs="Times New Roman"/>
          <w:sz w:val="24"/>
          <w:szCs w:val="20"/>
        </w:rPr>
        <w:t xml:space="preserve">) poreikių, </w:t>
      </w:r>
      <w:r w:rsidR="00687017">
        <w:rPr>
          <w:rFonts w:ascii="Times New Roman" w:eastAsia="Times New Roman" w:hAnsi="Times New Roman" w:cs="Times New Roman"/>
          <w:sz w:val="24"/>
          <w:szCs w:val="20"/>
        </w:rPr>
        <w:t xml:space="preserve">darbo </w:t>
      </w:r>
      <w:r w:rsidRPr="004856C6">
        <w:rPr>
          <w:rFonts w:ascii="Times New Roman" w:eastAsia="Times New Roman" w:hAnsi="Times New Roman" w:cs="Times New Roman"/>
          <w:sz w:val="24"/>
          <w:szCs w:val="20"/>
        </w:rPr>
        <w:t>stebėsena el. dienyne.</w:t>
      </w:r>
    </w:p>
    <w:p w:rsidR="00860271" w:rsidRPr="004856C6" w:rsidRDefault="00860271" w:rsidP="00860271">
      <w:pPr>
        <w:spacing w:after="0" w:line="360" w:lineRule="auto"/>
        <w:ind w:firstLine="851"/>
        <w:jc w:val="both"/>
        <w:rPr>
          <w:rFonts w:ascii="Times New Roman" w:eastAsia="Times New Roman" w:hAnsi="Times New Roman" w:cs="Times New Roman"/>
          <w:sz w:val="24"/>
          <w:szCs w:val="20"/>
        </w:rPr>
      </w:pPr>
      <w:r w:rsidRPr="004856C6">
        <w:rPr>
          <w:rFonts w:ascii="Times New Roman" w:eastAsia="Times New Roman" w:hAnsi="Times New Roman" w:cs="Times New Roman"/>
          <w:sz w:val="24"/>
          <w:szCs w:val="20"/>
        </w:rPr>
        <w:t>Gimnazijoje tinkamai teikta visokeriopa pagalba. Pagalbos mokiniui specialistai lanksčiai bendravo ir padėjo vieni kitiems, dalinosi patirtimi VGK,</w:t>
      </w:r>
      <w:r w:rsidR="00687017">
        <w:rPr>
          <w:rFonts w:ascii="Times New Roman" w:eastAsia="Times New Roman" w:hAnsi="Times New Roman" w:cs="Times New Roman"/>
          <w:sz w:val="24"/>
          <w:szCs w:val="20"/>
        </w:rPr>
        <w:t xml:space="preserve"> </w:t>
      </w:r>
      <w:r w:rsidRPr="004856C6">
        <w:rPr>
          <w:rFonts w:ascii="Times New Roman" w:eastAsia="Times New Roman" w:hAnsi="Times New Roman" w:cs="Times New Roman"/>
          <w:sz w:val="24"/>
          <w:szCs w:val="20"/>
        </w:rPr>
        <w:t xml:space="preserve"> rajone ir </w:t>
      </w:r>
      <w:r w:rsidR="00687017">
        <w:rPr>
          <w:rFonts w:ascii="Times New Roman" w:eastAsia="Times New Roman" w:hAnsi="Times New Roman" w:cs="Times New Roman"/>
          <w:sz w:val="24"/>
          <w:szCs w:val="20"/>
        </w:rPr>
        <w:t>r</w:t>
      </w:r>
      <w:r w:rsidRPr="004856C6">
        <w:rPr>
          <w:rFonts w:ascii="Times New Roman" w:eastAsia="Times New Roman" w:hAnsi="Times New Roman" w:cs="Times New Roman"/>
          <w:sz w:val="24"/>
          <w:szCs w:val="20"/>
        </w:rPr>
        <w:t>espublikoje. Specialioji pedagogė, paveikiai bendraudama su dalykų mokytojais, tinkamai juos konsultavo, kaip pritaikyti ir individualizuoti programas. Tikėtina, kad mokytojai dar tikslingiau nukreips konkrečią veiklą į kiekvieno mokinio mokymosi poreikių tenkinimą, geriau susies teoriją su gyvenimo praktika, taikys diferencijavimo, individualizavimo ir personalizavimo metodus. Reiktų SUP turintiems mokiniams individualią pagalbą teikti išskirtinai skiriant užduotis, atitinkančias kiekvieno mokinio gebėjimus, labiau skatinti ir palaikyti juos. Du kartus per metus (sausio ir birželio mėn</w:t>
      </w:r>
      <w:r w:rsidR="00136BCB">
        <w:rPr>
          <w:rFonts w:ascii="Times New Roman" w:eastAsia="Times New Roman" w:hAnsi="Times New Roman" w:cs="Times New Roman"/>
          <w:sz w:val="24"/>
          <w:szCs w:val="20"/>
        </w:rPr>
        <w:t>.</w:t>
      </w:r>
      <w:r w:rsidRPr="004856C6">
        <w:rPr>
          <w:rFonts w:ascii="Times New Roman" w:eastAsia="Times New Roman" w:hAnsi="Times New Roman" w:cs="Times New Roman"/>
          <w:sz w:val="24"/>
          <w:szCs w:val="20"/>
        </w:rPr>
        <w:t>)</w:t>
      </w:r>
      <w:r w:rsidR="00136BCB">
        <w:rPr>
          <w:rFonts w:ascii="Times New Roman" w:eastAsia="Times New Roman" w:hAnsi="Times New Roman" w:cs="Times New Roman"/>
          <w:sz w:val="24"/>
          <w:szCs w:val="20"/>
        </w:rPr>
        <w:t xml:space="preserve"> buvo </w:t>
      </w:r>
      <w:r w:rsidRPr="004856C6">
        <w:rPr>
          <w:rFonts w:ascii="Times New Roman" w:eastAsia="Times New Roman" w:hAnsi="Times New Roman" w:cs="Times New Roman"/>
          <w:sz w:val="24"/>
          <w:szCs w:val="20"/>
        </w:rPr>
        <w:t xml:space="preserve"> aptar</w:t>
      </w:r>
      <w:r w:rsidR="00A75B5C">
        <w:rPr>
          <w:rFonts w:ascii="Times New Roman" w:eastAsia="Times New Roman" w:hAnsi="Times New Roman" w:cs="Times New Roman"/>
          <w:sz w:val="24"/>
          <w:szCs w:val="20"/>
        </w:rPr>
        <w:t>iami</w:t>
      </w:r>
      <w:r w:rsidRPr="004856C6">
        <w:rPr>
          <w:rFonts w:ascii="Times New Roman" w:eastAsia="Times New Roman" w:hAnsi="Times New Roman" w:cs="Times New Roman"/>
          <w:sz w:val="24"/>
          <w:szCs w:val="20"/>
        </w:rPr>
        <w:t xml:space="preserve"> SUP turinčių mokinių ugdymosi rezultatai, jų metiniai pasiekimai, įvertinimai. 2017 ir 2018  metų birželio mėnesį analizuoti kiekvieno SUP turinčio mokinio asmeninės pažangos stebėjimo rezultatai, tartasi dėl jų gerinimo.</w:t>
      </w:r>
    </w:p>
    <w:p w:rsidR="00860271" w:rsidRPr="004856C6" w:rsidRDefault="00860271" w:rsidP="00860271">
      <w:pPr>
        <w:spacing w:after="0" w:line="360" w:lineRule="auto"/>
        <w:ind w:firstLine="851"/>
        <w:jc w:val="both"/>
        <w:rPr>
          <w:rFonts w:ascii="Times New Roman" w:eastAsia="Times New Roman" w:hAnsi="Times New Roman"/>
          <w:b/>
          <w:sz w:val="24"/>
          <w:szCs w:val="20"/>
        </w:rPr>
      </w:pPr>
      <w:r w:rsidRPr="004856C6">
        <w:rPr>
          <w:rFonts w:ascii="Times New Roman" w:eastAsia="Times New Roman" w:hAnsi="Times New Roman" w:cs="Times New Roman"/>
          <w:sz w:val="24"/>
          <w:szCs w:val="20"/>
        </w:rPr>
        <w:t>Kasmet specialioji pedagogė organizuoja tradicinius renginius: rajoninę matematikos olimpiadą, rajoninius ir respublikinius kūrybinius konkursus SUP turintiems mokiniams. Kasmet dalyvauta respublikinėse mokinių ir mokytojų konferencijose Šiaulių universitete, rajoniniuose renginiuose. 2016 metais dalyvauta rajoniniame integruotų veiklų projekte. Veikdami neformalioje veikloje mokiniai įgyja daugiau pasitikėjimo savimi,</w:t>
      </w:r>
      <w:r w:rsidRPr="004856C6">
        <w:t xml:space="preserve"> </w:t>
      </w:r>
      <w:r w:rsidRPr="004856C6">
        <w:rPr>
          <w:rFonts w:ascii="Times New Roman" w:eastAsia="Times New Roman" w:hAnsi="Times New Roman" w:cs="Times New Roman"/>
          <w:sz w:val="24"/>
          <w:szCs w:val="20"/>
        </w:rPr>
        <w:t xml:space="preserve">didėja mokymosi motyvacija, atsiranda naujos bendravimo formos, plečiasi interesai ir gebėjimai. Tradiciškai organizuotos atviros dienos tėvams „Mokomės kartu“, kurių metu tėvai susipažino su savo vaikų ugdymo procesu, išmoko teikti tęstinę </w:t>
      </w:r>
      <w:r w:rsidRPr="004856C6">
        <w:rPr>
          <w:rFonts w:ascii="Times New Roman" w:eastAsia="Times New Roman" w:hAnsi="Times New Roman" w:cs="Times New Roman"/>
          <w:sz w:val="24"/>
          <w:szCs w:val="20"/>
        </w:rPr>
        <w:lastRenderedPageBreak/>
        <w:t>pagalbą namuose.  5-6 metų vaikai dalyvauja ilgalaikiame projekte „Žaidimai moko“, kuris pradėtas vykdyti 2018 m. spalio mėn. 1 d. ir bus baigtas 2019 m. balandžio 1 d.</w:t>
      </w:r>
    </w:p>
    <w:p w:rsidR="00DF685D" w:rsidRPr="00DF685D" w:rsidRDefault="00DF685D" w:rsidP="00194239">
      <w:pPr>
        <w:spacing w:after="0" w:line="360" w:lineRule="auto"/>
        <w:ind w:firstLine="851"/>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 xml:space="preserve">2.4. Neformalusis ugdymas </w:t>
      </w:r>
    </w:p>
    <w:p w:rsidR="007A073D" w:rsidRDefault="00DF685D" w:rsidP="00DF685D">
      <w:pPr>
        <w:spacing w:after="0" w:line="240" w:lineRule="auto"/>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 xml:space="preserve">2.4. Neformalusis ugdymas </w:t>
      </w:r>
    </w:p>
    <w:p w:rsidR="004856C6" w:rsidRDefault="004856C6" w:rsidP="00DF685D">
      <w:pPr>
        <w:spacing w:after="0" w:line="240" w:lineRule="auto"/>
        <w:jc w:val="both"/>
        <w:rPr>
          <w:rFonts w:ascii="Times New Roman" w:eastAsia="Times New Roman" w:hAnsi="Times New Roman" w:cs="Times New Roman"/>
          <w:i/>
          <w:sz w:val="24"/>
          <w:szCs w:val="20"/>
        </w:rPr>
      </w:pPr>
    </w:p>
    <w:tbl>
      <w:tblPr>
        <w:tblStyle w:val="Lentelstinklelis5"/>
        <w:tblW w:w="9634" w:type="dxa"/>
        <w:tblLook w:val="04A0" w:firstRow="1" w:lastRow="0" w:firstColumn="1" w:lastColumn="0" w:noHBand="0" w:noVBand="1"/>
      </w:tblPr>
      <w:tblGrid>
        <w:gridCol w:w="665"/>
        <w:gridCol w:w="3156"/>
        <w:gridCol w:w="1277"/>
        <w:gridCol w:w="1276"/>
        <w:gridCol w:w="1276"/>
        <w:gridCol w:w="1048"/>
        <w:gridCol w:w="936"/>
      </w:tblGrid>
      <w:tr w:rsidR="007A073D" w:rsidRPr="004856C6" w:rsidTr="00B452FA">
        <w:tc>
          <w:tcPr>
            <w:tcW w:w="665" w:type="dxa"/>
            <w:vAlign w:val="center"/>
          </w:tcPr>
          <w:p w:rsidR="007A073D" w:rsidRPr="004856C6" w:rsidRDefault="007A073D" w:rsidP="00B452FA">
            <w:pPr>
              <w:jc w:val="center"/>
              <w:rPr>
                <w:rFonts w:ascii="Times New Roman" w:eastAsia="Times New Roman" w:hAnsi="Times New Roman" w:cs="Times New Roman"/>
                <w:b/>
              </w:rPr>
            </w:pPr>
            <w:r w:rsidRPr="004856C6">
              <w:rPr>
                <w:rFonts w:ascii="Times New Roman" w:eastAsia="Times New Roman" w:hAnsi="Times New Roman" w:cs="Times New Roman"/>
                <w:b/>
              </w:rPr>
              <w:t>Eil. Nr.</w:t>
            </w:r>
          </w:p>
        </w:tc>
        <w:tc>
          <w:tcPr>
            <w:tcW w:w="3156" w:type="dxa"/>
            <w:vAlign w:val="center"/>
          </w:tcPr>
          <w:p w:rsidR="007A073D" w:rsidRPr="004856C6" w:rsidRDefault="007A073D" w:rsidP="00B452FA">
            <w:pPr>
              <w:jc w:val="center"/>
              <w:rPr>
                <w:rFonts w:ascii="Times New Roman" w:eastAsia="Times New Roman" w:hAnsi="Times New Roman" w:cs="Times New Roman"/>
                <w:b/>
              </w:rPr>
            </w:pPr>
            <w:r w:rsidRPr="004856C6">
              <w:rPr>
                <w:rFonts w:ascii="Times New Roman" w:eastAsia="Times New Roman" w:hAnsi="Times New Roman" w:cs="Times New Roman"/>
                <w:b/>
              </w:rPr>
              <w:t>Kriterijaus pavadinimas</w:t>
            </w:r>
          </w:p>
        </w:tc>
        <w:tc>
          <w:tcPr>
            <w:tcW w:w="1277" w:type="dxa"/>
            <w:vAlign w:val="center"/>
          </w:tcPr>
          <w:p w:rsidR="007A073D" w:rsidRPr="004856C6" w:rsidRDefault="007A073D" w:rsidP="00B452FA">
            <w:pPr>
              <w:jc w:val="center"/>
              <w:rPr>
                <w:rFonts w:ascii="Times New Roman" w:eastAsia="Times New Roman" w:hAnsi="Times New Roman" w:cs="Times New Roman"/>
                <w:b/>
              </w:rPr>
            </w:pPr>
            <w:r w:rsidRPr="004856C6">
              <w:rPr>
                <w:rFonts w:ascii="Times New Roman" w:eastAsia="Times New Roman" w:hAnsi="Times New Roman" w:cs="Times New Roman"/>
                <w:b/>
              </w:rPr>
              <w:t>2015 m.</w:t>
            </w:r>
          </w:p>
        </w:tc>
        <w:tc>
          <w:tcPr>
            <w:tcW w:w="1276" w:type="dxa"/>
            <w:vAlign w:val="center"/>
          </w:tcPr>
          <w:p w:rsidR="007A073D" w:rsidRPr="004856C6" w:rsidRDefault="007A073D" w:rsidP="00B452FA">
            <w:pPr>
              <w:jc w:val="center"/>
              <w:rPr>
                <w:rFonts w:ascii="Times New Roman" w:eastAsia="Times New Roman" w:hAnsi="Times New Roman" w:cs="Times New Roman"/>
                <w:b/>
              </w:rPr>
            </w:pPr>
            <w:r w:rsidRPr="004856C6">
              <w:rPr>
                <w:rFonts w:ascii="Times New Roman" w:eastAsia="Times New Roman" w:hAnsi="Times New Roman" w:cs="Times New Roman"/>
                <w:b/>
              </w:rPr>
              <w:t>2016 m.</w:t>
            </w:r>
          </w:p>
        </w:tc>
        <w:tc>
          <w:tcPr>
            <w:tcW w:w="1276" w:type="dxa"/>
            <w:vAlign w:val="center"/>
          </w:tcPr>
          <w:p w:rsidR="007A073D" w:rsidRPr="004856C6" w:rsidRDefault="007A073D" w:rsidP="00B452FA">
            <w:pPr>
              <w:jc w:val="center"/>
              <w:rPr>
                <w:rFonts w:ascii="Times New Roman" w:eastAsia="Times New Roman" w:hAnsi="Times New Roman" w:cs="Times New Roman"/>
                <w:b/>
              </w:rPr>
            </w:pPr>
            <w:r w:rsidRPr="004856C6">
              <w:rPr>
                <w:rFonts w:ascii="Times New Roman" w:eastAsia="Times New Roman" w:hAnsi="Times New Roman" w:cs="Times New Roman"/>
                <w:b/>
              </w:rPr>
              <w:t>2017 m.</w:t>
            </w:r>
          </w:p>
        </w:tc>
        <w:tc>
          <w:tcPr>
            <w:tcW w:w="1048" w:type="dxa"/>
            <w:vAlign w:val="center"/>
          </w:tcPr>
          <w:p w:rsidR="007A073D" w:rsidRPr="004856C6" w:rsidRDefault="007A073D" w:rsidP="00B452FA">
            <w:pPr>
              <w:jc w:val="center"/>
              <w:rPr>
                <w:rFonts w:ascii="Times New Roman" w:eastAsia="Times New Roman" w:hAnsi="Times New Roman" w:cs="Times New Roman"/>
                <w:b/>
              </w:rPr>
            </w:pPr>
            <w:r w:rsidRPr="004856C6">
              <w:rPr>
                <w:rFonts w:ascii="Times New Roman" w:eastAsia="Times New Roman" w:hAnsi="Times New Roman" w:cs="Times New Roman"/>
                <w:b/>
              </w:rPr>
              <w:t>2018 m.</w:t>
            </w:r>
          </w:p>
        </w:tc>
        <w:tc>
          <w:tcPr>
            <w:tcW w:w="936" w:type="dxa"/>
            <w:vAlign w:val="center"/>
          </w:tcPr>
          <w:p w:rsidR="007A073D" w:rsidRPr="004856C6" w:rsidRDefault="007A073D" w:rsidP="00B452FA">
            <w:pPr>
              <w:jc w:val="center"/>
              <w:rPr>
                <w:rFonts w:ascii="Times New Roman" w:eastAsia="Times New Roman" w:hAnsi="Times New Roman" w:cs="Times New Roman"/>
                <w:b/>
              </w:rPr>
            </w:pPr>
            <w:r w:rsidRPr="004856C6">
              <w:rPr>
                <w:rFonts w:ascii="Times New Roman" w:eastAsia="Times New Roman" w:hAnsi="Times New Roman" w:cs="Times New Roman"/>
                <w:b/>
              </w:rPr>
              <w:t>Pokytis</w:t>
            </w:r>
          </w:p>
        </w:tc>
      </w:tr>
      <w:tr w:rsidR="007A073D" w:rsidRPr="004856C6" w:rsidTr="00B452FA">
        <w:trPr>
          <w:trHeight w:val="723"/>
        </w:trPr>
        <w:tc>
          <w:tcPr>
            <w:tcW w:w="665"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w:t>
            </w:r>
          </w:p>
        </w:tc>
        <w:tc>
          <w:tcPr>
            <w:tcW w:w="3156" w:type="dxa"/>
            <w:vAlign w:val="center"/>
          </w:tcPr>
          <w:p w:rsidR="007A073D" w:rsidRPr="004856C6" w:rsidRDefault="007A073D" w:rsidP="00B452FA">
            <w:pPr>
              <w:rPr>
                <w:rFonts w:ascii="Times New Roman" w:eastAsia="Times New Roman" w:hAnsi="Times New Roman" w:cs="Times New Roman"/>
              </w:rPr>
            </w:pPr>
            <w:r w:rsidRPr="004856C6">
              <w:rPr>
                <w:rFonts w:ascii="Times New Roman" w:eastAsia="Times New Roman" w:hAnsi="Times New Roman" w:cs="Times New Roman"/>
              </w:rPr>
              <w:t>Neformaliojo ugdymo val. sk. pagal ugdymo planą/kiek skirt</w:t>
            </w:r>
            <w:r w:rsidR="00136BCB">
              <w:rPr>
                <w:rFonts w:ascii="Times New Roman" w:eastAsia="Times New Roman" w:hAnsi="Times New Roman" w:cs="Times New Roman"/>
              </w:rPr>
              <w:t>a</w:t>
            </w:r>
            <w:r w:rsidRPr="004856C6">
              <w:rPr>
                <w:rFonts w:ascii="Times New Roman" w:eastAsia="Times New Roman" w:hAnsi="Times New Roman" w:cs="Times New Roman"/>
              </w:rPr>
              <w:t xml:space="preserve"> faktiškai</w:t>
            </w:r>
          </w:p>
        </w:tc>
        <w:tc>
          <w:tcPr>
            <w:tcW w:w="1277"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29/29</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30/30</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29/28</w:t>
            </w:r>
          </w:p>
        </w:tc>
        <w:tc>
          <w:tcPr>
            <w:tcW w:w="1048"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29,5/29,5</w:t>
            </w:r>
          </w:p>
        </w:tc>
        <w:tc>
          <w:tcPr>
            <w:tcW w:w="93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+1,5</w:t>
            </w:r>
          </w:p>
        </w:tc>
      </w:tr>
      <w:tr w:rsidR="007A073D" w:rsidRPr="004856C6" w:rsidTr="00B452FA">
        <w:trPr>
          <w:trHeight w:val="549"/>
        </w:trPr>
        <w:tc>
          <w:tcPr>
            <w:tcW w:w="665"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w:t>
            </w:r>
          </w:p>
        </w:tc>
        <w:tc>
          <w:tcPr>
            <w:tcW w:w="3156" w:type="dxa"/>
            <w:vAlign w:val="center"/>
          </w:tcPr>
          <w:p w:rsidR="007A073D" w:rsidRPr="004856C6" w:rsidRDefault="007A073D" w:rsidP="00B452FA">
            <w:pPr>
              <w:rPr>
                <w:rFonts w:ascii="Times New Roman" w:eastAsia="Times New Roman" w:hAnsi="Times New Roman" w:cs="Times New Roman"/>
              </w:rPr>
            </w:pPr>
            <w:r w:rsidRPr="004856C6">
              <w:rPr>
                <w:rFonts w:ascii="Times New Roman" w:eastAsia="Times New Roman" w:hAnsi="Times New Roman" w:cs="Times New Roman"/>
              </w:rPr>
              <w:t>Būrelių skaičius</w:t>
            </w:r>
          </w:p>
        </w:tc>
        <w:tc>
          <w:tcPr>
            <w:tcW w:w="1277"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24</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24</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23</w:t>
            </w:r>
          </w:p>
        </w:tc>
        <w:tc>
          <w:tcPr>
            <w:tcW w:w="1048"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25</w:t>
            </w:r>
          </w:p>
        </w:tc>
        <w:tc>
          <w:tcPr>
            <w:tcW w:w="93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+2</w:t>
            </w:r>
          </w:p>
        </w:tc>
      </w:tr>
      <w:tr w:rsidR="007A073D" w:rsidRPr="004856C6" w:rsidTr="00B452FA">
        <w:trPr>
          <w:trHeight w:val="557"/>
        </w:trPr>
        <w:tc>
          <w:tcPr>
            <w:tcW w:w="665"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3.</w:t>
            </w:r>
          </w:p>
        </w:tc>
        <w:tc>
          <w:tcPr>
            <w:tcW w:w="3156" w:type="dxa"/>
            <w:vAlign w:val="center"/>
          </w:tcPr>
          <w:p w:rsidR="007A073D" w:rsidRPr="004856C6" w:rsidRDefault="007A073D" w:rsidP="00B452FA">
            <w:pPr>
              <w:rPr>
                <w:rFonts w:ascii="Times New Roman" w:eastAsia="Times New Roman" w:hAnsi="Times New Roman" w:cs="Times New Roman"/>
              </w:rPr>
            </w:pPr>
            <w:r w:rsidRPr="004856C6">
              <w:rPr>
                <w:rFonts w:ascii="Times New Roman" w:eastAsia="Times New Roman" w:hAnsi="Times New Roman" w:cs="Times New Roman"/>
              </w:rPr>
              <w:t>Mokinių, lankančių būrelius</w:t>
            </w:r>
            <w:r w:rsidR="00136BCB">
              <w:rPr>
                <w:rFonts w:ascii="Times New Roman" w:eastAsia="Times New Roman" w:hAnsi="Times New Roman" w:cs="Times New Roman"/>
              </w:rPr>
              <w:t>,</w:t>
            </w:r>
            <w:r w:rsidRPr="004856C6">
              <w:rPr>
                <w:rFonts w:ascii="Times New Roman" w:eastAsia="Times New Roman" w:hAnsi="Times New Roman" w:cs="Times New Roman"/>
              </w:rPr>
              <w:t xml:space="preserve"> skaičius /dalis proc.</w:t>
            </w:r>
          </w:p>
        </w:tc>
        <w:tc>
          <w:tcPr>
            <w:tcW w:w="1277"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168/ 71 proc.</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163/ 69 proc.</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180/ 75 proc.</w:t>
            </w:r>
          </w:p>
        </w:tc>
        <w:tc>
          <w:tcPr>
            <w:tcW w:w="1048" w:type="dxa"/>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162/74</w:t>
            </w:r>
          </w:p>
        </w:tc>
        <w:tc>
          <w:tcPr>
            <w:tcW w:w="93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 proc.</w:t>
            </w:r>
          </w:p>
        </w:tc>
      </w:tr>
      <w:tr w:rsidR="007A073D" w:rsidRPr="004856C6" w:rsidTr="00B452FA">
        <w:tc>
          <w:tcPr>
            <w:tcW w:w="665"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4.</w:t>
            </w:r>
          </w:p>
        </w:tc>
        <w:tc>
          <w:tcPr>
            <w:tcW w:w="3156" w:type="dxa"/>
            <w:vAlign w:val="center"/>
          </w:tcPr>
          <w:p w:rsidR="007A073D" w:rsidRPr="004856C6" w:rsidRDefault="007A073D" w:rsidP="00B452FA">
            <w:pPr>
              <w:rPr>
                <w:rFonts w:ascii="Times New Roman" w:eastAsia="Times New Roman" w:hAnsi="Times New Roman" w:cs="Times New Roman"/>
              </w:rPr>
            </w:pPr>
            <w:r w:rsidRPr="004856C6">
              <w:rPr>
                <w:rFonts w:ascii="Times New Roman" w:eastAsia="Times New Roman" w:hAnsi="Times New Roman" w:cs="Times New Roman"/>
              </w:rPr>
              <w:t>Lankančių neformaliojo ugdymo užsiėmimus ne mokykloje mokinių skaičius / dalis proc.</w:t>
            </w:r>
          </w:p>
        </w:tc>
        <w:tc>
          <w:tcPr>
            <w:tcW w:w="1277"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18/8 proc.</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98/41 proc.</w:t>
            </w:r>
          </w:p>
        </w:tc>
        <w:tc>
          <w:tcPr>
            <w:tcW w:w="127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87/36 proc.</w:t>
            </w:r>
          </w:p>
        </w:tc>
        <w:tc>
          <w:tcPr>
            <w:tcW w:w="1048"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97/44 proc.</w:t>
            </w:r>
          </w:p>
        </w:tc>
        <w:tc>
          <w:tcPr>
            <w:tcW w:w="936" w:type="dxa"/>
            <w:vAlign w:val="center"/>
          </w:tcPr>
          <w:p w:rsidR="007A073D" w:rsidRPr="004856C6" w:rsidRDefault="007A073D" w:rsidP="00B452FA">
            <w:pPr>
              <w:jc w:val="center"/>
              <w:rPr>
                <w:rFonts w:ascii="Times New Roman" w:eastAsia="Times New Roman" w:hAnsi="Times New Roman" w:cs="Times New Roman"/>
              </w:rPr>
            </w:pPr>
            <w:r w:rsidRPr="004856C6">
              <w:rPr>
                <w:rFonts w:ascii="Times New Roman" w:eastAsia="Times New Roman" w:hAnsi="Times New Roman" w:cs="Times New Roman"/>
              </w:rPr>
              <w:t>+8 proc.</w:t>
            </w:r>
          </w:p>
        </w:tc>
      </w:tr>
    </w:tbl>
    <w:p w:rsidR="007A073D" w:rsidRPr="004856C6" w:rsidRDefault="007A073D" w:rsidP="007A073D">
      <w:pPr>
        <w:spacing w:after="0" w:line="240" w:lineRule="auto"/>
        <w:jc w:val="both"/>
        <w:rPr>
          <w:rFonts w:ascii="Times New Roman" w:eastAsia="Times New Roman" w:hAnsi="Times New Roman" w:cs="Times New Roman"/>
          <w:sz w:val="24"/>
          <w:szCs w:val="20"/>
        </w:rPr>
      </w:pPr>
    </w:p>
    <w:p w:rsidR="007A073D" w:rsidRPr="004A0053" w:rsidRDefault="007A073D" w:rsidP="007A073D">
      <w:pPr>
        <w:spacing w:after="0" w:line="360" w:lineRule="auto"/>
        <w:ind w:firstLine="851"/>
        <w:jc w:val="both"/>
        <w:rPr>
          <w:rFonts w:ascii="Times New Roman" w:eastAsia="Times New Roman" w:hAnsi="Times New Roman" w:cs="Times New Roman"/>
          <w:sz w:val="24"/>
          <w:szCs w:val="20"/>
        </w:rPr>
      </w:pPr>
      <w:r w:rsidRPr="004A0053">
        <w:rPr>
          <w:rFonts w:ascii="Times New Roman" w:eastAsia="Times New Roman" w:hAnsi="Times New Roman" w:cs="Times New Roman"/>
          <w:sz w:val="24"/>
          <w:szCs w:val="20"/>
        </w:rPr>
        <w:t xml:space="preserve">Lentelės </w:t>
      </w:r>
      <w:r w:rsidRPr="004A0053">
        <w:rPr>
          <w:rFonts w:ascii="Times New Roman" w:eastAsia="Times New Roman" w:hAnsi="Times New Roman" w:cs="Times New Roman"/>
          <w:i/>
          <w:sz w:val="24"/>
          <w:szCs w:val="20"/>
        </w:rPr>
        <w:t>4 eilutėje</w:t>
      </w:r>
      <w:r w:rsidRPr="004A0053">
        <w:rPr>
          <w:rFonts w:ascii="Times New Roman" w:eastAsia="Times New Roman" w:hAnsi="Times New Roman" w:cs="Times New Roman"/>
          <w:sz w:val="24"/>
          <w:szCs w:val="20"/>
        </w:rPr>
        <w:t xml:space="preserve"> nuo 2016 metų ženkliai padidėjęs mokinių lankančių neformaliojo ugdymo užsiėmimus ne mokykloje skaičius dėl Neformaliojo vaikų švietimo vykdomų programų. </w:t>
      </w:r>
    </w:p>
    <w:p w:rsidR="007A073D" w:rsidRPr="004A0053" w:rsidRDefault="007A073D" w:rsidP="00194239">
      <w:pPr>
        <w:spacing w:after="0" w:line="360" w:lineRule="auto"/>
        <w:ind w:firstLine="851"/>
        <w:jc w:val="both"/>
        <w:rPr>
          <w:rFonts w:ascii="Times New Roman" w:hAnsi="Times New Roman" w:cs="Times New Roman"/>
          <w:sz w:val="24"/>
          <w:szCs w:val="24"/>
        </w:rPr>
      </w:pPr>
      <w:r w:rsidRPr="004A0053">
        <w:rPr>
          <w:rFonts w:ascii="Times New Roman" w:eastAsia="Times New Roman" w:hAnsi="Times New Roman" w:cs="Times New Roman"/>
          <w:sz w:val="24"/>
          <w:szCs w:val="24"/>
        </w:rPr>
        <w:t>Neformaliojo ugdymo būrelių veiklose mokiniai ugdomi puoselėti lietuvių liaudies tradicijas, lavinti muzikinius gebėjimus. Šioje veikloje ryškiausias laimėjimas buvo skudučių ansamblio įvertinimas respublikiniuose konkursuose ,,Tirlytis“ ir ,,Čirpynė 2018“. Kanklininkių ansamblis dalyvavo Vaškų kultūros namų ir Vaškų krašto bendruomenės organizuotuose renginiuose ,,Vaškai</w:t>
      </w:r>
      <w:r w:rsidR="00A75B5C">
        <w:rPr>
          <w:rFonts w:ascii="Times New Roman" w:eastAsia="Times New Roman" w:hAnsi="Times New Roman" w:cs="Times New Roman"/>
          <w:sz w:val="24"/>
          <w:szCs w:val="24"/>
        </w:rPr>
        <w:t xml:space="preserve"> -</w:t>
      </w:r>
      <w:r w:rsidRPr="004A0053">
        <w:rPr>
          <w:rFonts w:ascii="Times New Roman" w:eastAsia="Times New Roman" w:hAnsi="Times New Roman" w:cs="Times New Roman"/>
          <w:sz w:val="24"/>
          <w:szCs w:val="24"/>
        </w:rPr>
        <w:t xml:space="preserve"> mažoji kultūros sostinė 2018“. Vokalinis ansamblis dalyvavo ,,Dainų dainelė</w:t>
      </w:r>
      <w:r w:rsidR="00A75B5C">
        <w:rPr>
          <w:rFonts w:ascii="Times New Roman" w:eastAsia="Times New Roman" w:hAnsi="Times New Roman" w:cs="Times New Roman"/>
          <w:sz w:val="24"/>
          <w:szCs w:val="24"/>
        </w:rPr>
        <w:t>s</w:t>
      </w:r>
      <w:r w:rsidRPr="004A0053">
        <w:rPr>
          <w:rFonts w:ascii="Times New Roman" w:eastAsia="Times New Roman" w:hAnsi="Times New Roman" w:cs="Times New Roman"/>
          <w:sz w:val="24"/>
          <w:szCs w:val="24"/>
        </w:rPr>
        <w:t xml:space="preserve">“ zoniniame ture. Mokinių pageidavimu įkurtas dramos būrelis, kurį pasirinko nemažas skaičius teatro mylėtojų. Dramos būrelio mokiniai pristatė kalėdinio spektaklio premjerą ,,Simo sapnas“, pradžiuginęs ir šventinę nuotaiką padovanojęs gimnazijos bendruomenei. Neformaliojo ugdymo veiklose mokiniai skatinami kuo daugiau prisidėti kuriant edukacines aplinkas ir išnaudoti jas įvairiose veiklose. Viena iš ryškiausių ir didžiausių veiklų -  tai tęstinis projektas </w:t>
      </w:r>
      <w:r w:rsidRPr="004A0053">
        <w:rPr>
          <w:rFonts w:ascii="Times New Roman" w:eastAsia="Times New Roman" w:hAnsi="Times New Roman" w:cs="Times New Roman"/>
          <w:sz w:val="24"/>
          <w:szCs w:val="20"/>
        </w:rPr>
        <w:t>„Vaiskrūmyno ir vaismedyno tako įrengimas“</w:t>
      </w:r>
      <w:r w:rsidRPr="004A0053">
        <w:rPr>
          <w:rFonts w:ascii="Times New Roman" w:eastAsia="Times New Roman" w:hAnsi="Times New Roman" w:cs="Times New Roman"/>
          <w:sz w:val="24"/>
          <w:szCs w:val="24"/>
        </w:rPr>
        <w:t>, kurio metu buvo plėtojamas gimnazijos vaistažolyno ir vaiskrūmyno įrengimas, šis projektas ir toliau dar yra tęsiamas. Pažymint Lietuvos šimtmetį</w:t>
      </w:r>
      <w:r w:rsidR="00136BCB">
        <w:rPr>
          <w:rFonts w:ascii="Times New Roman" w:eastAsia="Times New Roman" w:hAnsi="Times New Roman" w:cs="Times New Roman"/>
          <w:sz w:val="24"/>
          <w:szCs w:val="24"/>
        </w:rPr>
        <w:t xml:space="preserve">, </w:t>
      </w:r>
      <w:r w:rsidRPr="004A0053">
        <w:rPr>
          <w:rFonts w:ascii="Times New Roman" w:eastAsia="Times New Roman" w:hAnsi="Times New Roman" w:cs="Times New Roman"/>
          <w:sz w:val="24"/>
          <w:szCs w:val="24"/>
        </w:rPr>
        <w:t xml:space="preserve"> gimnazijos mokiniai kūrė ir apipavidalino mokyklos erdves teminiais karpiniais, skirtais Lietuvos šimtmečiui. Šiai gražiai sukakčiai paminėti buvo surengtas ne vienas renginys, dalyvauta įvairiose atmin</w:t>
      </w:r>
      <w:r w:rsidR="00136BCB">
        <w:rPr>
          <w:rFonts w:ascii="Times New Roman" w:eastAsia="Times New Roman" w:hAnsi="Times New Roman" w:cs="Times New Roman"/>
          <w:sz w:val="24"/>
          <w:szCs w:val="24"/>
        </w:rPr>
        <w:t xml:space="preserve">imo </w:t>
      </w:r>
      <w:r w:rsidRPr="004A0053">
        <w:rPr>
          <w:rFonts w:ascii="Times New Roman" w:eastAsia="Times New Roman" w:hAnsi="Times New Roman" w:cs="Times New Roman"/>
          <w:sz w:val="24"/>
          <w:szCs w:val="24"/>
        </w:rPr>
        <w:t xml:space="preserve"> akcijose, kaip ,,Šimtas žodžių Lietuvai“, Vaškų kultūros namų bendradarbiavimo renginy</w:t>
      </w:r>
      <w:r w:rsidR="00136BCB">
        <w:rPr>
          <w:rFonts w:ascii="Times New Roman" w:eastAsia="Times New Roman" w:hAnsi="Times New Roman" w:cs="Times New Roman"/>
          <w:sz w:val="24"/>
          <w:szCs w:val="24"/>
        </w:rPr>
        <w:t>je</w:t>
      </w:r>
      <w:r w:rsidRPr="004A0053">
        <w:rPr>
          <w:rFonts w:ascii="Times New Roman" w:eastAsia="Times New Roman" w:hAnsi="Times New Roman" w:cs="Times New Roman"/>
          <w:sz w:val="24"/>
          <w:szCs w:val="24"/>
        </w:rPr>
        <w:t xml:space="preserve"> ,,Pasveikink Lietuvą“. </w:t>
      </w:r>
      <w:r w:rsidRPr="004A0053">
        <w:rPr>
          <w:rFonts w:ascii="Times New Roman" w:hAnsi="Times New Roman" w:cs="Times New Roman"/>
          <w:sz w:val="24"/>
          <w:szCs w:val="24"/>
        </w:rPr>
        <w:t>III g klasės mokiniai pristatė metų projektines veiklas, kurios buvo įsimintinos ir vertingos savo įvairove. Buvo pristatyta nemažai meninę reikšm</w:t>
      </w:r>
      <w:r w:rsidR="00136BCB">
        <w:rPr>
          <w:rFonts w:ascii="Times New Roman" w:hAnsi="Times New Roman" w:cs="Times New Roman"/>
          <w:sz w:val="24"/>
          <w:szCs w:val="24"/>
        </w:rPr>
        <w:t>ę</w:t>
      </w:r>
      <w:r w:rsidRPr="004A0053">
        <w:rPr>
          <w:rFonts w:ascii="Times New Roman" w:hAnsi="Times New Roman" w:cs="Times New Roman"/>
          <w:sz w:val="24"/>
          <w:szCs w:val="24"/>
        </w:rPr>
        <w:t xml:space="preserve"> turinčių darbų</w:t>
      </w:r>
      <w:r w:rsidR="00136BCB">
        <w:rPr>
          <w:rFonts w:ascii="Times New Roman" w:hAnsi="Times New Roman" w:cs="Times New Roman"/>
          <w:sz w:val="24"/>
          <w:szCs w:val="24"/>
        </w:rPr>
        <w:t xml:space="preserve">: </w:t>
      </w:r>
      <w:r w:rsidRPr="004A0053">
        <w:rPr>
          <w:rFonts w:ascii="Times New Roman" w:hAnsi="Times New Roman" w:cs="Times New Roman"/>
          <w:sz w:val="24"/>
          <w:szCs w:val="24"/>
        </w:rPr>
        <w:t xml:space="preserve"> </w:t>
      </w:r>
      <w:r w:rsidRPr="004A0053">
        <w:rPr>
          <w:rFonts w:ascii="Times New Roman" w:eastAsia="Times New Roman" w:hAnsi="Times New Roman" w:cs="Times New Roman"/>
          <w:sz w:val="24"/>
          <w:szCs w:val="24"/>
        </w:rPr>
        <w:t>projektinis darbas ,,Lietuviškos dainos konkursas</w:t>
      </w:r>
      <w:r w:rsidR="00136BCB">
        <w:rPr>
          <w:rFonts w:ascii="Times New Roman" w:eastAsia="Times New Roman" w:hAnsi="Times New Roman" w:cs="Times New Roman"/>
          <w:sz w:val="24"/>
          <w:szCs w:val="24"/>
        </w:rPr>
        <w:t>‘‘</w:t>
      </w:r>
      <w:r w:rsidRPr="004A0053">
        <w:rPr>
          <w:rFonts w:ascii="Times New Roman" w:eastAsia="Times New Roman" w:hAnsi="Times New Roman" w:cs="Times New Roman"/>
          <w:sz w:val="24"/>
          <w:szCs w:val="24"/>
        </w:rPr>
        <w:t>, skirtas Lietuvos šimtmečiui</w:t>
      </w:r>
      <w:r w:rsidRPr="004A0053">
        <w:rPr>
          <w:rFonts w:ascii="Times New Roman" w:hAnsi="Times New Roman" w:cs="Times New Roman"/>
          <w:sz w:val="24"/>
          <w:szCs w:val="24"/>
        </w:rPr>
        <w:t xml:space="preserve">, renginys gimnazijos mažiesiems mokinukams ,,Velykų rytą lelija pražydo“, edukacinė projektinė veikla </w:t>
      </w:r>
      <w:r w:rsidRPr="004A0053">
        <w:rPr>
          <w:rFonts w:ascii="Times New Roman" w:hAnsi="Times New Roman" w:cs="Times New Roman"/>
        </w:rPr>
        <w:t xml:space="preserve">,,(Ne)pamiršta žymių žmonių tėviškė – Dovydai“, </w:t>
      </w:r>
      <w:r w:rsidRPr="004A0053">
        <w:rPr>
          <w:rFonts w:ascii="Times New Roman" w:hAnsi="Times New Roman" w:cs="Times New Roman"/>
          <w:sz w:val="24"/>
          <w:szCs w:val="24"/>
        </w:rPr>
        <w:t xml:space="preserve">mokomąją-edukacinę išliekamąją vertę turintys projektai „Matematika kitaip“, ,,Vaškų gimnazijos aplinkoje augančių </w:t>
      </w:r>
      <w:r w:rsidRPr="004A0053">
        <w:rPr>
          <w:rFonts w:ascii="Times New Roman" w:hAnsi="Times New Roman" w:cs="Times New Roman"/>
          <w:sz w:val="24"/>
          <w:szCs w:val="24"/>
        </w:rPr>
        <w:lastRenderedPageBreak/>
        <w:t>medžių ir krūmų aprašai ir jų statistinis pasiskirstymas“</w:t>
      </w:r>
      <w:r w:rsidR="00136BCB">
        <w:rPr>
          <w:rFonts w:ascii="Times New Roman" w:hAnsi="Times New Roman" w:cs="Times New Roman"/>
          <w:sz w:val="24"/>
          <w:szCs w:val="24"/>
        </w:rPr>
        <w:t>;</w:t>
      </w:r>
      <w:r w:rsidRPr="004A0053">
        <w:rPr>
          <w:rFonts w:ascii="Times New Roman" w:hAnsi="Times New Roman" w:cs="Times New Roman"/>
          <w:sz w:val="24"/>
          <w:szCs w:val="24"/>
        </w:rPr>
        <w:t xml:space="preserve"> technologijų darbai puošia gimnazijos interjerą, atlikti tyrimai literatūrinėmis ir gamtamokslinėmis temomis, vykdytas tęstinis, jau tradicija tapęs kūno kultūros projektas ,,Tarpklasinės krepšinio varžybos“ ir ,,Žvaigždžių diena</w:t>
      </w:r>
      <w:r w:rsidR="00A75B5C">
        <w:rPr>
          <w:rFonts w:ascii="Times New Roman" w:hAnsi="Times New Roman" w:cs="Times New Roman"/>
          <w:sz w:val="24"/>
          <w:szCs w:val="24"/>
        </w:rPr>
        <w:t>“</w:t>
      </w:r>
      <w:r w:rsidRPr="004A0053">
        <w:rPr>
          <w:rFonts w:ascii="Times New Roman" w:hAnsi="Times New Roman" w:cs="Times New Roman"/>
          <w:sz w:val="24"/>
          <w:szCs w:val="24"/>
        </w:rPr>
        <w:t>.</w:t>
      </w:r>
    </w:p>
    <w:p w:rsidR="007A073D" w:rsidRPr="004A0053" w:rsidRDefault="007A073D" w:rsidP="007A073D">
      <w:pPr>
        <w:spacing w:after="0" w:line="360" w:lineRule="auto"/>
        <w:ind w:firstLine="851"/>
        <w:jc w:val="both"/>
        <w:rPr>
          <w:rFonts w:ascii="Times New Roman" w:hAnsi="Times New Roman" w:cs="Times New Roman"/>
          <w:sz w:val="24"/>
          <w:szCs w:val="24"/>
        </w:rPr>
      </w:pPr>
      <w:r w:rsidRPr="004A0053">
        <w:rPr>
          <w:rFonts w:ascii="Times New Roman" w:hAnsi="Times New Roman" w:cs="Times New Roman"/>
          <w:sz w:val="24"/>
          <w:szCs w:val="24"/>
        </w:rPr>
        <w:t>Gimnazijoje aktyvus sportinis judėjimas. Mokiniai atstovavo</w:t>
      </w:r>
      <w:r w:rsidR="004C5800">
        <w:rPr>
          <w:rFonts w:ascii="Times New Roman" w:hAnsi="Times New Roman" w:cs="Times New Roman"/>
          <w:sz w:val="24"/>
          <w:szCs w:val="24"/>
        </w:rPr>
        <w:t xml:space="preserve"> </w:t>
      </w:r>
      <w:r w:rsidR="004C5800" w:rsidRPr="004A0053">
        <w:rPr>
          <w:rFonts w:ascii="Times New Roman" w:hAnsi="Times New Roman" w:cs="Times New Roman"/>
          <w:sz w:val="24"/>
          <w:szCs w:val="24"/>
        </w:rPr>
        <w:t>mūsų gimnazij</w:t>
      </w:r>
      <w:r w:rsidR="00136BCB">
        <w:rPr>
          <w:rFonts w:ascii="Times New Roman" w:hAnsi="Times New Roman" w:cs="Times New Roman"/>
          <w:sz w:val="24"/>
          <w:szCs w:val="24"/>
        </w:rPr>
        <w:t>ai</w:t>
      </w:r>
      <w:r w:rsidR="004C5800" w:rsidRPr="004A0053">
        <w:rPr>
          <w:rFonts w:ascii="Times New Roman" w:hAnsi="Times New Roman" w:cs="Times New Roman"/>
          <w:sz w:val="24"/>
          <w:szCs w:val="24"/>
        </w:rPr>
        <w:t xml:space="preserve"> įvairiose sportinėse varžybose</w:t>
      </w:r>
      <w:r w:rsidR="004C5800">
        <w:rPr>
          <w:rFonts w:ascii="Times New Roman" w:hAnsi="Times New Roman" w:cs="Times New Roman"/>
          <w:sz w:val="24"/>
          <w:szCs w:val="24"/>
        </w:rPr>
        <w:t>, r</w:t>
      </w:r>
      <w:r w:rsidR="004C5800" w:rsidRPr="004A0053">
        <w:rPr>
          <w:rFonts w:ascii="Times New Roman" w:hAnsi="Times New Roman" w:cs="Times New Roman"/>
          <w:sz w:val="24"/>
          <w:szCs w:val="24"/>
        </w:rPr>
        <w:t>espublik</w:t>
      </w:r>
      <w:r w:rsidR="00136BCB">
        <w:rPr>
          <w:rFonts w:ascii="Times New Roman" w:hAnsi="Times New Roman" w:cs="Times New Roman"/>
          <w:sz w:val="24"/>
          <w:szCs w:val="24"/>
        </w:rPr>
        <w:t>i</w:t>
      </w:r>
      <w:r w:rsidR="004C5800" w:rsidRPr="004A0053">
        <w:rPr>
          <w:rFonts w:ascii="Times New Roman" w:hAnsi="Times New Roman" w:cs="Times New Roman"/>
          <w:sz w:val="24"/>
          <w:szCs w:val="24"/>
        </w:rPr>
        <w:t>nėje sporto ir meno šventėje ,,</w:t>
      </w:r>
      <w:proofErr w:type="spellStart"/>
      <w:r w:rsidR="004C5800" w:rsidRPr="004A0053">
        <w:rPr>
          <w:rFonts w:ascii="Times New Roman" w:hAnsi="Times New Roman" w:cs="Times New Roman"/>
          <w:sz w:val="24"/>
          <w:szCs w:val="24"/>
        </w:rPr>
        <w:t>Adamkiada</w:t>
      </w:r>
      <w:proofErr w:type="spellEnd"/>
      <w:r w:rsidR="004C5800" w:rsidRPr="004A0053">
        <w:rPr>
          <w:rFonts w:ascii="Times New Roman" w:hAnsi="Times New Roman" w:cs="Times New Roman"/>
          <w:sz w:val="24"/>
          <w:szCs w:val="24"/>
        </w:rPr>
        <w:t>“</w:t>
      </w:r>
      <w:r w:rsidR="006D2191">
        <w:rPr>
          <w:rFonts w:ascii="Times New Roman" w:hAnsi="Times New Roman" w:cs="Times New Roman"/>
          <w:sz w:val="24"/>
          <w:szCs w:val="24"/>
        </w:rPr>
        <w:t xml:space="preserve"> </w:t>
      </w:r>
      <w:r w:rsidR="004C5800" w:rsidRPr="004A0053">
        <w:rPr>
          <w:rFonts w:ascii="Times New Roman" w:hAnsi="Times New Roman" w:cs="Times New Roman"/>
          <w:sz w:val="24"/>
          <w:szCs w:val="24"/>
        </w:rPr>
        <w:t xml:space="preserve"> </w:t>
      </w:r>
      <w:r w:rsidR="004C5800">
        <w:rPr>
          <w:rFonts w:ascii="Times New Roman" w:hAnsi="Times New Roman" w:cs="Times New Roman"/>
          <w:sz w:val="24"/>
          <w:szCs w:val="24"/>
        </w:rPr>
        <w:t xml:space="preserve">ir pasiekė aukštų sportinių rezultatų. </w:t>
      </w:r>
    </w:p>
    <w:p w:rsidR="007A073D" w:rsidRPr="007A073D" w:rsidRDefault="007A073D" w:rsidP="00DF685D">
      <w:pPr>
        <w:spacing w:after="0" w:line="240" w:lineRule="auto"/>
        <w:jc w:val="both"/>
        <w:rPr>
          <w:rFonts w:ascii="Times New Roman" w:eastAsia="Times New Roman" w:hAnsi="Times New Roman" w:cs="Times New Roman"/>
          <w:i/>
          <w:color w:val="FF0000"/>
          <w:sz w:val="24"/>
          <w:szCs w:val="20"/>
        </w:rPr>
      </w:pPr>
    </w:p>
    <w:p w:rsidR="006D674B" w:rsidRDefault="00DF685D" w:rsidP="004A0053">
      <w:pPr>
        <w:spacing w:after="0" w:line="360" w:lineRule="auto"/>
        <w:ind w:firstLine="720"/>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2.5. Mokinių sveikatos priežiūra gimnazijoje</w:t>
      </w:r>
    </w:p>
    <w:p w:rsidR="00185990" w:rsidRPr="004A0053" w:rsidRDefault="00185990" w:rsidP="004A0053">
      <w:pPr>
        <w:spacing w:after="0" w:line="360" w:lineRule="auto"/>
        <w:ind w:firstLine="720"/>
        <w:jc w:val="both"/>
        <w:rPr>
          <w:rFonts w:ascii="Times New Roman" w:eastAsia="Times New Roman" w:hAnsi="Times New Roman" w:cs="Times New Roman"/>
          <w:sz w:val="24"/>
          <w:szCs w:val="24"/>
          <w:lang w:eastAsia="lt-LT"/>
        </w:rPr>
      </w:pPr>
      <w:r w:rsidRPr="004A0053">
        <w:rPr>
          <w:rFonts w:ascii="Times New Roman" w:eastAsia="Times New Roman" w:hAnsi="Times New Roman" w:cs="Times New Roman"/>
          <w:sz w:val="24"/>
          <w:szCs w:val="24"/>
          <w:lang w:eastAsia="lt-LT"/>
        </w:rPr>
        <w:t>Siekiant pagerinti mokinių</w:t>
      </w:r>
      <w:r w:rsidR="00631D7E" w:rsidRPr="004A0053">
        <w:rPr>
          <w:rFonts w:ascii="Times New Roman" w:eastAsia="Times New Roman" w:hAnsi="Times New Roman" w:cs="Times New Roman"/>
          <w:sz w:val="24"/>
          <w:szCs w:val="24"/>
          <w:lang w:eastAsia="lt-LT"/>
        </w:rPr>
        <w:t xml:space="preserve"> sveikatą ir</w:t>
      </w:r>
      <w:r w:rsidRPr="004A0053">
        <w:rPr>
          <w:rFonts w:ascii="Times New Roman" w:eastAsia="Times New Roman" w:hAnsi="Times New Roman" w:cs="Times New Roman"/>
          <w:sz w:val="24"/>
          <w:szCs w:val="24"/>
          <w:lang w:eastAsia="lt-LT"/>
        </w:rPr>
        <w:t xml:space="preserve"> mitybą, ugd</w:t>
      </w:r>
      <w:r w:rsidR="006D2191">
        <w:rPr>
          <w:rFonts w:ascii="Times New Roman" w:eastAsia="Times New Roman" w:hAnsi="Times New Roman" w:cs="Times New Roman"/>
          <w:sz w:val="24"/>
          <w:szCs w:val="24"/>
          <w:lang w:eastAsia="lt-LT"/>
        </w:rPr>
        <w:t>ant</w:t>
      </w:r>
      <w:r w:rsidRPr="004A0053">
        <w:rPr>
          <w:rFonts w:ascii="Times New Roman" w:eastAsia="Times New Roman" w:hAnsi="Times New Roman" w:cs="Times New Roman"/>
          <w:sz w:val="24"/>
          <w:szCs w:val="24"/>
          <w:lang w:eastAsia="lt-LT"/>
        </w:rPr>
        <w:t xml:space="preserve"> pieno gaminių ir vaisių </w:t>
      </w:r>
      <w:r w:rsidR="00631D7E" w:rsidRPr="004A0053">
        <w:rPr>
          <w:rFonts w:ascii="Times New Roman" w:eastAsia="Times New Roman" w:hAnsi="Times New Roman" w:cs="Times New Roman"/>
          <w:sz w:val="24"/>
          <w:szCs w:val="24"/>
          <w:lang w:eastAsia="lt-LT"/>
        </w:rPr>
        <w:t>vartojimo įpročius</w:t>
      </w:r>
      <w:r w:rsidR="006D2191">
        <w:rPr>
          <w:rFonts w:ascii="Times New Roman" w:eastAsia="Times New Roman" w:hAnsi="Times New Roman" w:cs="Times New Roman"/>
          <w:sz w:val="24"/>
          <w:szCs w:val="24"/>
          <w:lang w:eastAsia="lt-LT"/>
        </w:rPr>
        <w:t>,</w:t>
      </w:r>
      <w:r w:rsidR="00631D7E" w:rsidRPr="004A0053">
        <w:rPr>
          <w:rFonts w:ascii="Times New Roman" w:eastAsia="Times New Roman" w:hAnsi="Times New Roman" w:cs="Times New Roman"/>
          <w:sz w:val="24"/>
          <w:szCs w:val="24"/>
          <w:lang w:eastAsia="lt-LT"/>
        </w:rPr>
        <w:t xml:space="preserve"> gimnazijoje skatinamas</w:t>
      </w:r>
      <w:r w:rsidRPr="004A0053">
        <w:rPr>
          <w:rFonts w:ascii="Times New Roman" w:eastAsia="Times New Roman" w:hAnsi="Times New Roman" w:cs="Times New Roman"/>
          <w:sz w:val="24"/>
          <w:szCs w:val="24"/>
          <w:lang w:eastAsia="lt-LT"/>
        </w:rPr>
        <w:t xml:space="preserve"> pi</w:t>
      </w:r>
      <w:r w:rsidR="00631D7E" w:rsidRPr="004A0053">
        <w:rPr>
          <w:rFonts w:ascii="Times New Roman" w:eastAsia="Times New Roman" w:hAnsi="Times New Roman" w:cs="Times New Roman"/>
          <w:sz w:val="24"/>
          <w:szCs w:val="24"/>
          <w:lang w:eastAsia="lt-LT"/>
        </w:rPr>
        <w:t>eno produktų ir vaisių vartojimas.</w:t>
      </w:r>
      <w:r w:rsidRPr="004A0053">
        <w:rPr>
          <w:rFonts w:ascii="Times New Roman" w:eastAsia="Times New Roman" w:hAnsi="Times New Roman" w:cs="Times New Roman"/>
          <w:sz w:val="24"/>
          <w:szCs w:val="24"/>
          <w:lang w:eastAsia="lt-LT"/>
        </w:rPr>
        <w:t xml:space="preserve"> </w:t>
      </w:r>
      <w:r w:rsidR="00631D7E" w:rsidRPr="004A0053">
        <w:rPr>
          <w:rFonts w:ascii="Times New Roman" w:eastAsia="Times New Roman" w:hAnsi="Times New Roman" w:cs="Times New Roman"/>
          <w:sz w:val="24"/>
          <w:szCs w:val="24"/>
          <w:lang w:eastAsia="lt-LT"/>
        </w:rPr>
        <w:t xml:space="preserve">Gimnazija dalyvauja programose „Pienas </w:t>
      </w:r>
      <w:r w:rsidRPr="004A0053">
        <w:rPr>
          <w:rFonts w:ascii="Times New Roman" w:eastAsia="Times New Roman" w:hAnsi="Times New Roman" w:cs="Times New Roman"/>
          <w:sz w:val="24"/>
          <w:szCs w:val="24"/>
          <w:lang w:eastAsia="lt-LT"/>
        </w:rPr>
        <w:t>vaikams</w:t>
      </w:r>
      <w:r w:rsidR="00631D7E" w:rsidRPr="004A0053">
        <w:rPr>
          <w:rFonts w:ascii="Times New Roman" w:eastAsia="Times New Roman" w:hAnsi="Times New Roman" w:cs="Times New Roman"/>
          <w:sz w:val="24"/>
          <w:szCs w:val="24"/>
          <w:lang w:eastAsia="lt-LT"/>
        </w:rPr>
        <w:t xml:space="preserve">“ ir </w:t>
      </w:r>
      <w:r w:rsidRPr="004A0053">
        <w:rPr>
          <w:rFonts w:ascii="Times New Roman" w:eastAsia="Times New Roman" w:hAnsi="Times New Roman" w:cs="Times New Roman"/>
          <w:sz w:val="24"/>
          <w:szCs w:val="24"/>
          <w:lang w:eastAsia="lt-LT"/>
        </w:rPr>
        <w:t xml:space="preserve"> „Vaisių vartojimo skatinimas mokykloje“.</w:t>
      </w:r>
      <w:r w:rsidR="007A06AD" w:rsidRPr="004A0053">
        <w:rPr>
          <w:rFonts w:ascii="Times New Roman" w:eastAsia="Times New Roman" w:hAnsi="Times New Roman" w:cs="Times New Roman"/>
          <w:sz w:val="24"/>
          <w:szCs w:val="24"/>
          <w:lang w:eastAsia="lt-LT"/>
        </w:rPr>
        <w:t xml:space="preserve"> Gimnazijoje vyko daug renginių sveikatos stiprinimo, sveikos gyvensenos ir ligų prevencijos klausimais.</w:t>
      </w:r>
    </w:p>
    <w:tbl>
      <w:tblPr>
        <w:tblStyle w:val="Lentelstinklelis"/>
        <w:tblW w:w="0" w:type="auto"/>
        <w:tblLook w:val="04A0" w:firstRow="1" w:lastRow="0" w:firstColumn="1" w:lastColumn="0" w:noHBand="0" w:noVBand="1"/>
      </w:tblPr>
      <w:tblGrid>
        <w:gridCol w:w="643"/>
        <w:gridCol w:w="5503"/>
        <w:gridCol w:w="1220"/>
        <w:gridCol w:w="2262"/>
      </w:tblGrid>
      <w:tr w:rsidR="006D674B" w:rsidRPr="004A0053" w:rsidTr="008A220A">
        <w:tc>
          <w:tcPr>
            <w:tcW w:w="643" w:type="dxa"/>
            <w:vAlign w:val="center"/>
          </w:tcPr>
          <w:p w:rsidR="006D674B" w:rsidRPr="003A13DD" w:rsidRDefault="006D674B" w:rsidP="003A13DD">
            <w:pPr>
              <w:jc w:val="center"/>
              <w:rPr>
                <w:rFonts w:ascii="Times New Roman" w:hAnsi="Times New Roman"/>
                <w:b/>
                <w:sz w:val="22"/>
                <w:szCs w:val="22"/>
              </w:rPr>
            </w:pPr>
            <w:r w:rsidRPr="003A13DD">
              <w:rPr>
                <w:rFonts w:ascii="Times New Roman" w:hAnsi="Times New Roman"/>
                <w:b/>
                <w:sz w:val="22"/>
                <w:szCs w:val="22"/>
              </w:rPr>
              <w:t>El. Nr.</w:t>
            </w:r>
          </w:p>
        </w:tc>
        <w:tc>
          <w:tcPr>
            <w:tcW w:w="5503" w:type="dxa"/>
            <w:vAlign w:val="center"/>
          </w:tcPr>
          <w:p w:rsidR="006D674B" w:rsidRPr="003A13DD" w:rsidRDefault="006D674B" w:rsidP="003A13DD">
            <w:pPr>
              <w:jc w:val="center"/>
              <w:rPr>
                <w:rFonts w:ascii="Times New Roman" w:hAnsi="Times New Roman"/>
                <w:b/>
                <w:sz w:val="22"/>
                <w:szCs w:val="22"/>
              </w:rPr>
            </w:pPr>
            <w:r w:rsidRPr="003A13DD">
              <w:rPr>
                <w:rFonts w:ascii="Times New Roman" w:hAnsi="Times New Roman"/>
                <w:b/>
                <w:sz w:val="22"/>
                <w:szCs w:val="22"/>
              </w:rPr>
              <w:t>Renginys</w:t>
            </w:r>
          </w:p>
        </w:tc>
        <w:tc>
          <w:tcPr>
            <w:tcW w:w="1220" w:type="dxa"/>
            <w:vAlign w:val="center"/>
          </w:tcPr>
          <w:p w:rsidR="006D674B" w:rsidRPr="003A13DD" w:rsidRDefault="006D674B" w:rsidP="003A13DD">
            <w:pPr>
              <w:jc w:val="center"/>
              <w:rPr>
                <w:rFonts w:ascii="Times New Roman" w:hAnsi="Times New Roman"/>
                <w:b/>
                <w:sz w:val="22"/>
                <w:szCs w:val="22"/>
              </w:rPr>
            </w:pPr>
            <w:r w:rsidRPr="003A13DD">
              <w:rPr>
                <w:rFonts w:ascii="Times New Roman" w:hAnsi="Times New Roman"/>
                <w:b/>
                <w:sz w:val="22"/>
                <w:szCs w:val="22"/>
              </w:rPr>
              <w:t>Renginių skaičius</w:t>
            </w:r>
          </w:p>
        </w:tc>
        <w:tc>
          <w:tcPr>
            <w:tcW w:w="2262" w:type="dxa"/>
            <w:vAlign w:val="center"/>
          </w:tcPr>
          <w:p w:rsidR="006D674B" w:rsidRPr="003A13DD" w:rsidRDefault="006D674B" w:rsidP="003A13DD">
            <w:pPr>
              <w:jc w:val="center"/>
              <w:rPr>
                <w:rFonts w:ascii="Times New Roman" w:hAnsi="Times New Roman"/>
                <w:b/>
                <w:sz w:val="22"/>
                <w:szCs w:val="22"/>
              </w:rPr>
            </w:pPr>
            <w:r w:rsidRPr="003A13DD">
              <w:rPr>
                <w:rFonts w:ascii="Times New Roman" w:hAnsi="Times New Roman"/>
                <w:b/>
                <w:sz w:val="22"/>
                <w:szCs w:val="22"/>
              </w:rPr>
              <w:t>Tikslinė grupė</w:t>
            </w:r>
          </w:p>
        </w:tc>
      </w:tr>
      <w:tr w:rsidR="00325618" w:rsidRPr="004A0053" w:rsidTr="00325618">
        <w:tc>
          <w:tcPr>
            <w:tcW w:w="643" w:type="dxa"/>
            <w:vMerge w:val="restart"/>
          </w:tcPr>
          <w:p w:rsidR="00325618" w:rsidRPr="003A13DD" w:rsidRDefault="00325618" w:rsidP="00325618">
            <w:pPr>
              <w:jc w:val="center"/>
              <w:rPr>
                <w:rFonts w:ascii="Times New Roman" w:hAnsi="Times New Roman"/>
                <w:b/>
              </w:rPr>
            </w:pPr>
            <w:r w:rsidRPr="003A13DD">
              <w:rPr>
                <w:rFonts w:ascii="Times New Roman" w:hAnsi="Times New Roman"/>
                <w:sz w:val="22"/>
                <w:szCs w:val="22"/>
              </w:rPr>
              <w:t>1</w:t>
            </w:r>
            <w:r>
              <w:rPr>
                <w:rFonts w:ascii="Times New Roman" w:hAnsi="Times New Roman"/>
                <w:sz w:val="22"/>
                <w:szCs w:val="22"/>
              </w:rPr>
              <w:t>.</w:t>
            </w:r>
          </w:p>
        </w:tc>
        <w:tc>
          <w:tcPr>
            <w:tcW w:w="8985" w:type="dxa"/>
            <w:gridSpan w:val="3"/>
            <w:vAlign w:val="center"/>
          </w:tcPr>
          <w:p w:rsidR="00325618" w:rsidRPr="003A13DD" w:rsidRDefault="00325618" w:rsidP="003A13DD">
            <w:pPr>
              <w:jc w:val="center"/>
              <w:rPr>
                <w:rFonts w:ascii="Times New Roman" w:hAnsi="Times New Roman"/>
                <w:b/>
              </w:rPr>
            </w:pPr>
            <w:r w:rsidRPr="003A13DD">
              <w:rPr>
                <w:rFonts w:ascii="Times New Roman" w:hAnsi="Times New Roman"/>
                <w:b/>
                <w:sz w:val="22"/>
                <w:szCs w:val="22"/>
              </w:rPr>
              <w:t>Sveikatos sauga ir stiprinimas, bendrieji sveikos gyvensenos</w:t>
            </w:r>
            <w:r>
              <w:rPr>
                <w:rFonts w:ascii="Times New Roman" w:hAnsi="Times New Roman"/>
                <w:b/>
                <w:sz w:val="22"/>
                <w:szCs w:val="22"/>
              </w:rPr>
              <w:t xml:space="preserve"> ir ligų prevencijos klausimai: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4C5800">
            <w:pPr>
              <w:rPr>
                <w:rFonts w:ascii="Times New Roman" w:hAnsi="Times New Roman"/>
                <w:sz w:val="22"/>
                <w:szCs w:val="22"/>
              </w:rPr>
            </w:pPr>
            <w:r w:rsidRPr="004C5800">
              <w:rPr>
                <w:rFonts w:ascii="Times New Roman" w:hAnsi="Times New Roman"/>
                <w:sz w:val="22"/>
                <w:szCs w:val="22"/>
              </w:rPr>
              <w:t>Vik</w:t>
            </w:r>
            <w:r>
              <w:rPr>
                <w:rFonts w:ascii="Times New Roman" w:hAnsi="Times New Roman"/>
                <w:sz w:val="22"/>
                <w:szCs w:val="22"/>
              </w:rPr>
              <w:t>torina „Augu sveikas ir stiprus</w:t>
            </w:r>
            <w:r w:rsidR="006D2191">
              <w:rPr>
                <w:rFonts w:ascii="Times New Roman" w:hAnsi="Times New Roman"/>
                <w:sz w:val="22"/>
                <w:szCs w:val="22"/>
              </w:rPr>
              <w:t>‘‘</w:t>
            </w:r>
          </w:p>
        </w:tc>
        <w:tc>
          <w:tcPr>
            <w:tcW w:w="1220" w:type="dxa"/>
            <w:vAlign w:val="center"/>
          </w:tcPr>
          <w:p w:rsidR="00325618" w:rsidRPr="004C5800" w:rsidRDefault="00325618" w:rsidP="003A13DD">
            <w:pPr>
              <w:jc w:val="center"/>
              <w:rPr>
                <w:rFonts w:ascii="Times New Roman" w:hAnsi="Times New Roman"/>
              </w:rPr>
            </w:pPr>
            <w:r w:rsidRPr="004C5800">
              <w:rPr>
                <w:rFonts w:ascii="Times New Roman" w:hAnsi="Times New Roman"/>
              </w:rPr>
              <w:t>2</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6</w:t>
            </w:r>
            <w:r w:rsidRPr="003A13DD">
              <w:rPr>
                <w:rFonts w:ascii="Times New Roman" w:hAnsi="Times New Roman"/>
                <w:sz w:val="22"/>
                <w:szCs w:val="22"/>
              </w:rPr>
              <w:t xml:space="preserve">– </w:t>
            </w:r>
            <w:r>
              <w:rPr>
                <w:rFonts w:ascii="Times New Roman" w:hAnsi="Times New Roman"/>
                <w:sz w:val="22"/>
                <w:szCs w:val="22"/>
              </w:rPr>
              <w:t>7</w:t>
            </w:r>
            <w:r w:rsidRPr="003A13DD">
              <w:rPr>
                <w:rFonts w:ascii="Times New Roman" w:hAnsi="Times New Roman"/>
                <w:sz w:val="22"/>
                <w:szCs w:val="22"/>
              </w:rPr>
              <w:t xml:space="preserve"> kl. m</w:t>
            </w:r>
            <w:r>
              <w:rPr>
                <w:rFonts w:ascii="Times New Roman" w:hAnsi="Times New Roman"/>
                <w:sz w:val="22"/>
                <w:szCs w:val="22"/>
              </w:rPr>
              <w:t>okin</w:t>
            </w:r>
            <w:r w:rsidR="006D2191">
              <w:rPr>
                <w:rFonts w:ascii="Times New Roman" w:hAnsi="Times New Roman"/>
                <w:sz w:val="22"/>
                <w:szCs w:val="22"/>
              </w:rPr>
              <w:t>i</w:t>
            </w:r>
            <w:r>
              <w:rPr>
                <w:rFonts w:ascii="Times New Roman" w:hAnsi="Times New Roman"/>
                <w:sz w:val="22"/>
                <w:szCs w:val="22"/>
              </w:rPr>
              <w:t>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4C5800">
            <w:pPr>
              <w:rPr>
                <w:rFonts w:ascii="Times New Roman" w:hAnsi="Times New Roman"/>
                <w:sz w:val="22"/>
                <w:szCs w:val="22"/>
              </w:rPr>
            </w:pPr>
            <w:r w:rsidRPr="003A13DD">
              <w:rPr>
                <w:rFonts w:ascii="Times New Roman" w:hAnsi="Times New Roman"/>
                <w:sz w:val="22"/>
                <w:szCs w:val="22"/>
              </w:rPr>
              <w:t>Viktorina „Sve</w:t>
            </w:r>
            <w:r>
              <w:rPr>
                <w:rFonts w:ascii="Times New Roman" w:hAnsi="Times New Roman"/>
                <w:sz w:val="22"/>
                <w:szCs w:val="22"/>
              </w:rPr>
              <w:t>ikata - brangiausias turtas</w:t>
            </w:r>
            <w:r w:rsidR="006D2191">
              <w:rPr>
                <w:rFonts w:ascii="Times New Roman" w:hAnsi="Times New Roman"/>
                <w:sz w:val="22"/>
                <w:szCs w:val="22"/>
              </w:rPr>
              <w:t>‘‘</w:t>
            </w:r>
          </w:p>
        </w:tc>
        <w:tc>
          <w:tcPr>
            <w:tcW w:w="1220" w:type="dxa"/>
            <w:vAlign w:val="center"/>
          </w:tcPr>
          <w:p w:rsidR="00325618" w:rsidRPr="004C5800" w:rsidRDefault="00325618" w:rsidP="003A13DD">
            <w:pPr>
              <w:jc w:val="center"/>
              <w:rPr>
                <w:rFonts w:ascii="Times New Roman" w:hAnsi="Times New Roman"/>
              </w:rPr>
            </w:pPr>
            <w:r>
              <w:rPr>
                <w:rFonts w:ascii="Times New Roman" w:hAnsi="Times New Roman"/>
              </w:rPr>
              <w:t>3</w:t>
            </w:r>
          </w:p>
        </w:tc>
        <w:tc>
          <w:tcPr>
            <w:tcW w:w="2262" w:type="dxa"/>
            <w:vAlign w:val="center"/>
          </w:tcPr>
          <w:p w:rsidR="00325618" w:rsidRPr="00325618" w:rsidRDefault="00325618" w:rsidP="004C5800">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 xml:space="preserve">– </w:t>
            </w:r>
            <w:r>
              <w:rPr>
                <w:rFonts w:ascii="Times New Roman" w:hAnsi="Times New Roman"/>
                <w:sz w:val="22"/>
                <w:szCs w:val="22"/>
              </w:rPr>
              <w:t>8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Sveikatos valandėlė „Mo</w:t>
            </w:r>
            <w:r>
              <w:rPr>
                <w:rFonts w:ascii="Times New Roman" w:hAnsi="Times New Roman"/>
                <w:sz w:val="22"/>
                <w:szCs w:val="22"/>
              </w:rPr>
              <w:t>kinio darbo ir poilsio rėžimas“</w:t>
            </w:r>
          </w:p>
        </w:tc>
        <w:tc>
          <w:tcPr>
            <w:tcW w:w="1220" w:type="dxa"/>
            <w:vAlign w:val="center"/>
          </w:tcPr>
          <w:p w:rsidR="00325618" w:rsidRDefault="00325618" w:rsidP="003A13DD">
            <w:pPr>
              <w:jc w:val="center"/>
              <w:rPr>
                <w:rFonts w:ascii="Times New Roman" w:hAnsi="Times New Roman"/>
              </w:rPr>
            </w:pPr>
            <w:r>
              <w:rPr>
                <w:rFonts w:ascii="Times New Roman" w:hAnsi="Times New Roman"/>
              </w:rPr>
              <w:t>4</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Sveikat</w:t>
            </w:r>
            <w:r>
              <w:rPr>
                <w:rFonts w:ascii="Times New Roman" w:hAnsi="Times New Roman"/>
                <w:sz w:val="22"/>
                <w:szCs w:val="22"/>
              </w:rPr>
              <w:t>os valandėlė „Sveika gyvensena“</w:t>
            </w:r>
          </w:p>
        </w:tc>
        <w:tc>
          <w:tcPr>
            <w:tcW w:w="1220" w:type="dxa"/>
            <w:vAlign w:val="center"/>
          </w:tcPr>
          <w:p w:rsidR="00325618" w:rsidRDefault="00325618" w:rsidP="003A13DD">
            <w:pPr>
              <w:jc w:val="center"/>
              <w:rPr>
                <w:rFonts w:ascii="Times New Roman" w:hAnsi="Times New Roman"/>
              </w:rPr>
            </w:pPr>
            <w:r>
              <w:rPr>
                <w:rFonts w:ascii="Times New Roman" w:hAnsi="Times New Roman"/>
              </w:rPr>
              <w:t>2</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„Sveik</w:t>
            </w:r>
            <w:r>
              <w:rPr>
                <w:rFonts w:ascii="Times New Roman" w:hAnsi="Times New Roman"/>
                <w:sz w:val="22"/>
                <w:szCs w:val="22"/>
              </w:rPr>
              <w:t>iausio klasės mokinio rinkimai“</w:t>
            </w:r>
          </w:p>
        </w:tc>
        <w:tc>
          <w:tcPr>
            <w:tcW w:w="1220" w:type="dxa"/>
            <w:vAlign w:val="center"/>
          </w:tcPr>
          <w:p w:rsidR="00325618" w:rsidRDefault="00325618" w:rsidP="003A13DD">
            <w:pPr>
              <w:jc w:val="center"/>
              <w:rPr>
                <w:rFonts w:ascii="Times New Roman" w:hAnsi="Times New Roman"/>
              </w:rPr>
            </w:pPr>
            <w:r>
              <w:rPr>
                <w:rFonts w:ascii="Times New Roman" w:hAnsi="Times New Roman"/>
              </w:rPr>
              <w:t>1</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 kl.</w:t>
            </w:r>
            <w:r w:rsidR="006D2191">
              <w:rPr>
                <w:rFonts w:ascii="Times New Roman" w:hAnsi="Times New Roman"/>
                <w:sz w:val="22"/>
                <w:szCs w:val="22"/>
              </w:rPr>
              <w:t xml:space="preserve">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Sveikatos valandėlė</w:t>
            </w:r>
            <w:r>
              <w:rPr>
                <w:rFonts w:ascii="Times New Roman" w:hAnsi="Times New Roman"/>
                <w:sz w:val="22"/>
                <w:szCs w:val="22"/>
              </w:rPr>
              <w:t xml:space="preserve"> „Vanduo </w:t>
            </w:r>
            <w:r w:rsidR="006D2191">
              <w:rPr>
                <w:rFonts w:ascii="Times New Roman" w:hAnsi="Times New Roman"/>
                <w:sz w:val="22"/>
                <w:szCs w:val="22"/>
              </w:rPr>
              <w:t xml:space="preserve">- </w:t>
            </w:r>
            <w:r>
              <w:rPr>
                <w:rFonts w:ascii="Times New Roman" w:hAnsi="Times New Roman"/>
                <w:sz w:val="22"/>
                <w:szCs w:val="22"/>
              </w:rPr>
              <w:t>draugas ar priešas?“</w:t>
            </w:r>
          </w:p>
        </w:tc>
        <w:tc>
          <w:tcPr>
            <w:tcW w:w="1220" w:type="dxa"/>
            <w:vAlign w:val="center"/>
          </w:tcPr>
          <w:p w:rsidR="00325618" w:rsidRDefault="00325618" w:rsidP="003A13DD">
            <w:pPr>
              <w:jc w:val="center"/>
              <w:rPr>
                <w:rFonts w:ascii="Times New Roman" w:hAnsi="Times New Roman"/>
              </w:rPr>
            </w:pPr>
            <w:r>
              <w:rPr>
                <w:rFonts w:ascii="Times New Roman" w:hAnsi="Times New Roman"/>
              </w:rPr>
              <w:t>3</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8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Sveikatos valandėlė „Įvertink triukšmą ir  sužin</w:t>
            </w:r>
            <w:r>
              <w:rPr>
                <w:rFonts w:ascii="Times New Roman" w:hAnsi="Times New Roman"/>
                <w:sz w:val="22"/>
                <w:szCs w:val="22"/>
              </w:rPr>
              <w:t>ok, kaip tau kenkia triukšmas “</w:t>
            </w:r>
          </w:p>
        </w:tc>
        <w:tc>
          <w:tcPr>
            <w:tcW w:w="1220" w:type="dxa"/>
            <w:vAlign w:val="center"/>
          </w:tcPr>
          <w:p w:rsidR="00325618" w:rsidRDefault="00325618" w:rsidP="003A13DD">
            <w:pPr>
              <w:jc w:val="center"/>
              <w:rPr>
                <w:rFonts w:ascii="Times New Roman" w:hAnsi="Times New Roman"/>
              </w:rPr>
            </w:pPr>
            <w:r>
              <w:rPr>
                <w:rFonts w:ascii="Times New Roman" w:hAnsi="Times New Roman"/>
              </w:rPr>
              <w:t>2</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A13DD" w:rsidRDefault="006D2191" w:rsidP="00325618">
            <w:pPr>
              <w:rPr>
                <w:rFonts w:ascii="Times New Roman" w:hAnsi="Times New Roman"/>
              </w:rPr>
            </w:pPr>
            <w:r>
              <w:rPr>
                <w:rFonts w:ascii="Times New Roman" w:hAnsi="Times New Roman"/>
                <w:sz w:val="22"/>
                <w:szCs w:val="22"/>
              </w:rPr>
              <w:t>Valandėlė ,,</w:t>
            </w:r>
            <w:r w:rsidR="00325618" w:rsidRPr="003A13DD">
              <w:rPr>
                <w:rFonts w:ascii="Times New Roman" w:hAnsi="Times New Roman"/>
                <w:sz w:val="22"/>
                <w:szCs w:val="22"/>
              </w:rPr>
              <w:t>Europos supratimo api</w:t>
            </w:r>
            <w:r w:rsidR="00325618">
              <w:rPr>
                <w:rFonts w:ascii="Times New Roman" w:hAnsi="Times New Roman"/>
                <w:sz w:val="22"/>
                <w:szCs w:val="22"/>
              </w:rPr>
              <w:t>e antibiotikus dienai paminėti</w:t>
            </w:r>
            <w:r>
              <w:rPr>
                <w:rFonts w:ascii="Times New Roman" w:hAnsi="Times New Roman"/>
                <w:sz w:val="22"/>
                <w:szCs w:val="22"/>
              </w:rPr>
              <w:t>‘‘</w:t>
            </w:r>
          </w:p>
        </w:tc>
        <w:tc>
          <w:tcPr>
            <w:tcW w:w="1220" w:type="dxa"/>
            <w:vAlign w:val="center"/>
          </w:tcPr>
          <w:p w:rsidR="00325618" w:rsidRDefault="00325618" w:rsidP="003A13DD">
            <w:pPr>
              <w:jc w:val="center"/>
              <w:rPr>
                <w:rFonts w:ascii="Times New Roman" w:hAnsi="Times New Roman"/>
              </w:rPr>
            </w:pPr>
            <w:r>
              <w:rPr>
                <w:rFonts w:ascii="Times New Roman" w:hAnsi="Times New Roman"/>
              </w:rPr>
              <w:t>2</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S</w:t>
            </w:r>
            <w:r w:rsidRPr="003A13DD">
              <w:rPr>
                <w:rFonts w:ascii="Times New Roman" w:hAnsi="Times New Roman"/>
                <w:sz w:val="22"/>
                <w:szCs w:val="22"/>
              </w:rPr>
              <w:t>veikatos valandėlė</w:t>
            </w:r>
            <w:r>
              <w:rPr>
                <w:rFonts w:ascii="Times New Roman" w:hAnsi="Times New Roman"/>
                <w:sz w:val="22"/>
                <w:szCs w:val="22"/>
              </w:rPr>
              <w:t xml:space="preserve"> „Kaip išvengti peršalimo ligų“</w:t>
            </w:r>
          </w:p>
        </w:tc>
        <w:tc>
          <w:tcPr>
            <w:tcW w:w="1220" w:type="dxa"/>
            <w:vAlign w:val="center"/>
          </w:tcPr>
          <w:p w:rsidR="00325618" w:rsidRDefault="00325618" w:rsidP="003A13DD">
            <w:pPr>
              <w:jc w:val="center"/>
              <w:rPr>
                <w:rFonts w:ascii="Times New Roman" w:hAnsi="Times New Roman"/>
              </w:rPr>
            </w:pPr>
            <w:r>
              <w:rPr>
                <w:rFonts w:ascii="Times New Roman" w:hAnsi="Times New Roman"/>
              </w:rPr>
              <w:t>2</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8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Sveikatos valandėlė „Taisyklinga laikysena – tai ne tik graži išvaizda, tačia</w:t>
            </w:r>
            <w:r>
              <w:rPr>
                <w:rFonts w:ascii="Times New Roman" w:hAnsi="Times New Roman"/>
                <w:sz w:val="22"/>
                <w:szCs w:val="22"/>
              </w:rPr>
              <w:t>u ir geros sveikatos garantas“</w:t>
            </w:r>
          </w:p>
        </w:tc>
        <w:tc>
          <w:tcPr>
            <w:tcW w:w="1220" w:type="dxa"/>
            <w:vAlign w:val="center"/>
          </w:tcPr>
          <w:p w:rsidR="00325618" w:rsidRDefault="00325618" w:rsidP="003A13DD">
            <w:pPr>
              <w:jc w:val="center"/>
              <w:rPr>
                <w:rFonts w:ascii="Times New Roman" w:hAnsi="Times New Roman"/>
              </w:rPr>
            </w:pPr>
            <w:r>
              <w:rPr>
                <w:rFonts w:ascii="Times New Roman" w:hAnsi="Times New Roman"/>
              </w:rPr>
              <w:t>2</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Sveikatos v</w:t>
            </w:r>
            <w:r>
              <w:rPr>
                <w:rFonts w:ascii="Times New Roman" w:hAnsi="Times New Roman"/>
                <w:sz w:val="22"/>
                <w:szCs w:val="22"/>
              </w:rPr>
              <w:t>alandėlė „Ką nešioji ant pečių“</w:t>
            </w:r>
          </w:p>
        </w:tc>
        <w:tc>
          <w:tcPr>
            <w:tcW w:w="1220" w:type="dxa"/>
            <w:vAlign w:val="center"/>
          </w:tcPr>
          <w:p w:rsidR="00325618" w:rsidRDefault="00325618" w:rsidP="003A13DD">
            <w:pPr>
              <w:jc w:val="center"/>
              <w:rPr>
                <w:rFonts w:ascii="Times New Roman" w:hAnsi="Times New Roman"/>
              </w:rPr>
            </w:pPr>
            <w:r>
              <w:rPr>
                <w:rFonts w:ascii="Times New Roman" w:hAnsi="Times New Roman"/>
              </w:rPr>
              <w:t>4</w:t>
            </w:r>
          </w:p>
        </w:tc>
        <w:tc>
          <w:tcPr>
            <w:tcW w:w="2262" w:type="dxa"/>
            <w:vAlign w:val="center"/>
          </w:tcPr>
          <w:p w:rsidR="00325618" w:rsidRPr="00325618" w:rsidRDefault="00325618" w:rsidP="00325618">
            <w:pPr>
              <w:rPr>
                <w:rFonts w:ascii="Times New Roman" w:hAnsi="Times New Roman"/>
                <w:sz w:val="22"/>
                <w:szCs w:val="22"/>
              </w:rPr>
            </w:pPr>
            <w:r>
              <w:rPr>
                <w:rFonts w:ascii="Times New Roman" w:hAnsi="Times New Roman"/>
                <w:sz w:val="22"/>
                <w:szCs w:val="22"/>
              </w:rPr>
              <w:t>1–8</w:t>
            </w:r>
            <w:r w:rsidR="006D2191">
              <w:rPr>
                <w:rFonts w:ascii="Times New Roman" w:hAnsi="Times New Roman"/>
                <w:sz w:val="22"/>
                <w:szCs w:val="22"/>
              </w:rPr>
              <w:t xml:space="preserve">, </w:t>
            </w:r>
            <w:r>
              <w:rPr>
                <w:rFonts w:ascii="Times New Roman" w:hAnsi="Times New Roman"/>
                <w:sz w:val="22"/>
                <w:szCs w:val="22"/>
              </w:rPr>
              <w:t xml:space="preserve"> I-IV</w:t>
            </w:r>
            <w:r w:rsidRPr="003A13DD">
              <w:rPr>
                <w:rFonts w:ascii="Times New Roman" w:hAnsi="Times New Roman"/>
                <w:sz w:val="22"/>
                <w:szCs w:val="22"/>
              </w:rPr>
              <w:t xml:space="preserve"> kl. mok</w:t>
            </w:r>
            <w:r>
              <w:rPr>
                <w:rFonts w:ascii="Times New Roman" w:hAnsi="Times New Roman"/>
                <w:sz w:val="22"/>
                <w:szCs w:val="22"/>
              </w:rPr>
              <w:t>iniai</w:t>
            </w:r>
            <w:r w:rsidRPr="003A13DD">
              <w:rPr>
                <w:rFonts w:ascii="Times New Roman" w:hAnsi="Times New Roman"/>
                <w:sz w:val="22"/>
                <w:szCs w:val="22"/>
              </w:rPr>
              <w:t xml:space="preserve"> </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Akcija „Įvertink triukšmą mokykloje ir s</w:t>
            </w:r>
            <w:r>
              <w:rPr>
                <w:rFonts w:ascii="Times New Roman" w:hAnsi="Times New Roman"/>
                <w:sz w:val="22"/>
                <w:szCs w:val="22"/>
              </w:rPr>
              <w:t>užinok, kaip jį gali sumažinti“</w:t>
            </w:r>
          </w:p>
        </w:tc>
        <w:tc>
          <w:tcPr>
            <w:tcW w:w="1220" w:type="dxa"/>
            <w:vAlign w:val="center"/>
          </w:tcPr>
          <w:p w:rsidR="00325618" w:rsidRPr="00325618" w:rsidRDefault="00325618" w:rsidP="00325618">
            <w:pPr>
              <w:jc w:val="center"/>
              <w:rPr>
                <w:rFonts w:ascii="Times New Roman" w:hAnsi="Times New Roman"/>
                <w:sz w:val="22"/>
                <w:szCs w:val="22"/>
              </w:rPr>
            </w:pPr>
            <w:r>
              <w:rPr>
                <w:rFonts w:ascii="Times New Roman" w:hAnsi="Times New Roman"/>
                <w:sz w:val="22"/>
                <w:szCs w:val="22"/>
              </w:rPr>
              <w:t>2</w:t>
            </w:r>
          </w:p>
        </w:tc>
        <w:tc>
          <w:tcPr>
            <w:tcW w:w="2262" w:type="dxa"/>
            <w:vAlign w:val="center"/>
          </w:tcPr>
          <w:p w:rsidR="00325618" w:rsidRDefault="00325618" w:rsidP="00325618">
            <w:pPr>
              <w:rPr>
                <w:rFonts w:ascii="Times New Roman" w:hAnsi="Times New Roman"/>
              </w:rPr>
            </w:pPr>
            <w:r>
              <w:rPr>
                <w:rFonts w:ascii="Times New Roman" w:hAnsi="Times New Roman"/>
                <w:sz w:val="22"/>
                <w:szCs w:val="22"/>
              </w:rPr>
              <w:t>1–8</w:t>
            </w:r>
            <w:r w:rsidR="006D2191">
              <w:rPr>
                <w:rFonts w:ascii="Times New Roman" w:hAnsi="Times New Roman"/>
                <w:sz w:val="22"/>
                <w:szCs w:val="22"/>
              </w:rPr>
              <w:t>,</w:t>
            </w:r>
            <w:r>
              <w:rPr>
                <w:rFonts w:ascii="Times New Roman" w:hAnsi="Times New Roman"/>
                <w:sz w:val="22"/>
                <w:szCs w:val="22"/>
              </w:rPr>
              <w:t xml:space="preserve"> I-IV</w:t>
            </w:r>
            <w:r w:rsidRPr="003A13DD">
              <w:rPr>
                <w:rFonts w:ascii="Times New Roman" w:hAnsi="Times New Roman"/>
                <w:sz w:val="22"/>
                <w:szCs w:val="22"/>
              </w:rPr>
              <w:t xml:space="preserve"> kl. mok</w:t>
            </w:r>
            <w:r>
              <w:rPr>
                <w:rFonts w:ascii="Times New Roman" w:hAnsi="Times New Roman"/>
                <w:sz w:val="22"/>
                <w:szCs w:val="22"/>
              </w:rPr>
              <w:t>iniai</w:t>
            </w:r>
          </w:p>
        </w:tc>
      </w:tr>
      <w:tr w:rsidR="00325618" w:rsidRPr="004C5800" w:rsidTr="004C5800">
        <w:trPr>
          <w:trHeight w:val="73"/>
        </w:trPr>
        <w:tc>
          <w:tcPr>
            <w:tcW w:w="643" w:type="dxa"/>
            <w:vMerge/>
            <w:vAlign w:val="center"/>
          </w:tcPr>
          <w:p w:rsidR="00325618" w:rsidRPr="004C5800" w:rsidRDefault="00325618" w:rsidP="003A13DD">
            <w:pPr>
              <w:jc w:val="center"/>
              <w:rPr>
                <w:rFonts w:ascii="Times New Roman" w:hAnsi="Times New Roman"/>
              </w:rPr>
            </w:pPr>
          </w:p>
        </w:tc>
        <w:tc>
          <w:tcPr>
            <w:tcW w:w="5503" w:type="dxa"/>
            <w:vAlign w:val="center"/>
          </w:tcPr>
          <w:p w:rsidR="00325618" w:rsidRPr="00325618" w:rsidRDefault="00325618" w:rsidP="00325618">
            <w:pPr>
              <w:rPr>
                <w:rFonts w:ascii="Times New Roman" w:hAnsi="Times New Roman"/>
                <w:sz w:val="22"/>
                <w:szCs w:val="22"/>
              </w:rPr>
            </w:pPr>
            <w:r w:rsidRPr="003A13DD">
              <w:rPr>
                <w:rFonts w:ascii="Times New Roman" w:hAnsi="Times New Roman"/>
                <w:sz w:val="22"/>
                <w:szCs w:val="22"/>
              </w:rPr>
              <w:t xml:space="preserve">Akcija Pasaulinei regėjimo dienai </w:t>
            </w:r>
            <w:r w:rsidR="006D2191">
              <w:rPr>
                <w:rFonts w:ascii="Times New Roman" w:hAnsi="Times New Roman"/>
                <w:sz w:val="22"/>
                <w:szCs w:val="22"/>
              </w:rPr>
              <w:t xml:space="preserve">paminėti </w:t>
            </w:r>
            <w:r w:rsidRPr="003A13DD">
              <w:rPr>
                <w:rFonts w:ascii="Times New Roman" w:hAnsi="Times New Roman"/>
                <w:sz w:val="22"/>
                <w:szCs w:val="22"/>
              </w:rPr>
              <w:t>„Pasitik</w:t>
            </w:r>
            <w:r>
              <w:rPr>
                <w:rFonts w:ascii="Times New Roman" w:hAnsi="Times New Roman"/>
                <w:sz w:val="22"/>
                <w:szCs w:val="22"/>
              </w:rPr>
              <w:t>rink akis ir išmok akių mankštą“</w:t>
            </w:r>
          </w:p>
        </w:tc>
        <w:tc>
          <w:tcPr>
            <w:tcW w:w="1220" w:type="dxa"/>
            <w:vAlign w:val="center"/>
          </w:tcPr>
          <w:p w:rsidR="00325618" w:rsidRPr="00325618" w:rsidRDefault="00325618" w:rsidP="00325618">
            <w:pPr>
              <w:jc w:val="center"/>
              <w:rPr>
                <w:rFonts w:ascii="Times New Roman" w:hAnsi="Times New Roman"/>
                <w:sz w:val="22"/>
                <w:szCs w:val="22"/>
              </w:rPr>
            </w:pPr>
            <w:r>
              <w:rPr>
                <w:rFonts w:ascii="Times New Roman" w:hAnsi="Times New Roman"/>
                <w:sz w:val="22"/>
                <w:szCs w:val="22"/>
              </w:rPr>
              <w:t>1</w:t>
            </w:r>
          </w:p>
        </w:tc>
        <w:tc>
          <w:tcPr>
            <w:tcW w:w="2262" w:type="dxa"/>
            <w:vAlign w:val="center"/>
          </w:tcPr>
          <w:p w:rsidR="00325618" w:rsidRDefault="00325618" w:rsidP="00325618">
            <w:pPr>
              <w:rPr>
                <w:rFonts w:ascii="Times New Roman" w:hAnsi="Times New Roman"/>
              </w:rPr>
            </w:pPr>
            <w:r>
              <w:rPr>
                <w:rFonts w:ascii="Times New Roman" w:hAnsi="Times New Roman"/>
                <w:sz w:val="22"/>
                <w:szCs w:val="22"/>
              </w:rPr>
              <w:t>1–8; I-IV</w:t>
            </w:r>
            <w:r w:rsidRPr="003A13DD">
              <w:rPr>
                <w:rFonts w:ascii="Times New Roman" w:hAnsi="Times New Roman"/>
                <w:sz w:val="22"/>
                <w:szCs w:val="22"/>
              </w:rPr>
              <w:t xml:space="preserve"> kl. mok</w:t>
            </w:r>
            <w:r>
              <w:rPr>
                <w:rFonts w:ascii="Times New Roman" w:hAnsi="Times New Roman"/>
                <w:sz w:val="22"/>
                <w:szCs w:val="22"/>
              </w:rPr>
              <w:t>iniai</w:t>
            </w:r>
          </w:p>
        </w:tc>
      </w:tr>
      <w:tr w:rsidR="00325618" w:rsidRPr="004A0053" w:rsidTr="008A220A">
        <w:tc>
          <w:tcPr>
            <w:tcW w:w="643" w:type="dxa"/>
            <w:vMerge/>
          </w:tcPr>
          <w:p w:rsidR="00325618" w:rsidRPr="003A13DD" w:rsidRDefault="00325618" w:rsidP="00A53B90">
            <w:pPr>
              <w:jc w:val="center"/>
              <w:rPr>
                <w:rFonts w:ascii="Times New Roman" w:hAnsi="Times New Roman"/>
                <w:sz w:val="22"/>
                <w:szCs w:val="22"/>
              </w:rPr>
            </w:pPr>
          </w:p>
        </w:tc>
        <w:tc>
          <w:tcPr>
            <w:tcW w:w="5503" w:type="dxa"/>
          </w:tcPr>
          <w:p w:rsidR="00325618" w:rsidRPr="003A13DD" w:rsidRDefault="00325618" w:rsidP="006D674B">
            <w:pPr>
              <w:rPr>
                <w:rFonts w:ascii="Times New Roman" w:hAnsi="Times New Roman"/>
                <w:sz w:val="22"/>
                <w:szCs w:val="22"/>
              </w:rPr>
            </w:pPr>
            <w:r w:rsidRPr="003A13DD">
              <w:rPr>
                <w:rFonts w:ascii="Times New Roman" w:hAnsi="Times New Roman"/>
                <w:sz w:val="22"/>
                <w:szCs w:val="22"/>
              </w:rPr>
              <w:t>Akcija „Ką nešioji ant pečių“</w:t>
            </w:r>
          </w:p>
        </w:tc>
        <w:tc>
          <w:tcPr>
            <w:tcW w:w="1220" w:type="dxa"/>
            <w:vAlign w:val="center"/>
          </w:tcPr>
          <w:p w:rsidR="00325618" w:rsidRPr="003A13DD" w:rsidRDefault="00325618" w:rsidP="00325618">
            <w:pPr>
              <w:jc w:val="center"/>
              <w:rPr>
                <w:rFonts w:ascii="Times New Roman" w:hAnsi="Times New Roman"/>
                <w:sz w:val="22"/>
                <w:szCs w:val="22"/>
              </w:rPr>
            </w:pPr>
            <w:r>
              <w:rPr>
                <w:rFonts w:ascii="Times New Roman" w:hAnsi="Times New Roman"/>
                <w:sz w:val="22"/>
                <w:szCs w:val="22"/>
              </w:rPr>
              <w:t>1</w:t>
            </w:r>
          </w:p>
        </w:tc>
        <w:tc>
          <w:tcPr>
            <w:tcW w:w="2262" w:type="dxa"/>
          </w:tcPr>
          <w:p w:rsidR="00325618" w:rsidRPr="003A13DD" w:rsidRDefault="00325618" w:rsidP="006D674B">
            <w:pPr>
              <w:rPr>
                <w:rFonts w:ascii="Times New Roman" w:hAnsi="Times New Roman"/>
                <w:sz w:val="22"/>
                <w:szCs w:val="22"/>
              </w:rPr>
            </w:pPr>
            <w:r>
              <w:rPr>
                <w:rFonts w:ascii="Times New Roman" w:hAnsi="Times New Roman"/>
                <w:sz w:val="22"/>
                <w:szCs w:val="22"/>
              </w:rPr>
              <w:t>1–8; I-IV</w:t>
            </w:r>
            <w:r w:rsidRPr="003A13DD">
              <w:rPr>
                <w:rFonts w:ascii="Times New Roman" w:hAnsi="Times New Roman"/>
                <w:sz w:val="22"/>
                <w:szCs w:val="22"/>
              </w:rPr>
              <w:t xml:space="preserve"> kl. mok</w:t>
            </w:r>
            <w:r>
              <w:rPr>
                <w:rFonts w:ascii="Times New Roman" w:hAnsi="Times New Roman"/>
                <w:sz w:val="22"/>
                <w:szCs w:val="22"/>
              </w:rPr>
              <w:t>iniai</w:t>
            </w:r>
          </w:p>
        </w:tc>
      </w:tr>
      <w:tr w:rsidR="000B7FA7" w:rsidRPr="004A0053" w:rsidTr="00D727C1">
        <w:tc>
          <w:tcPr>
            <w:tcW w:w="643" w:type="dxa"/>
            <w:vMerge w:val="restart"/>
          </w:tcPr>
          <w:p w:rsidR="000B7FA7" w:rsidRPr="003A13DD" w:rsidRDefault="000B7FA7" w:rsidP="00A53B90">
            <w:pPr>
              <w:jc w:val="center"/>
              <w:rPr>
                <w:rFonts w:ascii="Times New Roman" w:hAnsi="Times New Roman"/>
                <w:sz w:val="22"/>
                <w:szCs w:val="22"/>
              </w:rPr>
            </w:pPr>
            <w:r w:rsidRPr="003A13DD">
              <w:rPr>
                <w:rFonts w:ascii="Times New Roman" w:hAnsi="Times New Roman"/>
                <w:sz w:val="22"/>
                <w:szCs w:val="22"/>
              </w:rPr>
              <w:t>2</w:t>
            </w:r>
            <w:r>
              <w:rPr>
                <w:rFonts w:ascii="Times New Roman" w:hAnsi="Times New Roman"/>
                <w:sz w:val="22"/>
                <w:szCs w:val="22"/>
              </w:rPr>
              <w:t>.</w:t>
            </w:r>
          </w:p>
        </w:tc>
        <w:tc>
          <w:tcPr>
            <w:tcW w:w="8985" w:type="dxa"/>
            <w:gridSpan w:val="3"/>
            <w:vAlign w:val="center"/>
          </w:tcPr>
          <w:p w:rsidR="000B7FA7" w:rsidRPr="003A13DD" w:rsidRDefault="000B7FA7" w:rsidP="000B7FA7">
            <w:pPr>
              <w:rPr>
                <w:rFonts w:ascii="Times New Roman" w:hAnsi="Times New Roman"/>
                <w:sz w:val="22"/>
                <w:szCs w:val="22"/>
              </w:rPr>
            </w:pPr>
            <w:r w:rsidRPr="003A13DD">
              <w:rPr>
                <w:rFonts w:ascii="Times New Roman" w:hAnsi="Times New Roman"/>
                <w:b/>
                <w:sz w:val="22"/>
                <w:szCs w:val="22"/>
              </w:rPr>
              <w:t>Svei</w:t>
            </w:r>
            <w:r w:rsidRPr="003A13DD">
              <w:rPr>
                <w:rFonts w:ascii="Times New Roman" w:hAnsi="Times New Roman"/>
                <w:b/>
                <w:sz w:val="22"/>
                <w:szCs w:val="22"/>
              </w:rPr>
              <w:softHyphen/>
              <w:t>ka mi</w:t>
            </w:r>
            <w:r w:rsidRPr="003A13DD">
              <w:rPr>
                <w:rFonts w:ascii="Times New Roman" w:hAnsi="Times New Roman"/>
                <w:b/>
                <w:sz w:val="22"/>
                <w:szCs w:val="22"/>
              </w:rPr>
              <w:softHyphen/>
              <w:t>ty</w:t>
            </w:r>
            <w:r w:rsidRPr="003A13DD">
              <w:rPr>
                <w:rFonts w:ascii="Times New Roman" w:hAnsi="Times New Roman"/>
                <w:b/>
                <w:sz w:val="22"/>
                <w:szCs w:val="22"/>
              </w:rPr>
              <w:softHyphen/>
              <w:t>ba ir nutuki</w:t>
            </w:r>
            <w:r>
              <w:rPr>
                <w:rFonts w:ascii="Times New Roman" w:hAnsi="Times New Roman"/>
                <w:b/>
                <w:sz w:val="22"/>
                <w:szCs w:val="22"/>
              </w:rPr>
              <w:t>mo prevencija:</w:t>
            </w:r>
          </w:p>
        </w:tc>
      </w:tr>
      <w:tr w:rsidR="000B7FA7" w:rsidRPr="004A0053" w:rsidTr="00325618">
        <w:trPr>
          <w:trHeight w:val="211"/>
        </w:trPr>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3A13DD" w:rsidRDefault="000B7FA7" w:rsidP="00325618">
            <w:pPr>
              <w:rPr>
                <w:rFonts w:ascii="Times New Roman" w:hAnsi="Times New Roman"/>
                <w:b/>
              </w:rPr>
            </w:pPr>
            <w:r w:rsidRPr="003A13DD">
              <w:rPr>
                <w:rFonts w:ascii="Times New Roman" w:hAnsi="Times New Roman"/>
                <w:sz w:val="22"/>
                <w:szCs w:val="22"/>
              </w:rPr>
              <w:t>Visuomenės sveikatos biure viktorina „Sportuoju ir sveikai maitinuosi“</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8 kl. mokiniai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3A13DD" w:rsidRDefault="000B7FA7" w:rsidP="00325618">
            <w:pPr>
              <w:rPr>
                <w:rFonts w:ascii="Times New Roman" w:hAnsi="Times New Roman"/>
                <w:sz w:val="22"/>
                <w:szCs w:val="22"/>
              </w:rPr>
            </w:pPr>
            <w:r w:rsidRPr="003A13DD">
              <w:rPr>
                <w:rFonts w:ascii="Times New Roman" w:hAnsi="Times New Roman"/>
                <w:sz w:val="22"/>
                <w:szCs w:val="22"/>
              </w:rPr>
              <w:t>Sveikatos valandėlė „Vitaminai mano draugai“</w:t>
            </w:r>
          </w:p>
          <w:p w:rsidR="000B7FA7" w:rsidRPr="003A13DD" w:rsidRDefault="000B7FA7" w:rsidP="006D674B">
            <w:pPr>
              <w:rPr>
                <w:rFonts w:ascii="Times New Roman" w:hAnsi="Times New Roman"/>
                <w:b/>
              </w:rPr>
            </w:pP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w:t>
            </w:r>
            <w:r w:rsidRPr="003A13DD">
              <w:rPr>
                <w:rFonts w:ascii="Times New Roman" w:hAnsi="Times New Roman"/>
                <w:sz w:val="22"/>
                <w:szCs w:val="22"/>
              </w:rPr>
              <w:t xml:space="preserve"> kl. mok</w:t>
            </w:r>
            <w:r>
              <w:rPr>
                <w:rFonts w:ascii="Times New Roman" w:hAnsi="Times New Roman"/>
                <w:sz w:val="22"/>
                <w:szCs w:val="22"/>
              </w:rPr>
              <w:t xml:space="preserve">iniai </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0B7FA7" w:rsidRDefault="000B7FA7" w:rsidP="006D674B">
            <w:pPr>
              <w:rPr>
                <w:rFonts w:ascii="Times New Roman" w:hAnsi="Times New Roman"/>
                <w:sz w:val="22"/>
                <w:szCs w:val="22"/>
              </w:rPr>
            </w:pPr>
            <w:r w:rsidRPr="003A13DD">
              <w:rPr>
                <w:rFonts w:ascii="Times New Roman" w:hAnsi="Times New Roman"/>
                <w:sz w:val="22"/>
                <w:szCs w:val="22"/>
              </w:rPr>
              <w:t>Vik</w:t>
            </w:r>
            <w:r>
              <w:rPr>
                <w:rFonts w:ascii="Times New Roman" w:hAnsi="Times New Roman"/>
                <w:sz w:val="22"/>
                <w:szCs w:val="22"/>
              </w:rPr>
              <w:t>torina „Ar pažįsti vaistažoles“</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w:t>
            </w:r>
            <w:r w:rsidRPr="003A13DD">
              <w:rPr>
                <w:rFonts w:ascii="Times New Roman" w:hAnsi="Times New Roman"/>
                <w:sz w:val="22"/>
                <w:szCs w:val="22"/>
              </w:rPr>
              <w:t xml:space="preserve"> kl. mok</w:t>
            </w:r>
            <w:r>
              <w:rPr>
                <w:rFonts w:ascii="Times New Roman" w:hAnsi="Times New Roman"/>
                <w:sz w:val="22"/>
                <w:szCs w:val="22"/>
              </w:rPr>
              <w:t>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0B7FA7" w:rsidRDefault="000B7FA7" w:rsidP="006D674B">
            <w:pPr>
              <w:rPr>
                <w:rFonts w:ascii="Times New Roman" w:hAnsi="Times New Roman"/>
                <w:sz w:val="22"/>
                <w:szCs w:val="22"/>
              </w:rPr>
            </w:pPr>
            <w:r w:rsidRPr="003A13DD">
              <w:rPr>
                <w:rFonts w:ascii="Times New Roman" w:hAnsi="Times New Roman"/>
                <w:sz w:val="22"/>
                <w:szCs w:val="22"/>
              </w:rPr>
              <w:t>Sveik</w:t>
            </w:r>
            <w:r>
              <w:rPr>
                <w:rFonts w:ascii="Times New Roman" w:hAnsi="Times New Roman"/>
                <w:sz w:val="22"/>
                <w:szCs w:val="22"/>
              </w:rPr>
              <w:t>atos valandėlė „Mokinių mityba“</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w:t>
            </w:r>
            <w:r w:rsidRPr="003A13DD">
              <w:rPr>
                <w:rFonts w:ascii="Times New Roman" w:hAnsi="Times New Roman"/>
                <w:sz w:val="22"/>
                <w:szCs w:val="22"/>
              </w:rPr>
              <w:t xml:space="preserve"> kl. mok</w:t>
            </w:r>
            <w:r>
              <w:rPr>
                <w:rFonts w:ascii="Times New Roman" w:hAnsi="Times New Roman"/>
                <w:sz w:val="22"/>
                <w:szCs w:val="22"/>
              </w:rPr>
              <w:t>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0B7FA7" w:rsidRDefault="000B7FA7" w:rsidP="006D674B">
            <w:pPr>
              <w:rPr>
                <w:rFonts w:ascii="Times New Roman" w:hAnsi="Times New Roman"/>
                <w:sz w:val="22"/>
                <w:szCs w:val="22"/>
              </w:rPr>
            </w:pPr>
            <w:r w:rsidRPr="003A13DD">
              <w:rPr>
                <w:rFonts w:ascii="Times New Roman" w:hAnsi="Times New Roman"/>
                <w:sz w:val="22"/>
                <w:szCs w:val="22"/>
              </w:rPr>
              <w:t>Užsiė</w:t>
            </w:r>
            <w:r>
              <w:rPr>
                <w:rFonts w:ascii="Times New Roman" w:hAnsi="Times New Roman"/>
                <w:sz w:val="22"/>
                <w:szCs w:val="22"/>
              </w:rPr>
              <w:t>mimas „Sukurk</w:t>
            </w:r>
            <w:r w:rsidR="006D2191">
              <w:rPr>
                <w:rFonts w:ascii="Times New Roman" w:hAnsi="Times New Roman"/>
                <w:sz w:val="22"/>
                <w:szCs w:val="22"/>
              </w:rPr>
              <w:t xml:space="preserve"> </w:t>
            </w:r>
            <w:r>
              <w:rPr>
                <w:rFonts w:ascii="Times New Roman" w:hAnsi="Times New Roman"/>
                <w:sz w:val="22"/>
                <w:szCs w:val="22"/>
              </w:rPr>
              <w:t xml:space="preserve"> svajonių arbat</w:t>
            </w:r>
            <w:r w:rsidR="006D2191">
              <w:rPr>
                <w:rFonts w:ascii="Times New Roman" w:hAnsi="Times New Roman"/>
                <w:sz w:val="22"/>
                <w:szCs w:val="22"/>
              </w:rPr>
              <w:t>ą</w:t>
            </w:r>
            <w:r>
              <w:rPr>
                <w:rFonts w:ascii="Times New Roman" w:hAnsi="Times New Roman"/>
                <w:sz w:val="22"/>
                <w:szCs w:val="22"/>
              </w:rPr>
              <w:t>“</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w:t>
            </w:r>
            <w:r w:rsidRPr="003A13DD">
              <w:rPr>
                <w:rFonts w:ascii="Times New Roman" w:hAnsi="Times New Roman"/>
                <w:sz w:val="22"/>
                <w:szCs w:val="22"/>
              </w:rPr>
              <w:t xml:space="preserve"> kl. mok</w:t>
            </w:r>
            <w:r>
              <w:rPr>
                <w:rFonts w:ascii="Times New Roman" w:hAnsi="Times New Roman"/>
                <w:sz w:val="22"/>
                <w:szCs w:val="22"/>
              </w:rPr>
              <w:t>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0B7FA7" w:rsidRDefault="000B7FA7" w:rsidP="006D674B">
            <w:pPr>
              <w:rPr>
                <w:rFonts w:ascii="Times New Roman" w:hAnsi="Times New Roman"/>
                <w:sz w:val="22"/>
                <w:szCs w:val="22"/>
              </w:rPr>
            </w:pPr>
            <w:r w:rsidRPr="003A13DD">
              <w:rPr>
                <w:rFonts w:ascii="Times New Roman" w:hAnsi="Times New Roman"/>
                <w:sz w:val="22"/>
                <w:szCs w:val="22"/>
              </w:rPr>
              <w:t>Sveikatos valandėlė „</w:t>
            </w:r>
            <w:r>
              <w:rPr>
                <w:rFonts w:ascii="Times New Roman" w:hAnsi="Times New Roman"/>
                <w:sz w:val="22"/>
                <w:szCs w:val="22"/>
              </w:rPr>
              <w:t>Pasinerk į vaistažolių pasaulį“</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w:t>
            </w:r>
            <w:r w:rsidRPr="003A13DD">
              <w:rPr>
                <w:rFonts w:ascii="Times New Roman" w:hAnsi="Times New Roman"/>
                <w:sz w:val="22"/>
                <w:szCs w:val="22"/>
              </w:rPr>
              <w:t xml:space="preserve"> kl. mok</w:t>
            </w:r>
            <w:r>
              <w:rPr>
                <w:rFonts w:ascii="Times New Roman" w:hAnsi="Times New Roman"/>
                <w:sz w:val="22"/>
                <w:szCs w:val="22"/>
              </w:rPr>
              <w:t>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0B7FA7" w:rsidRDefault="000B7FA7" w:rsidP="006D674B">
            <w:pPr>
              <w:rPr>
                <w:rFonts w:ascii="Times New Roman" w:hAnsi="Times New Roman"/>
                <w:sz w:val="22"/>
                <w:szCs w:val="22"/>
              </w:rPr>
            </w:pPr>
            <w:r w:rsidRPr="003A13DD">
              <w:rPr>
                <w:rFonts w:ascii="Times New Roman" w:hAnsi="Times New Roman"/>
                <w:sz w:val="22"/>
                <w:szCs w:val="22"/>
              </w:rPr>
              <w:t>Netradicinė pamoka visuomenės sveikatos biure „Pažvelk į sveika</w:t>
            </w:r>
            <w:r>
              <w:rPr>
                <w:rFonts w:ascii="Times New Roman" w:hAnsi="Times New Roman"/>
                <w:sz w:val="22"/>
                <w:szCs w:val="22"/>
              </w:rPr>
              <w:t>tai nepalankų maistą iš arčiau“</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3A13DD" w:rsidRDefault="000B7FA7" w:rsidP="006D674B">
            <w:pPr>
              <w:rPr>
                <w:rFonts w:ascii="Times New Roman" w:hAnsi="Times New Roman"/>
              </w:rPr>
            </w:pPr>
            <w:r>
              <w:rPr>
                <w:rFonts w:ascii="Times New Roman" w:hAnsi="Times New Roman"/>
                <w:sz w:val="22"/>
                <w:szCs w:val="22"/>
              </w:rPr>
              <w:t>8</w:t>
            </w:r>
            <w:r w:rsidRPr="003A13DD">
              <w:rPr>
                <w:rFonts w:ascii="Times New Roman" w:hAnsi="Times New Roman"/>
                <w:sz w:val="22"/>
                <w:szCs w:val="22"/>
              </w:rPr>
              <w:t xml:space="preserve"> kl. mokiniai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0B7FA7" w:rsidRDefault="000B7FA7" w:rsidP="006D674B">
            <w:pPr>
              <w:rPr>
                <w:rFonts w:ascii="Times New Roman" w:hAnsi="Times New Roman"/>
                <w:sz w:val="22"/>
                <w:szCs w:val="22"/>
              </w:rPr>
            </w:pPr>
            <w:r w:rsidRPr="003A13DD">
              <w:rPr>
                <w:rFonts w:ascii="Times New Roman" w:hAnsi="Times New Roman"/>
                <w:sz w:val="22"/>
                <w:szCs w:val="22"/>
              </w:rPr>
              <w:t>Diskusija „Rin</w:t>
            </w:r>
            <w:r>
              <w:rPr>
                <w:rFonts w:ascii="Times New Roman" w:hAnsi="Times New Roman"/>
                <w:sz w:val="22"/>
                <w:szCs w:val="22"/>
              </w:rPr>
              <w:t>kimės sveikatai palankų maistą“</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2</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5–8, I–IV kl. mokiniai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0B7FA7" w:rsidRDefault="000B7FA7" w:rsidP="006D674B">
            <w:pPr>
              <w:rPr>
                <w:rFonts w:ascii="Times New Roman" w:hAnsi="Times New Roman"/>
                <w:sz w:val="22"/>
                <w:szCs w:val="22"/>
              </w:rPr>
            </w:pPr>
            <w:r w:rsidRPr="003A13DD">
              <w:rPr>
                <w:rFonts w:ascii="Times New Roman" w:hAnsi="Times New Roman"/>
                <w:sz w:val="22"/>
                <w:szCs w:val="22"/>
              </w:rPr>
              <w:t>Pask</w:t>
            </w:r>
            <w:r>
              <w:rPr>
                <w:rFonts w:ascii="Times New Roman" w:hAnsi="Times New Roman"/>
                <w:sz w:val="22"/>
                <w:szCs w:val="22"/>
              </w:rPr>
              <w:t>aita „Sveikatai palanki mityba“</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6 kl. mokiniai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vAlign w:val="center"/>
          </w:tcPr>
          <w:p w:rsidR="000B7FA7" w:rsidRPr="003A13DD" w:rsidRDefault="000B7FA7" w:rsidP="006D674B">
            <w:pPr>
              <w:rPr>
                <w:rFonts w:ascii="Times New Roman" w:hAnsi="Times New Roman"/>
                <w:b/>
              </w:rPr>
            </w:pPr>
            <w:r w:rsidRPr="003A13DD">
              <w:rPr>
                <w:rFonts w:ascii="Times New Roman" w:hAnsi="Times New Roman"/>
                <w:sz w:val="22"/>
                <w:szCs w:val="22"/>
              </w:rPr>
              <w:t>Užsiėmimas „Sveiko maisto degustacija“</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3A13DD" w:rsidRDefault="000B7FA7" w:rsidP="006D674B">
            <w:pPr>
              <w:rPr>
                <w:rFonts w:ascii="Times New Roman" w:hAnsi="Times New Roman"/>
              </w:rPr>
            </w:pPr>
            <w:r>
              <w:rPr>
                <w:rFonts w:ascii="Times New Roman" w:hAnsi="Times New Roman"/>
                <w:sz w:val="22"/>
                <w:szCs w:val="22"/>
              </w:rPr>
              <w:t>1</w:t>
            </w:r>
            <w:r w:rsidRPr="003A13DD">
              <w:rPr>
                <w:rFonts w:ascii="Times New Roman" w:hAnsi="Times New Roman"/>
                <w:sz w:val="22"/>
                <w:szCs w:val="22"/>
              </w:rPr>
              <w:t xml:space="preserve"> –</w:t>
            </w:r>
            <w:r>
              <w:rPr>
                <w:rFonts w:ascii="Times New Roman" w:hAnsi="Times New Roman"/>
                <w:sz w:val="22"/>
                <w:szCs w:val="22"/>
              </w:rPr>
              <w:t>4</w:t>
            </w:r>
            <w:r w:rsidRPr="003A13DD">
              <w:rPr>
                <w:rFonts w:ascii="Times New Roman" w:hAnsi="Times New Roman"/>
                <w:sz w:val="22"/>
                <w:szCs w:val="22"/>
              </w:rPr>
              <w:t xml:space="preserve"> kl. mokiniai</w:t>
            </w:r>
          </w:p>
        </w:tc>
      </w:tr>
      <w:tr w:rsidR="000B7FA7" w:rsidRPr="004A0053" w:rsidTr="00D727C1">
        <w:tc>
          <w:tcPr>
            <w:tcW w:w="643" w:type="dxa"/>
            <w:vMerge w:val="restart"/>
          </w:tcPr>
          <w:p w:rsidR="000B7FA7" w:rsidRPr="00325618" w:rsidRDefault="000B7FA7" w:rsidP="00A53B90">
            <w:pPr>
              <w:jc w:val="center"/>
              <w:rPr>
                <w:rFonts w:ascii="Times New Roman" w:hAnsi="Times New Roman"/>
                <w:i/>
                <w:sz w:val="22"/>
                <w:szCs w:val="22"/>
              </w:rPr>
            </w:pPr>
            <w:r w:rsidRPr="00325618">
              <w:rPr>
                <w:rFonts w:ascii="Times New Roman" w:hAnsi="Times New Roman"/>
                <w:i/>
                <w:sz w:val="22"/>
                <w:szCs w:val="22"/>
              </w:rPr>
              <w:t>3.</w:t>
            </w:r>
          </w:p>
        </w:tc>
        <w:tc>
          <w:tcPr>
            <w:tcW w:w="8985" w:type="dxa"/>
            <w:gridSpan w:val="3"/>
          </w:tcPr>
          <w:p w:rsidR="000B7FA7" w:rsidRPr="003A13DD" w:rsidRDefault="000B7FA7" w:rsidP="000B7FA7">
            <w:pPr>
              <w:rPr>
                <w:rFonts w:ascii="Times New Roman" w:hAnsi="Times New Roman"/>
                <w:sz w:val="22"/>
                <w:szCs w:val="22"/>
              </w:rPr>
            </w:pPr>
            <w:r>
              <w:rPr>
                <w:rFonts w:ascii="Times New Roman" w:hAnsi="Times New Roman"/>
                <w:b/>
                <w:sz w:val="22"/>
                <w:szCs w:val="22"/>
              </w:rPr>
              <w:t>Fi</w:t>
            </w:r>
            <w:r>
              <w:rPr>
                <w:rFonts w:ascii="Times New Roman" w:hAnsi="Times New Roman"/>
                <w:b/>
                <w:sz w:val="22"/>
                <w:szCs w:val="22"/>
              </w:rPr>
              <w:softHyphen/>
              <w:t>zi</w:t>
            </w:r>
            <w:r>
              <w:rPr>
                <w:rFonts w:ascii="Times New Roman" w:hAnsi="Times New Roman"/>
                <w:b/>
                <w:sz w:val="22"/>
                <w:szCs w:val="22"/>
              </w:rPr>
              <w:softHyphen/>
              <w:t>nis ak</w:t>
            </w:r>
            <w:r>
              <w:rPr>
                <w:rFonts w:ascii="Times New Roman" w:hAnsi="Times New Roman"/>
                <w:b/>
                <w:sz w:val="22"/>
                <w:szCs w:val="22"/>
              </w:rPr>
              <w:softHyphen/>
              <w:t>ty</w:t>
            </w:r>
            <w:r>
              <w:rPr>
                <w:rFonts w:ascii="Times New Roman" w:hAnsi="Times New Roman"/>
                <w:b/>
                <w:sz w:val="22"/>
                <w:szCs w:val="22"/>
              </w:rPr>
              <w:softHyphen/>
              <w:t>vu</w:t>
            </w:r>
            <w:r>
              <w:rPr>
                <w:rFonts w:ascii="Times New Roman" w:hAnsi="Times New Roman"/>
                <w:b/>
                <w:sz w:val="22"/>
                <w:szCs w:val="22"/>
              </w:rPr>
              <w:softHyphen/>
              <w:t>mas:</w:t>
            </w:r>
          </w:p>
        </w:tc>
      </w:tr>
      <w:tr w:rsidR="000B7FA7" w:rsidRPr="004A0053" w:rsidTr="008A220A">
        <w:tc>
          <w:tcPr>
            <w:tcW w:w="643" w:type="dxa"/>
            <w:vMerge/>
          </w:tcPr>
          <w:p w:rsidR="000B7FA7" w:rsidRPr="00325618" w:rsidRDefault="000B7FA7" w:rsidP="00A53B90">
            <w:pPr>
              <w:jc w:val="center"/>
              <w:rPr>
                <w:rFonts w:ascii="Times New Roman" w:hAnsi="Times New Roman"/>
                <w:i/>
              </w:rPr>
            </w:pPr>
          </w:p>
        </w:tc>
        <w:tc>
          <w:tcPr>
            <w:tcW w:w="5503" w:type="dxa"/>
          </w:tcPr>
          <w:p w:rsidR="000B7FA7" w:rsidRPr="000B7FA7" w:rsidRDefault="000B7FA7" w:rsidP="00A53B90">
            <w:pPr>
              <w:rPr>
                <w:rFonts w:ascii="Times New Roman" w:hAnsi="Times New Roman"/>
                <w:sz w:val="22"/>
                <w:szCs w:val="22"/>
              </w:rPr>
            </w:pPr>
            <w:r w:rsidRPr="003A13DD">
              <w:rPr>
                <w:rFonts w:ascii="Times New Roman" w:hAnsi="Times New Roman"/>
                <w:sz w:val="22"/>
                <w:szCs w:val="22"/>
              </w:rPr>
              <w:t>Užsiėmimas „Išbandyk basakojų t</w:t>
            </w:r>
            <w:r>
              <w:rPr>
                <w:rFonts w:ascii="Times New Roman" w:hAnsi="Times New Roman"/>
                <w:sz w:val="22"/>
                <w:szCs w:val="22"/>
              </w:rPr>
              <w:t>aką“</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0B7FA7" w:rsidRPr="004A0053" w:rsidTr="008A220A">
        <w:tc>
          <w:tcPr>
            <w:tcW w:w="643" w:type="dxa"/>
            <w:vMerge/>
          </w:tcPr>
          <w:p w:rsidR="000B7FA7" w:rsidRPr="00325618" w:rsidRDefault="000B7FA7" w:rsidP="00A53B90">
            <w:pPr>
              <w:jc w:val="center"/>
              <w:rPr>
                <w:rFonts w:ascii="Times New Roman" w:hAnsi="Times New Roman"/>
                <w:i/>
              </w:rPr>
            </w:pPr>
          </w:p>
        </w:tc>
        <w:tc>
          <w:tcPr>
            <w:tcW w:w="5503" w:type="dxa"/>
          </w:tcPr>
          <w:p w:rsidR="000B7FA7" w:rsidRPr="000B7FA7" w:rsidRDefault="000B7FA7" w:rsidP="000B7FA7">
            <w:pPr>
              <w:rPr>
                <w:rFonts w:ascii="Times New Roman" w:hAnsi="Times New Roman"/>
                <w:sz w:val="22"/>
                <w:szCs w:val="22"/>
              </w:rPr>
            </w:pPr>
            <w:r w:rsidRPr="003A13DD">
              <w:rPr>
                <w:rFonts w:ascii="Times New Roman" w:hAnsi="Times New Roman"/>
                <w:sz w:val="22"/>
                <w:szCs w:val="22"/>
              </w:rPr>
              <w:t>Viktorina –</w:t>
            </w:r>
            <w:r>
              <w:rPr>
                <w:rFonts w:ascii="Times New Roman" w:hAnsi="Times New Roman"/>
                <w:sz w:val="22"/>
                <w:szCs w:val="22"/>
              </w:rPr>
              <w:t xml:space="preserve"> estafetės „Judu – sveikas esu“</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1</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w:t>
            </w:r>
            <w:r w:rsidRPr="003A13DD">
              <w:rPr>
                <w:rFonts w:ascii="Times New Roman" w:hAnsi="Times New Roman"/>
                <w:sz w:val="22"/>
                <w:szCs w:val="22"/>
              </w:rPr>
              <w:t xml:space="preserve"> kl.</w:t>
            </w:r>
            <w:r w:rsidRPr="003A13DD">
              <w:rPr>
                <w:sz w:val="22"/>
                <w:szCs w:val="22"/>
              </w:rPr>
              <w:t xml:space="preserve"> </w:t>
            </w:r>
            <w:r>
              <w:rPr>
                <w:rFonts w:ascii="Times New Roman" w:hAnsi="Times New Roman"/>
                <w:sz w:val="22"/>
                <w:szCs w:val="22"/>
              </w:rPr>
              <w:t>mokiniai</w:t>
            </w:r>
          </w:p>
        </w:tc>
      </w:tr>
      <w:tr w:rsidR="000B7FA7" w:rsidRPr="004A0053" w:rsidTr="008A220A">
        <w:tc>
          <w:tcPr>
            <w:tcW w:w="643" w:type="dxa"/>
            <w:vMerge/>
          </w:tcPr>
          <w:p w:rsidR="000B7FA7" w:rsidRPr="00325618" w:rsidRDefault="000B7FA7" w:rsidP="00A53B90">
            <w:pPr>
              <w:jc w:val="center"/>
              <w:rPr>
                <w:rFonts w:ascii="Times New Roman" w:hAnsi="Times New Roman"/>
                <w:i/>
              </w:rPr>
            </w:pPr>
          </w:p>
        </w:tc>
        <w:tc>
          <w:tcPr>
            <w:tcW w:w="5503" w:type="dxa"/>
          </w:tcPr>
          <w:p w:rsidR="000B7FA7" w:rsidRPr="000B7FA7" w:rsidRDefault="000B7FA7" w:rsidP="00A53B90">
            <w:pPr>
              <w:rPr>
                <w:rFonts w:ascii="Times New Roman" w:hAnsi="Times New Roman"/>
                <w:sz w:val="22"/>
                <w:szCs w:val="22"/>
              </w:rPr>
            </w:pPr>
            <w:r>
              <w:rPr>
                <w:rFonts w:ascii="Times New Roman" w:hAnsi="Times New Roman"/>
                <w:sz w:val="22"/>
                <w:szCs w:val="22"/>
              </w:rPr>
              <w:t>Užsėmimas „</w:t>
            </w:r>
            <w:proofErr w:type="spellStart"/>
            <w:r>
              <w:rPr>
                <w:rFonts w:ascii="Times New Roman" w:hAnsi="Times New Roman"/>
                <w:sz w:val="22"/>
                <w:szCs w:val="22"/>
              </w:rPr>
              <w:t>Pingvinuk</w:t>
            </w:r>
            <w:r w:rsidR="00866A25">
              <w:rPr>
                <w:rFonts w:ascii="Times New Roman" w:hAnsi="Times New Roman"/>
                <w:sz w:val="22"/>
                <w:szCs w:val="22"/>
              </w:rPr>
              <w:t>ų</w:t>
            </w:r>
            <w:proofErr w:type="spellEnd"/>
            <w:r w:rsidR="00866A25">
              <w:rPr>
                <w:rFonts w:ascii="Times New Roman" w:hAnsi="Times New Roman"/>
                <w:sz w:val="22"/>
                <w:szCs w:val="22"/>
              </w:rPr>
              <w:t xml:space="preserve"> </w:t>
            </w:r>
            <w:r>
              <w:rPr>
                <w:rFonts w:ascii="Times New Roman" w:hAnsi="Times New Roman"/>
                <w:sz w:val="22"/>
                <w:szCs w:val="22"/>
              </w:rPr>
              <w:t xml:space="preserve"> mankšta“</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4</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0B7FA7" w:rsidRPr="004A0053" w:rsidTr="008A220A">
        <w:tc>
          <w:tcPr>
            <w:tcW w:w="643" w:type="dxa"/>
            <w:vMerge/>
          </w:tcPr>
          <w:p w:rsidR="000B7FA7" w:rsidRPr="00325618" w:rsidRDefault="000B7FA7" w:rsidP="00A53B90">
            <w:pPr>
              <w:jc w:val="center"/>
              <w:rPr>
                <w:rFonts w:ascii="Times New Roman" w:hAnsi="Times New Roman"/>
                <w:i/>
              </w:rPr>
            </w:pPr>
          </w:p>
        </w:tc>
        <w:tc>
          <w:tcPr>
            <w:tcW w:w="5503" w:type="dxa"/>
          </w:tcPr>
          <w:p w:rsidR="000B7FA7" w:rsidRPr="000B7FA7" w:rsidRDefault="000B7FA7" w:rsidP="00A53B90">
            <w:pPr>
              <w:rPr>
                <w:rFonts w:ascii="Times New Roman" w:hAnsi="Times New Roman"/>
                <w:sz w:val="22"/>
                <w:szCs w:val="22"/>
              </w:rPr>
            </w:pPr>
            <w:r w:rsidRPr="003A13DD">
              <w:rPr>
                <w:rFonts w:ascii="Times New Roman" w:hAnsi="Times New Roman"/>
                <w:sz w:val="22"/>
                <w:szCs w:val="22"/>
              </w:rPr>
              <w:t>U</w:t>
            </w:r>
            <w:r>
              <w:rPr>
                <w:rFonts w:ascii="Times New Roman" w:hAnsi="Times New Roman"/>
                <w:sz w:val="22"/>
                <w:szCs w:val="22"/>
              </w:rPr>
              <w:t>žsiėmimas „Mankšta su Robotuku“</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4</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 kl. mokiniai</w:t>
            </w:r>
          </w:p>
        </w:tc>
      </w:tr>
      <w:tr w:rsidR="000B7FA7" w:rsidRPr="004A0053" w:rsidTr="008A220A">
        <w:tc>
          <w:tcPr>
            <w:tcW w:w="643" w:type="dxa"/>
            <w:vMerge/>
          </w:tcPr>
          <w:p w:rsidR="000B7FA7" w:rsidRPr="00325618" w:rsidRDefault="000B7FA7" w:rsidP="00A53B90">
            <w:pPr>
              <w:jc w:val="center"/>
              <w:rPr>
                <w:rFonts w:ascii="Times New Roman" w:hAnsi="Times New Roman"/>
                <w:i/>
              </w:rPr>
            </w:pPr>
          </w:p>
        </w:tc>
        <w:tc>
          <w:tcPr>
            <w:tcW w:w="5503" w:type="dxa"/>
          </w:tcPr>
          <w:p w:rsidR="000B7FA7" w:rsidRPr="003A13DD" w:rsidRDefault="000B7FA7" w:rsidP="00A53B90">
            <w:pPr>
              <w:rPr>
                <w:rFonts w:ascii="Times New Roman" w:hAnsi="Times New Roman"/>
                <w:b/>
              </w:rPr>
            </w:pPr>
            <w:r w:rsidRPr="003A13DD">
              <w:rPr>
                <w:rFonts w:ascii="Times New Roman" w:hAnsi="Times New Roman"/>
                <w:sz w:val="22"/>
                <w:szCs w:val="22"/>
              </w:rPr>
              <w:t>Sveikatos valandėlė „Sportuoju ir augu sveikas“</w:t>
            </w:r>
          </w:p>
        </w:tc>
        <w:tc>
          <w:tcPr>
            <w:tcW w:w="1220" w:type="dxa"/>
            <w:vAlign w:val="center"/>
          </w:tcPr>
          <w:p w:rsidR="000B7FA7" w:rsidRPr="003A13DD" w:rsidRDefault="000B7FA7" w:rsidP="00A53B90">
            <w:pPr>
              <w:jc w:val="center"/>
              <w:rPr>
                <w:rFonts w:ascii="Times New Roman" w:hAnsi="Times New Roman"/>
              </w:rPr>
            </w:pPr>
            <w:r>
              <w:rPr>
                <w:rFonts w:ascii="Times New Roman" w:hAnsi="Times New Roman"/>
              </w:rPr>
              <w:t>2</w:t>
            </w:r>
          </w:p>
        </w:tc>
        <w:tc>
          <w:tcPr>
            <w:tcW w:w="2262" w:type="dxa"/>
          </w:tcPr>
          <w:p w:rsidR="000B7FA7" w:rsidRPr="003A13DD" w:rsidRDefault="000B7FA7" w:rsidP="006D674B">
            <w:pPr>
              <w:rPr>
                <w:rFonts w:ascii="Times New Roman" w:hAnsi="Times New Roman"/>
              </w:rPr>
            </w:pPr>
            <w:r>
              <w:rPr>
                <w:rFonts w:ascii="Times New Roman" w:hAnsi="Times New Roman"/>
                <w:sz w:val="22"/>
                <w:szCs w:val="22"/>
              </w:rPr>
              <w:t>5–8, I–IV</w:t>
            </w:r>
            <w:r w:rsidRPr="003A13DD">
              <w:rPr>
                <w:rFonts w:ascii="Times New Roman" w:hAnsi="Times New Roman"/>
                <w:sz w:val="22"/>
                <w:szCs w:val="22"/>
              </w:rPr>
              <w:t xml:space="preserve"> kl. mokiniai</w:t>
            </w:r>
          </w:p>
        </w:tc>
      </w:tr>
      <w:tr w:rsidR="000B7FA7" w:rsidRPr="004A0053" w:rsidTr="00D727C1">
        <w:tc>
          <w:tcPr>
            <w:tcW w:w="643" w:type="dxa"/>
            <w:vMerge w:val="restart"/>
          </w:tcPr>
          <w:p w:rsidR="000B7FA7" w:rsidRPr="003A13DD" w:rsidRDefault="000B7FA7" w:rsidP="00A53B90">
            <w:pPr>
              <w:jc w:val="center"/>
              <w:rPr>
                <w:rFonts w:ascii="Times New Roman" w:hAnsi="Times New Roman"/>
                <w:sz w:val="22"/>
                <w:szCs w:val="22"/>
              </w:rPr>
            </w:pPr>
            <w:r w:rsidRPr="003A13DD">
              <w:rPr>
                <w:rFonts w:ascii="Times New Roman" w:hAnsi="Times New Roman"/>
                <w:sz w:val="22"/>
                <w:szCs w:val="22"/>
              </w:rPr>
              <w:t>4</w:t>
            </w:r>
            <w:r>
              <w:rPr>
                <w:rFonts w:ascii="Times New Roman" w:hAnsi="Times New Roman"/>
                <w:sz w:val="22"/>
                <w:szCs w:val="22"/>
              </w:rPr>
              <w:t>.</w:t>
            </w:r>
          </w:p>
        </w:tc>
        <w:tc>
          <w:tcPr>
            <w:tcW w:w="8985" w:type="dxa"/>
            <w:gridSpan w:val="3"/>
          </w:tcPr>
          <w:p w:rsidR="000B7FA7" w:rsidRPr="003A13DD" w:rsidRDefault="000B7FA7" w:rsidP="000B7FA7">
            <w:pPr>
              <w:rPr>
                <w:rFonts w:ascii="Times New Roman" w:hAnsi="Times New Roman"/>
                <w:sz w:val="22"/>
                <w:szCs w:val="22"/>
              </w:rPr>
            </w:pPr>
            <w:r w:rsidRPr="003A13DD">
              <w:rPr>
                <w:rFonts w:ascii="Times New Roman" w:hAnsi="Times New Roman"/>
                <w:b/>
                <w:sz w:val="22"/>
                <w:szCs w:val="22"/>
              </w:rPr>
              <w:t>Psi</w:t>
            </w:r>
            <w:r w:rsidRPr="003A13DD">
              <w:rPr>
                <w:rFonts w:ascii="Times New Roman" w:hAnsi="Times New Roman"/>
                <w:b/>
                <w:sz w:val="22"/>
                <w:szCs w:val="22"/>
              </w:rPr>
              <w:softHyphen/>
              <w:t>chikos svei</w:t>
            </w:r>
            <w:r w:rsidRPr="003A13DD">
              <w:rPr>
                <w:rFonts w:ascii="Times New Roman" w:hAnsi="Times New Roman"/>
                <w:b/>
                <w:sz w:val="22"/>
                <w:szCs w:val="22"/>
              </w:rPr>
              <w:softHyphen/>
              <w:t>ka</w:t>
            </w:r>
            <w:r w:rsidRPr="003A13DD">
              <w:rPr>
                <w:rFonts w:ascii="Times New Roman" w:hAnsi="Times New Roman"/>
                <w:b/>
                <w:sz w:val="22"/>
                <w:szCs w:val="22"/>
              </w:rPr>
              <w:softHyphen/>
              <w:t>ta (smurto, savižudybių preven</w:t>
            </w:r>
            <w:r>
              <w:rPr>
                <w:rFonts w:ascii="Times New Roman" w:hAnsi="Times New Roman"/>
                <w:b/>
                <w:sz w:val="22"/>
                <w:szCs w:val="22"/>
              </w:rPr>
              <w:t>cija, stre</w:t>
            </w:r>
            <w:r>
              <w:rPr>
                <w:rFonts w:ascii="Times New Roman" w:hAnsi="Times New Roman"/>
                <w:b/>
                <w:sz w:val="22"/>
                <w:szCs w:val="22"/>
              </w:rPr>
              <w:softHyphen/>
              <w:t>so kontrolė ir kt.):</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tcPr>
          <w:p w:rsidR="000B7FA7" w:rsidRPr="000B7FA7" w:rsidRDefault="000B7FA7" w:rsidP="00A53B90">
            <w:pPr>
              <w:rPr>
                <w:rFonts w:ascii="Times New Roman" w:hAnsi="Times New Roman"/>
                <w:sz w:val="22"/>
                <w:szCs w:val="22"/>
              </w:rPr>
            </w:pPr>
            <w:r w:rsidRPr="003A13DD">
              <w:rPr>
                <w:rFonts w:ascii="Times New Roman" w:hAnsi="Times New Roman"/>
                <w:sz w:val="22"/>
                <w:szCs w:val="22"/>
              </w:rPr>
              <w:t>Projektas ,,Trinus</w:t>
            </w:r>
            <w:r>
              <w:rPr>
                <w:rFonts w:ascii="Times New Roman" w:hAnsi="Times New Roman"/>
                <w:sz w:val="22"/>
                <w:szCs w:val="22"/>
              </w:rPr>
              <w:t>“</w:t>
            </w:r>
          </w:p>
        </w:tc>
        <w:tc>
          <w:tcPr>
            <w:tcW w:w="1220" w:type="dxa"/>
            <w:vAlign w:val="center"/>
          </w:tcPr>
          <w:p w:rsidR="000B7FA7" w:rsidRDefault="000B7FA7" w:rsidP="00A53B90">
            <w:pPr>
              <w:jc w:val="center"/>
              <w:rPr>
                <w:rFonts w:ascii="Times New Roman" w:hAnsi="Times New Roman"/>
              </w:rPr>
            </w:pPr>
            <w:r>
              <w:rPr>
                <w:rFonts w:ascii="Times New Roman" w:hAnsi="Times New Roman"/>
              </w:rPr>
              <w:t>2</w:t>
            </w:r>
          </w:p>
        </w:tc>
        <w:tc>
          <w:tcPr>
            <w:tcW w:w="2262" w:type="dxa"/>
          </w:tcPr>
          <w:p w:rsidR="000B7FA7" w:rsidRPr="000B7FA7" w:rsidRDefault="000B7FA7" w:rsidP="006D674B">
            <w:pPr>
              <w:rPr>
                <w:rFonts w:ascii="Times New Roman" w:hAnsi="Times New Roman"/>
                <w:sz w:val="22"/>
                <w:szCs w:val="22"/>
              </w:rPr>
            </w:pPr>
            <w:r>
              <w:rPr>
                <w:rFonts w:ascii="Times New Roman" w:hAnsi="Times New Roman"/>
                <w:sz w:val="22"/>
                <w:szCs w:val="22"/>
              </w:rPr>
              <w:t>8</w:t>
            </w:r>
            <w:r w:rsidRPr="003A13DD">
              <w:rPr>
                <w:rFonts w:ascii="Times New Roman" w:hAnsi="Times New Roman"/>
                <w:sz w:val="22"/>
                <w:szCs w:val="22"/>
              </w:rPr>
              <w:t xml:space="preserve"> kl. mokiniai</w:t>
            </w:r>
          </w:p>
        </w:tc>
      </w:tr>
      <w:tr w:rsidR="000B7FA7" w:rsidRPr="004A0053" w:rsidTr="008A220A">
        <w:tc>
          <w:tcPr>
            <w:tcW w:w="643" w:type="dxa"/>
            <w:vMerge/>
          </w:tcPr>
          <w:p w:rsidR="000B7FA7" w:rsidRPr="003A13DD" w:rsidRDefault="000B7FA7" w:rsidP="00A53B90">
            <w:pPr>
              <w:jc w:val="center"/>
              <w:rPr>
                <w:rFonts w:ascii="Times New Roman" w:hAnsi="Times New Roman"/>
              </w:rPr>
            </w:pPr>
          </w:p>
        </w:tc>
        <w:tc>
          <w:tcPr>
            <w:tcW w:w="5503" w:type="dxa"/>
          </w:tcPr>
          <w:p w:rsidR="000B7FA7" w:rsidRPr="003A13DD" w:rsidRDefault="000B7FA7" w:rsidP="00A53B90">
            <w:pPr>
              <w:rPr>
                <w:rFonts w:ascii="Times New Roman" w:hAnsi="Times New Roman"/>
                <w:b/>
              </w:rPr>
            </w:pPr>
            <w:r w:rsidRPr="003A13DD">
              <w:rPr>
                <w:rFonts w:ascii="Times New Roman" w:hAnsi="Times New Roman"/>
                <w:sz w:val="22"/>
                <w:szCs w:val="22"/>
              </w:rPr>
              <w:t>Diskusija „Kaip įveikti stresą“</w:t>
            </w:r>
          </w:p>
        </w:tc>
        <w:tc>
          <w:tcPr>
            <w:tcW w:w="1220" w:type="dxa"/>
            <w:vAlign w:val="center"/>
          </w:tcPr>
          <w:p w:rsidR="000B7FA7" w:rsidRDefault="000B7FA7" w:rsidP="00A53B90">
            <w:pPr>
              <w:jc w:val="center"/>
              <w:rPr>
                <w:rFonts w:ascii="Times New Roman" w:hAnsi="Times New Roman"/>
              </w:rPr>
            </w:pPr>
            <w:r>
              <w:rPr>
                <w:rFonts w:ascii="Times New Roman" w:hAnsi="Times New Roman"/>
              </w:rPr>
              <w:t>2</w:t>
            </w:r>
          </w:p>
        </w:tc>
        <w:tc>
          <w:tcPr>
            <w:tcW w:w="2262" w:type="dxa"/>
          </w:tcPr>
          <w:p w:rsidR="000B7FA7" w:rsidRPr="003A13DD" w:rsidRDefault="000B7FA7" w:rsidP="006D674B">
            <w:pPr>
              <w:rPr>
                <w:rFonts w:ascii="Times New Roman" w:hAnsi="Times New Roman"/>
              </w:rPr>
            </w:pPr>
            <w:r>
              <w:rPr>
                <w:rFonts w:ascii="Times New Roman" w:hAnsi="Times New Roman"/>
                <w:sz w:val="22"/>
                <w:szCs w:val="22"/>
              </w:rPr>
              <w:t>5–8, I–IV</w:t>
            </w:r>
            <w:r w:rsidRPr="003A13DD">
              <w:rPr>
                <w:rFonts w:ascii="Times New Roman" w:hAnsi="Times New Roman"/>
                <w:sz w:val="22"/>
                <w:szCs w:val="22"/>
              </w:rPr>
              <w:t xml:space="preserve"> kl. mokiniai</w:t>
            </w:r>
          </w:p>
        </w:tc>
      </w:tr>
      <w:tr w:rsidR="0025707F" w:rsidRPr="004A0053" w:rsidTr="00D727C1">
        <w:tc>
          <w:tcPr>
            <w:tcW w:w="643" w:type="dxa"/>
            <w:vMerge w:val="restart"/>
          </w:tcPr>
          <w:p w:rsidR="0025707F" w:rsidRPr="003A13DD" w:rsidRDefault="0025707F" w:rsidP="00A53B90">
            <w:pPr>
              <w:jc w:val="center"/>
              <w:rPr>
                <w:rFonts w:ascii="Times New Roman" w:hAnsi="Times New Roman"/>
                <w:sz w:val="22"/>
                <w:szCs w:val="22"/>
              </w:rPr>
            </w:pPr>
            <w:r w:rsidRPr="003A13DD">
              <w:rPr>
                <w:rFonts w:ascii="Times New Roman" w:hAnsi="Times New Roman"/>
                <w:sz w:val="22"/>
                <w:szCs w:val="22"/>
              </w:rPr>
              <w:t>5</w:t>
            </w:r>
            <w:r>
              <w:rPr>
                <w:rFonts w:ascii="Times New Roman" w:hAnsi="Times New Roman"/>
                <w:sz w:val="22"/>
                <w:szCs w:val="22"/>
              </w:rPr>
              <w:t>.</w:t>
            </w:r>
          </w:p>
        </w:tc>
        <w:tc>
          <w:tcPr>
            <w:tcW w:w="8985" w:type="dxa"/>
            <w:gridSpan w:val="3"/>
          </w:tcPr>
          <w:p w:rsidR="0025707F" w:rsidRPr="003A13DD" w:rsidRDefault="0025707F" w:rsidP="0025707F">
            <w:pPr>
              <w:rPr>
                <w:rFonts w:ascii="Times New Roman" w:hAnsi="Times New Roman"/>
                <w:sz w:val="22"/>
                <w:szCs w:val="22"/>
              </w:rPr>
            </w:pPr>
            <w:r>
              <w:rPr>
                <w:rFonts w:ascii="Times New Roman" w:hAnsi="Times New Roman"/>
                <w:b/>
                <w:sz w:val="22"/>
                <w:szCs w:val="22"/>
              </w:rPr>
              <w:t>Aplinkos sveikata:</w:t>
            </w:r>
          </w:p>
        </w:tc>
      </w:tr>
      <w:tr w:rsidR="0025707F" w:rsidRPr="004A0053" w:rsidTr="008A220A">
        <w:tc>
          <w:tcPr>
            <w:tcW w:w="643" w:type="dxa"/>
            <w:vMerge/>
          </w:tcPr>
          <w:p w:rsidR="0025707F" w:rsidRPr="003A13DD" w:rsidRDefault="0025707F" w:rsidP="00A53B90">
            <w:pPr>
              <w:jc w:val="center"/>
              <w:rPr>
                <w:rFonts w:ascii="Times New Roman" w:hAnsi="Times New Roman"/>
              </w:rPr>
            </w:pPr>
          </w:p>
        </w:tc>
        <w:tc>
          <w:tcPr>
            <w:tcW w:w="5503" w:type="dxa"/>
          </w:tcPr>
          <w:p w:rsidR="0025707F" w:rsidRPr="0025707F" w:rsidRDefault="0025707F" w:rsidP="00A53B90">
            <w:pPr>
              <w:rPr>
                <w:rFonts w:ascii="Times New Roman" w:hAnsi="Times New Roman"/>
                <w:sz w:val="22"/>
                <w:szCs w:val="22"/>
              </w:rPr>
            </w:pPr>
            <w:r w:rsidRPr="003A13DD">
              <w:rPr>
                <w:rFonts w:ascii="Times New Roman" w:hAnsi="Times New Roman"/>
                <w:sz w:val="22"/>
                <w:szCs w:val="22"/>
              </w:rPr>
              <w:t>Diskusij</w:t>
            </w:r>
            <w:r>
              <w:rPr>
                <w:rFonts w:ascii="Times New Roman" w:hAnsi="Times New Roman"/>
                <w:sz w:val="22"/>
                <w:szCs w:val="22"/>
              </w:rPr>
              <w:t>a „Aplinkos poveikis sveikatai“</w:t>
            </w:r>
          </w:p>
        </w:tc>
        <w:tc>
          <w:tcPr>
            <w:tcW w:w="1220" w:type="dxa"/>
            <w:vAlign w:val="center"/>
          </w:tcPr>
          <w:p w:rsidR="0025707F" w:rsidRDefault="0025707F" w:rsidP="00A53B90">
            <w:pPr>
              <w:jc w:val="center"/>
              <w:rPr>
                <w:rFonts w:ascii="Times New Roman" w:hAnsi="Times New Roman"/>
              </w:rPr>
            </w:pPr>
            <w:r>
              <w:rPr>
                <w:rFonts w:ascii="Times New Roman" w:hAnsi="Times New Roman"/>
              </w:rPr>
              <w:t>2</w:t>
            </w:r>
          </w:p>
        </w:tc>
        <w:tc>
          <w:tcPr>
            <w:tcW w:w="2262" w:type="dxa"/>
          </w:tcPr>
          <w:p w:rsidR="0025707F" w:rsidRPr="0025707F" w:rsidRDefault="0025707F" w:rsidP="006D674B">
            <w:pPr>
              <w:rPr>
                <w:rFonts w:ascii="Times New Roman" w:hAnsi="Times New Roman"/>
                <w:sz w:val="22"/>
                <w:szCs w:val="22"/>
              </w:rPr>
            </w:pPr>
            <w:r>
              <w:rPr>
                <w:rFonts w:ascii="Times New Roman" w:hAnsi="Times New Roman"/>
                <w:sz w:val="22"/>
                <w:szCs w:val="22"/>
              </w:rPr>
              <w:t>5</w:t>
            </w:r>
            <w:r w:rsidRPr="003A13DD">
              <w:rPr>
                <w:rFonts w:ascii="Times New Roman" w:hAnsi="Times New Roman"/>
                <w:sz w:val="22"/>
                <w:szCs w:val="22"/>
              </w:rPr>
              <w:t>-</w:t>
            </w:r>
            <w:r>
              <w:rPr>
                <w:rFonts w:ascii="Times New Roman" w:hAnsi="Times New Roman"/>
                <w:sz w:val="22"/>
                <w:szCs w:val="22"/>
              </w:rPr>
              <w:t>8 kl. mokiniai</w:t>
            </w:r>
          </w:p>
        </w:tc>
      </w:tr>
      <w:tr w:rsidR="0025707F" w:rsidRPr="004A0053" w:rsidTr="008A220A">
        <w:tc>
          <w:tcPr>
            <w:tcW w:w="643" w:type="dxa"/>
            <w:vMerge/>
          </w:tcPr>
          <w:p w:rsidR="0025707F" w:rsidRPr="003A13DD" w:rsidRDefault="0025707F" w:rsidP="00A53B90">
            <w:pPr>
              <w:jc w:val="center"/>
              <w:rPr>
                <w:rFonts w:ascii="Times New Roman" w:hAnsi="Times New Roman"/>
              </w:rPr>
            </w:pPr>
          </w:p>
        </w:tc>
        <w:tc>
          <w:tcPr>
            <w:tcW w:w="5503" w:type="dxa"/>
          </w:tcPr>
          <w:p w:rsidR="0025707F" w:rsidRPr="003A13DD" w:rsidRDefault="0025707F" w:rsidP="00A53B90">
            <w:pPr>
              <w:rPr>
                <w:rFonts w:ascii="Times New Roman" w:hAnsi="Times New Roman"/>
                <w:b/>
              </w:rPr>
            </w:pPr>
            <w:r w:rsidRPr="003A13DD">
              <w:rPr>
                <w:rFonts w:ascii="Times New Roman" w:hAnsi="Times New Roman"/>
                <w:sz w:val="22"/>
                <w:szCs w:val="22"/>
              </w:rPr>
              <w:t>Dis</w:t>
            </w:r>
            <w:r>
              <w:rPr>
                <w:rFonts w:ascii="Times New Roman" w:hAnsi="Times New Roman"/>
                <w:sz w:val="22"/>
                <w:szCs w:val="22"/>
              </w:rPr>
              <w:t>kusija „</w:t>
            </w:r>
            <w:r w:rsidR="00866A25">
              <w:rPr>
                <w:rFonts w:ascii="Times New Roman" w:hAnsi="Times New Roman"/>
                <w:sz w:val="22"/>
                <w:szCs w:val="22"/>
              </w:rPr>
              <w:t>O</w:t>
            </w:r>
            <w:r w:rsidRPr="003A13DD">
              <w:rPr>
                <w:rFonts w:ascii="Times New Roman" w:hAnsi="Times New Roman"/>
                <w:sz w:val="22"/>
                <w:szCs w:val="22"/>
              </w:rPr>
              <w:t>ro taršos mažinimas</w:t>
            </w:r>
            <w:r>
              <w:rPr>
                <w:rFonts w:ascii="Times New Roman" w:hAnsi="Times New Roman"/>
                <w:sz w:val="22"/>
                <w:szCs w:val="22"/>
              </w:rPr>
              <w:t>“</w:t>
            </w:r>
          </w:p>
        </w:tc>
        <w:tc>
          <w:tcPr>
            <w:tcW w:w="1220" w:type="dxa"/>
            <w:vAlign w:val="center"/>
          </w:tcPr>
          <w:p w:rsidR="0025707F" w:rsidRDefault="0025707F" w:rsidP="00A53B90">
            <w:pPr>
              <w:jc w:val="center"/>
              <w:rPr>
                <w:rFonts w:ascii="Times New Roman" w:hAnsi="Times New Roman"/>
              </w:rPr>
            </w:pPr>
            <w:r>
              <w:rPr>
                <w:rFonts w:ascii="Times New Roman" w:hAnsi="Times New Roman"/>
              </w:rPr>
              <w:t>2</w:t>
            </w:r>
          </w:p>
        </w:tc>
        <w:tc>
          <w:tcPr>
            <w:tcW w:w="2262" w:type="dxa"/>
          </w:tcPr>
          <w:p w:rsidR="0025707F" w:rsidRPr="003A13DD" w:rsidRDefault="0025707F" w:rsidP="006D674B">
            <w:pPr>
              <w:rPr>
                <w:rFonts w:ascii="Times New Roman" w:hAnsi="Times New Roman"/>
              </w:rPr>
            </w:pPr>
            <w:r>
              <w:rPr>
                <w:rFonts w:ascii="Times New Roman" w:hAnsi="Times New Roman"/>
                <w:sz w:val="22"/>
                <w:szCs w:val="22"/>
              </w:rPr>
              <w:t>5</w:t>
            </w:r>
            <w:r w:rsidRPr="003A13DD">
              <w:rPr>
                <w:rFonts w:ascii="Times New Roman" w:hAnsi="Times New Roman"/>
                <w:sz w:val="22"/>
                <w:szCs w:val="22"/>
              </w:rPr>
              <w:t>-</w:t>
            </w:r>
            <w:r>
              <w:rPr>
                <w:rFonts w:ascii="Times New Roman" w:hAnsi="Times New Roman"/>
                <w:sz w:val="22"/>
                <w:szCs w:val="22"/>
              </w:rPr>
              <w:t>8</w:t>
            </w:r>
            <w:r w:rsidRPr="003A13DD">
              <w:rPr>
                <w:rFonts w:ascii="Times New Roman" w:hAnsi="Times New Roman"/>
                <w:sz w:val="22"/>
                <w:szCs w:val="22"/>
              </w:rPr>
              <w:t xml:space="preserve"> kl. mokiniai</w:t>
            </w:r>
          </w:p>
        </w:tc>
      </w:tr>
      <w:tr w:rsidR="0025707F" w:rsidRPr="004A0053" w:rsidTr="00D727C1">
        <w:tc>
          <w:tcPr>
            <w:tcW w:w="643" w:type="dxa"/>
            <w:vMerge w:val="restart"/>
          </w:tcPr>
          <w:p w:rsidR="0025707F" w:rsidRPr="003A13DD" w:rsidRDefault="0025707F" w:rsidP="00A53B90">
            <w:pPr>
              <w:jc w:val="center"/>
              <w:rPr>
                <w:rFonts w:ascii="Times New Roman" w:hAnsi="Times New Roman"/>
                <w:sz w:val="22"/>
                <w:szCs w:val="22"/>
              </w:rPr>
            </w:pPr>
            <w:r w:rsidRPr="003A13DD">
              <w:rPr>
                <w:rFonts w:ascii="Times New Roman" w:hAnsi="Times New Roman"/>
                <w:sz w:val="22"/>
                <w:szCs w:val="22"/>
              </w:rPr>
              <w:t>6</w:t>
            </w:r>
            <w:r>
              <w:rPr>
                <w:rFonts w:ascii="Times New Roman" w:hAnsi="Times New Roman"/>
                <w:sz w:val="22"/>
                <w:szCs w:val="22"/>
              </w:rPr>
              <w:t>.</w:t>
            </w:r>
          </w:p>
        </w:tc>
        <w:tc>
          <w:tcPr>
            <w:tcW w:w="8985" w:type="dxa"/>
            <w:gridSpan w:val="3"/>
          </w:tcPr>
          <w:p w:rsidR="0025707F" w:rsidRPr="003A13DD" w:rsidRDefault="0025707F" w:rsidP="00A53B90">
            <w:pPr>
              <w:rPr>
                <w:rFonts w:ascii="Times New Roman" w:hAnsi="Times New Roman"/>
                <w:sz w:val="22"/>
                <w:szCs w:val="22"/>
              </w:rPr>
            </w:pPr>
            <w:r w:rsidRPr="003A13DD">
              <w:rPr>
                <w:rFonts w:ascii="Times New Roman" w:hAnsi="Times New Roman"/>
                <w:b/>
                <w:sz w:val="22"/>
                <w:szCs w:val="22"/>
              </w:rPr>
              <w:t xml:space="preserve">Rūkymo, alkoholio ir  </w:t>
            </w:r>
            <w:r>
              <w:rPr>
                <w:rFonts w:ascii="Times New Roman" w:hAnsi="Times New Roman"/>
                <w:b/>
                <w:sz w:val="22"/>
                <w:szCs w:val="22"/>
              </w:rPr>
              <w:t>narkotikų vartojimo prevencija:</w:t>
            </w:r>
          </w:p>
        </w:tc>
      </w:tr>
      <w:tr w:rsidR="0025707F" w:rsidRPr="004A0053" w:rsidTr="008A220A">
        <w:tc>
          <w:tcPr>
            <w:tcW w:w="643" w:type="dxa"/>
            <w:vMerge/>
          </w:tcPr>
          <w:p w:rsidR="0025707F" w:rsidRPr="003A13DD" w:rsidRDefault="0025707F" w:rsidP="0025707F">
            <w:pPr>
              <w:jc w:val="center"/>
              <w:rPr>
                <w:rFonts w:ascii="Times New Roman" w:hAnsi="Times New Roman"/>
              </w:rPr>
            </w:pPr>
          </w:p>
        </w:tc>
        <w:tc>
          <w:tcPr>
            <w:tcW w:w="5503" w:type="dxa"/>
          </w:tcPr>
          <w:p w:rsidR="0025707F" w:rsidRPr="0025707F" w:rsidRDefault="0025707F" w:rsidP="0025707F">
            <w:pPr>
              <w:rPr>
                <w:rFonts w:ascii="Times New Roman" w:hAnsi="Times New Roman"/>
                <w:sz w:val="22"/>
                <w:szCs w:val="22"/>
              </w:rPr>
            </w:pPr>
            <w:r w:rsidRPr="003A13DD">
              <w:rPr>
                <w:rFonts w:ascii="Times New Roman" w:hAnsi="Times New Roman"/>
                <w:sz w:val="22"/>
                <w:szCs w:val="22"/>
              </w:rPr>
              <w:t>Sve</w:t>
            </w:r>
            <w:r>
              <w:rPr>
                <w:rFonts w:ascii="Times New Roman" w:hAnsi="Times New Roman"/>
                <w:sz w:val="22"/>
                <w:szCs w:val="22"/>
              </w:rPr>
              <w:t>ikatos valandėlė „Tabakas žudo"</w:t>
            </w:r>
          </w:p>
        </w:tc>
        <w:tc>
          <w:tcPr>
            <w:tcW w:w="1220" w:type="dxa"/>
          </w:tcPr>
          <w:p w:rsidR="0025707F" w:rsidRDefault="0025707F" w:rsidP="0025707F">
            <w:pPr>
              <w:jc w:val="center"/>
              <w:rPr>
                <w:rFonts w:ascii="Times New Roman" w:hAnsi="Times New Roman"/>
              </w:rPr>
            </w:pPr>
            <w:r>
              <w:rPr>
                <w:rFonts w:ascii="Times New Roman" w:hAnsi="Times New Roman"/>
              </w:rPr>
              <w:t>1</w:t>
            </w:r>
          </w:p>
        </w:tc>
        <w:tc>
          <w:tcPr>
            <w:tcW w:w="2262" w:type="dxa"/>
          </w:tcPr>
          <w:p w:rsidR="0025707F" w:rsidRDefault="0025707F" w:rsidP="0025707F">
            <w:r w:rsidRPr="008E51E2">
              <w:rPr>
                <w:rFonts w:ascii="Times New Roman" w:hAnsi="Times New Roman"/>
                <w:sz w:val="22"/>
                <w:szCs w:val="22"/>
              </w:rPr>
              <w:t>5-8 kl. mokiniai</w:t>
            </w:r>
          </w:p>
        </w:tc>
      </w:tr>
      <w:tr w:rsidR="0025707F" w:rsidRPr="004A0053" w:rsidTr="008A220A">
        <w:tc>
          <w:tcPr>
            <w:tcW w:w="643" w:type="dxa"/>
            <w:vMerge/>
          </w:tcPr>
          <w:p w:rsidR="0025707F" w:rsidRPr="003A13DD" w:rsidRDefault="0025707F" w:rsidP="0025707F">
            <w:pPr>
              <w:jc w:val="center"/>
              <w:rPr>
                <w:rFonts w:ascii="Times New Roman" w:hAnsi="Times New Roman"/>
              </w:rPr>
            </w:pPr>
          </w:p>
        </w:tc>
        <w:tc>
          <w:tcPr>
            <w:tcW w:w="5503" w:type="dxa"/>
          </w:tcPr>
          <w:p w:rsidR="0025707F" w:rsidRPr="0025707F" w:rsidRDefault="0025707F" w:rsidP="0025707F">
            <w:pPr>
              <w:rPr>
                <w:rFonts w:ascii="Times New Roman" w:hAnsi="Times New Roman"/>
                <w:sz w:val="22"/>
                <w:szCs w:val="22"/>
              </w:rPr>
            </w:pPr>
            <w:r w:rsidRPr="003A13DD">
              <w:rPr>
                <w:rFonts w:ascii="Times New Roman" w:hAnsi="Times New Roman"/>
                <w:sz w:val="22"/>
                <w:szCs w:val="22"/>
              </w:rPr>
              <w:t>Sv</w:t>
            </w:r>
            <w:r>
              <w:rPr>
                <w:rFonts w:ascii="Times New Roman" w:hAnsi="Times New Roman"/>
                <w:sz w:val="22"/>
                <w:szCs w:val="22"/>
              </w:rPr>
              <w:t>eikatos valandėlė „Rūkymo žala”</w:t>
            </w:r>
          </w:p>
        </w:tc>
        <w:tc>
          <w:tcPr>
            <w:tcW w:w="1220" w:type="dxa"/>
          </w:tcPr>
          <w:p w:rsidR="0025707F" w:rsidRDefault="0025707F" w:rsidP="0025707F">
            <w:pPr>
              <w:jc w:val="center"/>
              <w:rPr>
                <w:rFonts w:ascii="Times New Roman" w:hAnsi="Times New Roman"/>
              </w:rPr>
            </w:pPr>
            <w:r>
              <w:rPr>
                <w:rFonts w:ascii="Times New Roman" w:hAnsi="Times New Roman"/>
              </w:rPr>
              <w:t>2</w:t>
            </w:r>
          </w:p>
        </w:tc>
        <w:tc>
          <w:tcPr>
            <w:tcW w:w="2262" w:type="dxa"/>
          </w:tcPr>
          <w:p w:rsidR="0025707F" w:rsidRDefault="0025707F" w:rsidP="0025707F">
            <w:r w:rsidRPr="008E51E2">
              <w:rPr>
                <w:rFonts w:ascii="Times New Roman" w:hAnsi="Times New Roman"/>
                <w:sz w:val="22"/>
                <w:szCs w:val="22"/>
              </w:rPr>
              <w:t>5-8 kl. mokiniai</w:t>
            </w:r>
          </w:p>
        </w:tc>
      </w:tr>
      <w:tr w:rsidR="0025707F" w:rsidRPr="004A0053" w:rsidTr="008A220A">
        <w:tc>
          <w:tcPr>
            <w:tcW w:w="643" w:type="dxa"/>
            <w:vMerge/>
          </w:tcPr>
          <w:p w:rsidR="0025707F" w:rsidRPr="003A13DD" w:rsidRDefault="0025707F" w:rsidP="00A53B90">
            <w:pPr>
              <w:jc w:val="center"/>
              <w:rPr>
                <w:rFonts w:ascii="Times New Roman" w:hAnsi="Times New Roman"/>
              </w:rPr>
            </w:pPr>
          </w:p>
        </w:tc>
        <w:tc>
          <w:tcPr>
            <w:tcW w:w="5503" w:type="dxa"/>
          </w:tcPr>
          <w:p w:rsidR="0025707F" w:rsidRPr="0025707F" w:rsidRDefault="0025707F" w:rsidP="00A53B90">
            <w:pPr>
              <w:rPr>
                <w:rFonts w:ascii="Times New Roman" w:hAnsi="Times New Roman"/>
                <w:sz w:val="22"/>
                <w:szCs w:val="22"/>
              </w:rPr>
            </w:pPr>
            <w:r w:rsidRPr="003A13DD">
              <w:rPr>
                <w:rFonts w:ascii="Times New Roman" w:hAnsi="Times New Roman"/>
                <w:sz w:val="22"/>
                <w:szCs w:val="22"/>
              </w:rPr>
              <w:t xml:space="preserve">Sveikatos valandėlė „Alkoholio ir narkotikų žala augančiam </w:t>
            </w:r>
            <w:r>
              <w:rPr>
                <w:rFonts w:ascii="Times New Roman" w:hAnsi="Times New Roman"/>
                <w:sz w:val="22"/>
                <w:szCs w:val="22"/>
              </w:rPr>
              <w:t>organizmui“</w:t>
            </w:r>
          </w:p>
        </w:tc>
        <w:tc>
          <w:tcPr>
            <w:tcW w:w="1220" w:type="dxa"/>
          </w:tcPr>
          <w:p w:rsidR="0025707F" w:rsidRDefault="0025707F" w:rsidP="00A53B90">
            <w:pPr>
              <w:jc w:val="center"/>
              <w:rPr>
                <w:rFonts w:ascii="Times New Roman" w:hAnsi="Times New Roman"/>
              </w:rPr>
            </w:pPr>
            <w:r>
              <w:rPr>
                <w:rFonts w:ascii="Times New Roman" w:hAnsi="Times New Roman"/>
              </w:rPr>
              <w:t>2</w:t>
            </w:r>
          </w:p>
        </w:tc>
        <w:tc>
          <w:tcPr>
            <w:tcW w:w="2262" w:type="dxa"/>
          </w:tcPr>
          <w:p w:rsidR="0025707F" w:rsidRPr="0025707F" w:rsidRDefault="0025707F" w:rsidP="006D674B">
            <w:pPr>
              <w:rPr>
                <w:rFonts w:ascii="Times New Roman" w:hAnsi="Times New Roman"/>
                <w:sz w:val="22"/>
                <w:szCs w:val="22"/>
              </w:rPr>
            </w:pPr>
            <w:r>
              <w:rPr>
                <w:rFonts w:ascii="Times New Roman" w:hAnsi="Times New Roman"/>
                <w:sz w:val="22"/>
                <w:szCs w:val="22"/>
              </w:rPr>
              <w:t>5</w:t>
            </w:r>
            <w:r w:rsidRPr="003A13DD">
              <w:rPr>
                <w:rFonts w:ascii="Times New Roman" w:hAnsi="Times New Roman"/>
                <w:sz w:val="22"/>
                <w:szCs w:val="22"/>
              </w:rPr>
              <w:t>-</w:t>
            </w:r>
            <w:r>
              <w:rPr>
                <w:rFonts w:ascii="Times New Roman" w:hAnsi="Times New Roman"/>
                <w:sz w:val="22"/>
                <w:szCs w:val="22"/>
              </w:rPr>
              <w:t>8 kl. mokiniai</w:t>
            </w:r>
          </w:p>
        </w:tc>
      </w:tr>
      <w:tr w:rsidR="0025707F" w:rsidRPr="004A0053" w:rsidTr="008A220A">
        <w:tc>
          <w:tcPr>
            <w:tcW w:w="643" w:type="dxa"/>
            <w:vMerge/>
          </w:tcPr>
          <w:p w:rsidR="0025707F" w:rsidRPr="003A13DD" w:rsidRDefault="0025707F" w:rsidP="00A53B90">
            <w:pPr>
              <w:jc w:val="center"/>
              <w:rPr>
                <w:rFonts w:ascii="Times New Roman" w:hAnsi="Times New Roman"/>
              </w:rPr>
            </w:pPr>
          </w:p>
        </w:tc>
        <w:tc>
          <w:tcPr>
            <w:tcW w:w="5503" w:type="dxa"/>
          </w:tcPr>
          <w:p w:rsidR="0025707F" w:rsidRPr="003A13DD" w:rsidRDefault="0025707F" w:rsidP="00A53B90">
            <w:pPr>
              <w:rPr>
                <w:rFonts w:ascii="Times New Roman" w:hAnsi="Times New Roman"/>
                <w:b/>
              </w:rPr>
            </w:pPr>
            <w:r w:rsidRPr="003A13DD">
              <w:rPr>
                <w:rFonts w:ascii="Times New Roman" w:hAnsi="Times New Roman"/>
                <w:sz w:val="22"/>
                <w:szCs w:val="22"/>
              </w:rPr>
              <w:t>Akcija Pasaulinei dienai be tabako prisiminti „Obuolys vietoj cigaretės“</w:t>
            </w:r>
          </w:p>
        </w:tc>
        <w:tc>
          <w:tcPr>
            <w:tcW w:w="1220" w:type="dxa"/>
          </w:tcPr>
          <w:p w:rsidR="0025707F" w:rsidRDefault="0025707F" w:rsidP="00A53B90">
            <w:pPr>
              <w:jc w:val="center"/>
              <w:rPr>
                <w:rFonts w:ascii="Times New Roman" w:hAnsi="Times New Roman"/>
              </w:rPr>
            </w:pPr>
            <w:r>
              <w:rPr>
                <w:rFonts w:ascii="Times New Roman" w:hAnsi="Times New Roman"/>
              </w:rPr>
              <w:t>1</w:t>
            </w:r>
          </w:p>
        </w:tc>
        <w:tc>
          <w:tcPr>
            <w:tcW w:w="2262" w:type="dxa"/>
          </w:tcPr>
          <w:p w:rsidR="0025707F" w:rsidRPr="003A13DD" w:rsidRDefault="0025707F" w:rsidP="006D674B">
            <w:pPr>
              <w:rPr>
                <w:rFonts w:ascii="Times New Roman" w:hAnsi="Times New Roman"/>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8</w:t>
            </w:r>
            <w:r w:rsidRPr="003A13DD">
              <w:rPr>
                <w:rFonts w:ascii="Times New Roman" w:hAnsi="Times New Roman"/>
                <w:sz w:val="22"/>
                <w:szCs w:val="22"/>
              </w:rPr>
              <w:t xml:space="preserve"> kl. mokiniai ir </w:t>
            </w:r>
            <w:r>
              <w:rPr>
                <w:rFonts w:ascii="Times New Roman" w:hAnsi="Times New Roman"/>
                <w:sz w:val="22"/>
                <w:szCs w:val="22"/>
              </w:rPr>
              <w:t>gimnazijos</w:t>
            </w:r>
            <w:r w:rsidRPr="003A13DD">
              <w:rPr>
                <w:rFonts w:ascii="Times New Roman" w:hAnsi="Times New Roman"/>
                <w:sz w:val="22"/>
                <w:szCs w:val="22"/>
              </w:rPr>
              <w:t xml:space="preserve"> bendruomenė</w:t>
            </w:r>
          </w:p>
        </w:tc>
      </w:tr>
      <w:tr w:rsidR="0025707F" w:rsidRPr="004A0053" w:rsidTr="00D727C1">
        <w:tc>
          <w:tcPr>
            <w:tcW w:w="643" w:type="dxa"/>
            <w:vMerge w:val="restart"/>
          </w:tcPr>
          <w:p w:rsidR="0025707F" w:rsidRPr="003A13DD" w:rsidRDefault="0025707F" w:rsidP="00E27C31">
            <w:pPr>
              <w:jc w:val="center"/>
              <w:rPr>
                <w:rFonts w:ascii="Times New Roman" w:hAnsi="Times New Roman"/>
                <w:sz w:val="22"/>
                <w:szCs w:val="22"/>
              </w:rPr>
            </w:pPr>
            <w:r w:rsidRPr="003A13DD">
              <w:rPr>
                <w:rFonts w:ascii="Times New Roman" w:hAnsi="Times New Roman"/>
                <w:sz w:val="22"/>
                <w:szCs w:val="22"/>
              </w:rPr>
              <w:t>7</w:t>
            </w:r>
            <w:r>
              <w:rPr>
                <w:rFonts w:ascii="Times New Roman" w:hAnsi="Times New Roman"/>
                <w:sz w:val="22"/>
                <w:szCs w:val="22"/>
              </w:rPr>
              <w:t>.</w:t>
            </w:r>
          </w:p>
        </w:tc>
        <w:tc>
          <w:tcPr>
            <w:tcW w:w="8985" w:type="dxa"/>
            <w:gridSpan w:val="3"/>
          </w:tcPr>
          <w:p w:rsidR="0025707F" w:rsidRPr="003A13DD" w:rsidRDefault="0025707F" w:rsidP="006D674B">
            <w:pPr>
              <w:rPr>
                <w:rFonts w:ascii="Times New Roman" w:hAnsi="Times New Roman"/>
                <w:sz w:val="22"/>
                <w:szCs w:val="22"/>
              </w:rPr>
            </w:pPr>
            <w:r w:rsidRPr="003A13DD">
              <w:rPr>
                <w:rFonts w:ascii="Times New Roman" w:hAnsi="Times New Roman"/>
                <w:b/>
                <w:sz w:val="22"/>
                <w:szCs w:val="22"/>
              </w:rPr>
              <w:t>Lytiškumo ugdymas, AIDS ir lytiš</w:t>
            </w:r>
            <w:r>
              <w:rPr>
                <w:rFonts w:ascii="Times New Roman" w:hAnsi="Times New Roman"/>
                <w:b/>
                <w:sz w:val="22"/>
                <w:szCs w:val="22"/>
              </w:rPr>
              <w:t>kai plintančių ligų prevencija:</w:t>
            </w:r>
          </w:p>
        </w:tc>
      </w:tr>
      <w:tr w:rsidR="0025707F" w:rsidRPr="004A0053" w:rsidTr="008A220A">
        <w:tc>
          <w:tcPr>
            <w:tcW w:w="643" w:type="dxa"/>
            <w:vMerge/>
          </w:tcPr>
          <w:p w:rsidR="0025707F" w:rsidRPr="003A13DD" w:rsidRDefault="0025707F" w:rsidP="00E27C31">
            <w:pPr>
              <w:jc w:val="center"/>
              <w:rPr>
                <w:rFonts w:ascii="Times New Roman" w:hAnsi="Times New Roman"/>
              </w:rPr>
            </w:pPr>
          </w:p>
        </w:tc>
        <w:tc>
          <w:tcPr>
            <w:tcW w:w="5503" w:type="dxa"/>
          </w:tcPr>
          <w:p w:rsidR="0025707F" w:rsidRPr="0025707F" w:rsidRDefault="0025707F" w:rsidP="00A53B90">
            <w:pPr>
              <w:rPr>
                <w:rFonts w:ascii="Times New Roman" w:hAnsi="Times New Roman"/>
                <w:sz w:val="22"/>
                <w:szCs w:val="22"/>
              </w:rPr>
            </w:pPr>
            <w:r w:rsidRPr="003A13DD">
              <w:rPr>
                <w:rFonts w:ascii="Times New Roman" w:hAnsi="Times New Roman"/>
                <w:sz w:val="22"/>
                <w:szCs w:val="22"/>
              </w:rPr>
              <w:t>Sveikatos valandėlė „AIDS</w:t>
            </w:r>
            <w:r w:rsidR="00866A25">
              <w:rPr>
                <w:rFonts w:ascii="Times New Roman" w:hAnsi="Times New Roman"/>
                <w:sz w:val="22"/>
                <w:szCs w:val="22"/>
              </w:rPr>
              <w:t>:</w:t>
            </w:r>
            <w:r w:rsidRPr="003A13DD">
              <w:rPr>
                <w:rFonts w:ascii="Times New Roman" w:hAnsi="Times New Roman"/>
                <w:sz w:val="22"/>
                <w:szCs w:val="22"/>
              </w:rPr>
              <w:t xml:space="preserve"> ger</w:t>
            </w:r>
            <w:r>
              <w:rPr>
                <w:rFonts w:ascii="Times New Roman" w:hAnsi="Times New Roman"/>
                <w:sz w:val="22"/>
                <w:szCs w:val="22"/>
              </w:rPr>
              <w:t>iau žinoti nei sirgti“</w:t>
            </w:r>
          </w:p>
        </w:tc>
        <w:tc>
          <w:tcPr>
            <w:tcW w:w="1220" w:type="dxa"/>
          </w:tcPr>
          <w:p w:rsidR="0025707F" w:rsidRPr="003A13DD" w:rsidRDefault="0025707F" w:rsidP="008A220A">
            <w:pPr>
              <w:jc w:val="center"/>
              <w:rPr>
                <w:rFonts w:ascii="Times New Roman" w:hAnsi="Times New Roman"/>
              </w:rPr>
            </w:pPr>
            <w:r>
              <w:rPr>
                <w:rFonts w:ascii="Times New Roman" w:hAnsi="Times New Roman"/>
              </w:rPr>
              <w:t>1</w:t>
            </w:r>
          </w:p>
        </w:tc>
        <w:tc>
          <w:tcPr>
            <w:tcW w:w="2262" w:type="dxa"/>
          </w:tcPr>
          <w:p w:rsidR="0025707F" w:rsidRPr="0025707F" w:rsidRDefault="0025707F" w:rsidP="006D674B">
            <w:pPr>
              <w:rPr>
                <w:rFonts w:ascii="Times New Roman" w:hAnsi="Times New Roman"/>
                <w:sz w:val="22"/>
                <w:szCs w:val="22"/>
              </w:rPr>
            </w:pPr>
            <w:r>
              <w:rPr>
                <w:rFonts w:ascii="Times New Roman" w:hAnsi="Times New Roman"/>
                <w:sz w:val="22"/>
                <w:szCs w:val="22"/>
              </w:rPr>
              <w:t>8 kl. mokiniai</w:t>
            </w:r>
          </w:p>
        </w:tc>
      </w:tr>
      <w:tr w:rsidR="0025707F" w:rsidRPr="004A0053" w:rsidTr="008A220A">
        <w:tc>
          <w:tcPr>
            <w:tcW w:w="643" w:type="dxa"/>
            <w:vMerge/>
          </w:tcPr>
          <w:p w:rsidR="0025707F" w:rsidRPr="003A13DD" w:rsidRDefault="0025707F" w:rsidP="00E27C31">
            <w:pPr>
              <w:jc w:val="center"/>
              <w:rPr>
                <w:rFonts w:ascii="Times New Roman" w:hAnsi="Times New Roman"/>
              </w:rPr>
            </w:pPr>
          </w:p>
        </w:tc>
        <w:tc>
          <w:tcPr>
            <w:tcW w:w="5503" w:type="dxa"/>
          </w:tcPr>
          <w:p w:rsidR="0025707F" w:rsidRPr="0025707F" w:rsidRDefault="0025707F" w:rsidP="00A53B90">
            <w:pPr>
              <w:rPr>
                <w:rFonts w:ascii="Times New Roman" w:hAnsi="Times New Roman"/>
                <w:sz w:val="22"/>
                <w:szCs w:val="22"/>
              </w:rPr>
            </w:pPr>
            <w:r w:rsidRPr="003A13DD">
              <w:rPr>
                <w:rFonts w:ascii="Times New Roman" w:hAnsi="Times New Roman"/>
                <w:sz w:val="22"/>
                <w:szCs w:val="22"/>
              </w:rPr>
              <w:t xml:space="preserve">Sveikatos valandėlė </w:t>
            </w:r>
            <w:r>
              <w:rPr>
                <w:rFonts w:ascii="Times New Roman" w:hAnsi="Times New Roman"/>
                <w:sz w:val="22"/>
                <w:szCs w:val="22"/>
              </w:rPr>
              <w:t>„</w:t>
            </w:r>
            <w:r w:rsidRPr="003A13DD">
              <w:rPr>
                <w:rFonts w:ascii="Times New Roman" w:hAnsi="Times New Roman"/>
                <w:sz w:val="22"/>
                <w:szCs w:val="22"/>
              </w:rPr>
              <w:t>Paauglystės iššūkiai</w:t>
            </w:r>
            <w:r>
              <w:rPr>
                <w:rFonts w:ascii="Times New Roman" w:hAnsi="Times New Roman"/>
                <w:sz w:val="22"/>
                <w:szCs w:val="22"/>
              </w:rPr>
              <w:t>“</w:t>
            </w:r>
          </w:p>
        </w:tc>
        <w:tc>
          <w:tcPr>
            <w:tcW w:w="1220" w:type="dxa"/>
          </w:tcPr>
          <w:p w:rsidR="0025707F" w:rsidRPr="003A13DD" w:rsidRDefault="0025707F" w:rsidP="008A220A">
            <w:pPr>
              <w:jc w:val="center"/>
              <w:rPr>
                <w:rFonts w:ascii="Times New Roman" w:hAnsi="Times New Roman"/>
              </w:rPr>
            </w:pPr>
            <w:r>
              <w:rPr>
                <w:rFonts w:ascii="Times New Roman" w:hAnsi="Times New Roman"/>
              </w:rPr>
              <w:t>1</w:t>
            </w:r>
          </w:p>
        </w:tc>
        <w:tc>
          <w:tcPr>
            <w:tcW w:w="2262" w:type="dxa"/>
          </w:tcPr>
          <w:p w:rsidR="0025707F" w:rsidRPr="0025707F" w:rsidRDefault="0025707F" w:rsidP="006D674B">
            <w:pPr>
              <w:rPr>
                <w:rFonts w:ascii="Times New Roman" w:hAnsi="Times New Roman"/>
                <w:sz w:val="22"/>
                <w:szCs w:val="22"/>
              </w:rPr>
            </w:pPr>
            <w:r>
              <w:rPr>
                <w:rFonts w:ascii="Times New Roman" w:hAnsi="Times New Roman"/>
                <w:sz w:val="22"/>
                <w:szCs w:val="22"/>
              </w:rPr>
              <w:t>8 kl.,</w:t>
            </w:r>
            <w:r w:rsidRPr="003A13DD">
              <w:rPr>
                <w:rFonts w:ascii="Times New Roman" w:hAnsi="Times New Roman"/>
                <w:sz w:val="22"/>
                <w:szCs w:val="22"/>
              </w:rPr>
              <w:t xml:space="preserve"> I </w:t>
            </w:r>
            <w:r>
              <w:rPr>
                <w:rFonts w:ascii="Times New Roman" w:hAnsi="Times New Roman"/>
                <w:sz w:val="22"/>
                <w:szCs w:val="22"/>
              </w:rPr>
              <w:t xml:space="preserve">g </w:t>
            </w:r>
            <w:r w:rsidRPr="003A13DD">
              <w:rPr>
                <w:rFonts w:ascii="Times New Roman" w:hAnsi="Times New Roman"/>
                <w:sz w:val="22"/>
                <w:szCs w:val="22"/>
              </w:rPr>
              <w:t>kl. mokini</w:t>
            </w:r>
            <w:r>
              <w:rPr>
                <w:rFonts w:ascii="Times New Roman" w:hAnsi="Times New Roman"/>
                <w:sz w:val="22"/>
                <w:szCs w:val="22"/>
              </w:rPr>
              <w:t>ai</w:t>
            </w:r>
          </w:p>
        </w:tc>
      </w:tr>
      <w:tr w:rsidR="0025707F" w:rsidRPr="004A0053" w:rsidTr="008A220A">
        <w:tc>
          <w:tcPr>
            <w:tcW w:w="643" w:type="dxa"/>
            <w:vMerge/>
          </w:tcPr>
          <w:p w:rsidR="0025707F" w:rsidRPr="003A13DD" w:rsidRDefault="0025707F" w:rsidP="00E27C31">
            <w:pPr>
              <w:jc w:val="center"/>
              <w:rPr>
                <w:rFonts w:ascii="Times New Roman" w:hAnsi="Times New Roman"/>
              </w:rPr>
            </w:pPr>
          </w:p>
        </w:tc>
        <w:tc>
          <w:tcPr>
            <w:tcW w:w="5503" w:type="dxa"/>
          </w:tcPr>
          <w:p w:rsidR="0025707F" w:rsidRPr="0025707F" w:rsidRDefault="0025707F" w:rsidP="0025707F">
            <w:pPr>
              <w:rPr>
                <w:rFonts w:ascii="Times New Roman" w:hAnsi="Times New Roman"/>
                <w:sz w:val="22"/>
                <w:szCs w:val="22"/>
              </w:rPr>
            </w:pPr>
            <w:r w:rsidRPr="003A13DD">
              <w:rPr>
                <w:rFonts w:ascii="Times New Roman" w:hAnsi="Times New Roman"/>
                <w:sz w:val="22"/>
                <w:szCs w:val="22"/>
              </w:rPr>
              <w:t>Sveikatos valandėlė „Gyvybės p</w:t>
            </w:r>
            <w:r>
              <w:rPr>
                <w:rFonts w:ascii="Times New Roman" w:hAnsi="Times New Roman"/>
                <w:sz w:val="22"/>
                <w:szCs w:val="22"/>
              </w:rPr>
              <w:t>radžia- nuotykis ar atsakomybė“</w:t>
            </w:r>
          </w:p>
        </w:tc>
        <w:tc>
          <w:tcPr>
            <w:tcW w:w="1220" w:type="dxa"/>
          </w:tcPr>
          <w:p w:rsidR="0025707F" w:rsidRPr="003A13DD" w:rsidRDefault="0025707F" w:rsidP="008A220A">
            <w:pPr>
              <w:jc w:val="center"/>
              <w:rPr>
                <w:rFonts w:ascii="Times New Roman" w:hAnsi="Times New Roman"/>
              </w:rPr>
            </w:pPr>
            <w:r>
              <w:rPr>
                <w:rFonts w:ascii="Times New Roman" w:hAnsi="Times New Roman"/>
              </w:rPr>
              <w:t>2</w:t>
            </w:r>
          </w:p>
        </w:tc>
        <w:tc>
          <w:tcPr>
            <w:tcW w:w="2262" w:type="dxa"/>
          </w:tcPr>
          <w:p w:rsidR="0025707F" w:rsidRPr="003A13DD" w:rsidRDefault="0025707F" w:rsidP="006D674B">
            <w:pPr>
              <w:rPr>
                <w:rFonts w:ascii="Times New Roman" w:hAnsi="Times New Roman"/>
              </w:rPr>
            </w:pPr>
            <w:r w:rsidRPr="003A13DD">
              <w:rPr>
                <w:rFonts w:ascii="Times New Roman" w:hAnsi="Times New Roman"/>
                <w:sz w:val="22"/>
                <w:szCs w:val="22"/>
              </w:rPr>
              <w:t>I – IV g</w:t>
            </w:r>
            <w:r>
              <w:rPr>
                <w:rFonts w:ascii="Times New Roman" w:hAnsi="Times New Roman"/>
                <w:sz w:val="22"/>
                <w:szCs w:val="22"/>
              </w:rPr>
              <w:t>.</w:t>
            </w:r>
            <w:r w:rsidRPr="003A13DD">
              <w:rPr>
                <w:rFonts w:ascii="Times New Roman" w:hAnsi="Times New Roman"/>
                <w:sz w:val="22"/>
                <w:szCs w:val="22"/>
              </w:rPr>
              <w:t xml:space="preserve"> kl. mokiniai</w:t>
            </w:r>
          </w:p>
        </w:tc>
      </w:tr>
      <w:tr w:rsidR="0025707F" w:rsidRPr="004A0053" w:rsidTr="008A220A">
        <w:tc>
          <w:tcPr>
            <w:tcW w:w="643" w:type="dxa"/>
            <w:vMerge/>
          </w:tcPr>
          <w:p w:rsidR="0025707F" w:rsidRPr="003A13DD" w:rsidRDefault="0025707F" w:rsidP="00E27C31">
            <w:pPr>
              <w:jc w:val="center"/>
              <w:rPr>
                <w:rFonts w:ascii="Times New Roman" w:hAnsi="Times New Roman"/>
              </w:rPr>
            </w:pPr>
          </w:p>
        </w:tc>
        <w:tc>
          <w:tcPr>
            <w:tcW w:w="5503" w:type="dxa"/>
          </w:tcPr>
          <w:p w:rsidR="0025707F" w:rsidRPr="003A13DD" w:rsidRDefault="0025707F" w:rsidP="00A53B90">
            <w:pPr>
              <w:rPr>
                <w:rFonts w:ascii="Times New Roman" w:hAnsi="Times New Roman"/>
                <w:b/>
              </w:rPr>
            </w:pPr>
            <w:r w:rsidRPr="003A13DD">
              <w:rPr>
                <w:rFonts w:ascii="Times New Roman" w:hAnsi="Times New Roman"/>
                <w:sz w:val="22"/>
                <w:szCs w:val="22"/>
              </w:rPr>
              <w:t>Integruota biologijos pamoka „Tik subrendęs žmogus gali susilaukti palikuonių“</w:t>
            </w:r>
          </w:p>
        </w:tc>
        <w:tc>
          <w:tcPr>
            <w:tcW w:w="1220" w:type="dxa"/>
          </w:tcPr>
          <w:p w:rsidR="0025707F" w:rsidRPr="003A13DD" w:rsidRDefault="0025707F" w:rsidP="008A220A">
            <w:pPr>
              <w:jc w:val="center"/>
              <w:rPr>
                <w:rFonts w:ascii="Times New Roman" w:hAnsi="Times New Roman"/>
              </w:rPr>
            </w:pPr>
            <w:r>
              <w:rPr>
                <w:rFonts w:ascii="Times New Roman" w:hAnsi="Times New Roman"/>
              </w:rPr>
              <w:t>1</w:t>
            </w:r>
          </w:p>
        </w:tc>
        <w:tc>
          <w:tcPr>
            <w:tcW w:w="2262" w:type="dxa"/>
          </w:tcPr>
          <w:p w:rsidR="0025707F" w:rsidRPr="003A13DD" w:rsidRDefault="0025707F" w:rsidP="006D674B">
            <w:pPr>
              <w:rPr>
                <w:rFonts w:ascii="Times New Roman" w:hAnsi="Times New Roman"/>
              </w:rPr>
            </w:pPr>
            <w:r>
              <w:rPr>
                <w:rFonts w:ascii="Times New Roman" w:hAnsi="Times New Roman"/>
                <w:sz w:val="22"/>
                <w:szCs w:val="22"/>
              </w:rPr>
              <w:t>6</w:t>
            </w:r>
            <w:r w:rsidRPr="003A13DD">
              <w:rPr>
                <w:rFonts w:ascii="Times New Roman" w:hAnsi="Times New Roman"/>
                <w:sz w:val="22"/>
                <w:szCs w:val="22"/>
              </w:rPr>
              <w:t xml:space="preserve"> kl. mokiniai</w:t>
            </w:r>
          </w:p>
        </w:tc>
      </w:tr>
      <w:tr w:rsidR="00D727C1" w:rsidRPr="004A0053" w:rsidTr="00D727C1">
        <w:tc>
          <w:tcPr>
            <w:tcW w:w="643" w:type="dxa"/>
            <w:vMerge w:val="restart"/>
          </w:tcPr>
          <w:p w:rsidR="00D727C1" w:rsidRPr="003A13DD" w:rsidRDefault="00D727C1" w:rsidP="00E27C31">
            <w:pPr>
              <w:jc w:val="center"/>
              <w:rPr>
                <w:rFonts w:ascii="Times New Roman" w:hAnsi="Times New Roman"/>
                <w:sz w:val="22"/>
                <w:szCs w:val="22"/>
              </w:rPr>
            </w:pPr>
            <w:r w:rsidRPr="003A13DD">
              <w:rPr>
                <w:rFonts w:ascii="Times New Roman" w:hAnsi="Times New Roman"/>
                <w:sz w:val="22"/>
                <w:szCs w:val="22"/>
              </w:rPr>
              <w:t>8</w:t>
            </w:r>
            <w:r>
              <w:rPr>
                <w:rFonts w:ascii="Times New Roman" w:hAnsi="Times New Roman"/>
                <w:sz w:val="22"/>
                <w:szCs w:val="22"/>
              </w:rPr>
              <w:t>.</w:t>
            </w:r>
          </w:p>
        </w:tc>
        <w:tc>
          <w:tcPr>
            <w:tcW w:w="8985" w:type="dxa"/>
            <w:gridSpan w:val="3"/>
          </w:tcPr>
          <w:p w:rsidR="00D727C1" w:rsidRPr="003A13DD" w:rsidRDefault="00D727C1" w:rsidP="006D674B">
            <w:pPr>
              <w:rPr>
                <w:rFonts w:ascii="Times New Roman" w:hAnsi="Times New Roman"/>
                <w:sz w:val="22"/>
                <w:szCs w:val="22"/>
              </w:rPr>
            </w:pPr>
            <w:r>
              <w:rPr>
                <w:rFonts w:ascii="Times New Roman" w:hAnsi="Times New Roman"/>
                <w:b/>
                <w:sz w:val="22"/>
                <w:szCs w:val="22"/>
              </w:rPr>
              <w:t>Tuberkuliozės profilaktika:</w:t>
            </w:r>
          </w:p>
        </w:tc>
      </w:tr>
      <w:tr w:rsidR="00D727C1" w:rsidRPr="004A0053" w:rsidTr="008A220A">
        <w:tc>
          <w:tcPr>
            <w:tcW w:w="643" w:type="dxa"/>
            <w:vMerge/>
          </w:tcPr>
          <w:p w:rsidR="00D727C1" w:rsidRPr="003A13DD" w:rsidRDefault="00D727C1" w:rsidP="00E27C31">
            <w:pPr>
              <w:jc w:val="center"/>
              <w:rPr>
                <w:rFonts w:ascii="Times New Roman" w:hAnsi="Times New Roman"/>
              </w:rPr>
            </w:pPr>
          </w:p>
        </w:tc>
        <w:tc>
          <w:tcPr>
            <w:tcW w:w="5503" w:type="dxa"/>
          </w:tcPr>
          <w:p w:rsidR="00D727C1" w:rsidRPr="00FA396F" w:rsidRDefault="00D727C1" w:rsidP="00E27C31">
            <w:pPr>
              <w:rPr>
                <w:rFonts w:ascii="Times New Roman" w:hAnsi="Times New Roman"/>
                <w:sz w:val="22"/>
                <w:szCs w:val="22"/>
              </w:rPr>
            </w:pPr>
            <w:r w:rsidRPr="003A13DD">
              <w:rPr>
                <w:rFonts w:ascii="Times New Roman" w:hAnsi="Times New Roman"/>
                <w:sz w:val="22"/>
                <w:szCs w:val="22"/>
              </w:rPr>
              <w:t>Sveikatos valandėlė „Tuberkuliozės profilaktik</w:t>
            </w:r>
            <w:r>
              <w:rPr>
                <w:rFonts w:ascii="Times New Roman" w:hAnsi="Times New Roman"/>
                <w:sz w:val="22"/>
                <w:szCs w:val="22"/>
              </w:rPr>
              <w:t>a, asmens ir aplinkos higiena “</w:t>
            </w:r>
          </w:p>
        </w:tc>
        <w:tc>
          <w:tcPr>
            <w:tcW w:w="1220" w:type="dxa"/>
          </w:tcPr>
          <w:p w:rsidR="00D727C1" w:rsidRPr="003A13DD" w:rsidRDefault="00D727C1" w:rsidP="008A220A">
            <w:pPr>
              <w:jc w:val="center"/>
              <w:rPr>
                <w:rFonts w:ascii="Times New Roman" w:hAnsi="Times New Roman"/>
              </w:rPr>
            </w:pPr>
            <w:r>
              <w:rPr>
                <w:rFonts w:ascii="Times New Roman" w:hAnsi="Times New Roman"/>
              </w:rPr>
              <w:t>2</w:t>
            </w:r>
          </w:p>
        </w:tc>
        <w:tc>
          <w:tcPr>
            <w:tcW w:w="2262" w:type="dxa"/>
          </w:tcPr>
          <w:p w:rsidR="00D727C1" w:rsidRPr="003A13DD" w:rsidRDefault="00D727C1" w:rsidP="006D674B">
            <w:pPr>
              <w:rPr>
                <w:rFonts w:ascii="Times New Roman" w:hAnsi="Times New Roman"/>
              </w:rPr>
            </w:pPr>
            <w:r>
              <w:rPr>
                <w:rFonts w:ascii="Times New Roman" w:hAnsi="Times New Roman"/>
                <w:sz w:val="22"/>
                <w:szCs w:val="22"/>
              </w:rPr>
              <w:t>4</w:t>
            </w:r>
            <w:r w:rsidRPr="003A13DD">
              <w:rPr>
                <w:rFonts w:ascii="Times New Roman" w:hAnsi="Times New Roman"/>
                <w:sz w:val="22"/>
                <w:szCs w:val="22"/>
              </w:rPr>
              <w:t xml:space="preserve"> – </w:t>
            </w:r>
            <w:r>
              <w:rPr>
                <w:rFonts w:ascii="Times New Roman" w:hAnsi="Times New Roman"/>
                <w:sz w:val="22"/>
                <w:szCs w:val="22"/>
              </w:rPr>
              <w:t>8</w:t>
            </w:r>
            <w:r w:rsidRPr="003A13DD">
              <w:rPr>
                <w:rFonts w:ascii="Times New Roman" w:hAnsi="Times New Roman"/>
                <w:sz w:val="22"/>
                <w:szCs w:val="22"/>
              </w:rPr>
              <w:t xml:space="preserve"> kl. mokiniai</w:t>
            </w:r>
          </w:p>
        </w:tc>
      </w:tr>
      <w:tr w:rsidR="00D727C1" w:rsidRPr="004A0053" w:rsidTr="008A220A">
        <w:tc>
          <w:tcPr>
            <w:tcW w:w="643" w:type="dxa"/>
            <w:vMerge/>
          </w:tcPr>
          <w:p w:rsidR="00D727C1" w:rsidRPr="003A13DD" w:rsidRDefault="00D727C1" w:rsidP="00E27C31">
            <w:pPr>
              <w:jc w:val="center"/>
              <w:rPr>
                <w:rFonts w:ascii="Times New Roman" w:hAnsi="Times New Roman"/>
              </w:rPr>
            </w:pPr>
          </w:p>
        </w:tc>
        <w:tc>
          <w:tcPr>
            <w:tcW w:w="5503" w:type="dxa"/>
          </w:tcPr>
          <w:p w:rsidR="00D727C1" w:rsidRPr="003A13DD" w:rsidRDefault="00D727C1" w:rsidP="00E27C31">
            <w:pPr>
              <w:rPr>
                <w:rFonts w:ascii="Times New Roman" w:hAnsi="Times New Roman"/>
                <w:b/>
              </w:rPr>
            </w:pPr>
            <w:r w:rsidRPr="003A13DD">
              <w:rPr>
                <w:rFonts w:ascii="Times New Roman" w:hAnsi="Times New Roman"/>
                <w:sz w:val="22"/>
                <w:szCs w:val="22"/>
              </w:rPr>
              <w:t>Diskusija „Tuberkuliozė šiandien“</w:t>
            </w:r>
          </w:p>
        </w:tc>
        <w:tc>
          <w:tcPr>
            <w:tcW w:w="1220" w:type="dxa"/>
          </w:tcPr>
          <w:p w:rsidR="00D727C1" w:rsidRPr="003A13DD" w:rsidRDefault="00D727C1" w:rsidP="008A220A">
            <w:pPr>
              <w:jc w:val="center"/>
              <w:rPr>
                <w:rFonts w:ascii="Times New Roman" w:hAnsi="Times New Roman"/>
              </w:rPr>
            </w:pPr>
            <w:r>
              <w:rPr>
                <w:rFonts w:ascii="Times New Roman" w:hAnsi="Times New Roman"/>
              </w:rPr>
              <w:t>2</w:t>
            </w:r>
          </w:p>
        </w:tc>
        <w:tc>
          <w:tcPr>
            <w:tcW w:w="2262" w:type="dxa"/>
          </w:tcPr>
          <w:p w:rsidR="00D727C1" w:rsidRPr="003A13DD" w:rsidRDefault="00D727C1" w:rsidP="006D674B">
            <w:pPr>
              <w:rPr>
                <w:rFonts w:ascii="Times New Roman" w:hAnsi="Times New Roman"/>
              </w:rPr>
            </w:pPr>
            <w:r>
              <w:rPr>
                <w:rFonts w:ascii="Times New Roman" w:hAnsi="Times New Roman"/>
                <w:sz w:val="22"/>
                <w:szCs w:val="22"/>
              </w:rPr>
              <w:t>4</w:t>
            </w:r>
            <w:r w:rsidRPr="003A13DD">
              <w:rPr>
                <w:rFonts w:ascii="Times New Roman" w:hAnsi="Times New Roman"/>
                <w:sz w:val="22"/>
                <w:szCs w:val="22"/>
              </w:rPr>
              <w:t xml:space="preserve"> – </w:t>
            </w:r>
            <w:r>
              <w:rPr>
                <w:rFonts w:ascii="Times New Roman" w:hAnsi="Times New Roman"/>
                <w:sz w:val="22"/>
                <w:szCs w:val="22"/>
              </w:rPr>
              <w:t>8</w:t>
            </w:r>
            <w:r w:rsidRPr="003A13DD">
              <w:rPr>
                <w:rFonts w:ascii="Times New Roman" w:hAnsi="Times New Roman"/>
                <w:sz w:val="22"/>
                <w:szCs w:val="22"/>
              </w:rPr>
              <w:t xml:space="preserve"> kl. mokiniai</w:t>
            </w:r>
          </w:p>
        </w:tc>
      </w:tr>
      <w:tr w:rsidR="00D727C1" w:rsidRPr="004A0053" w:rsidTr="00D727C1">
        <w:tc>
          <w:tcPr>
            <w:tcW w:w="643" w:type="dxa"/>
            <w:vMerge w:val="restart"/>
          </w:tcPr>
          <w:p w:rsidR="00D727C1" w:rsidRPr="003A13DD" w:rsidRDefault="00D727C1" w:rsidP="00E27C31">
            <w:pPr>
              <w:jc w:val="center"/>
              <w:rPr>
                <w:rFonts w:ascii="Times New Roman" w:hAnsi="Times New Roman"/>
                <w:sz w:val="22"/>
                <w:szCs w:val="22"/>
              </w:rPr>
            </w:pPr>
            <w:r w:rsidRPr="003A13DD">
              <w:rPr>
                <w:rFonts w:ascii="Times New Roman" w:hAnsi="Times New Roman"/>
                <w:sz w:val="22"/>
                <w:szCs w:val="22"/>
              </w:rPr>
              <w:t>9</w:t>
            </w:r>
            <w:r>
              <w:rPr>
                <w:rFonts w:ascii="Times New Roman" w:hAnsi="Times New Roman"/>
                <w:sz w:val="22"/>
                <w:szCs w:val="22"/>
              </w:rPr>
              <w:t>.</w:t>
            </w:r>
          </w:p>
        </w:tc>
        <w:tc>
          <w:tcPr>
            <w:tcW w:w="8985" w:type="dxa"/>
            <w:gridSpan w:val="3"/>
          </w:tcPr>
          <w:p w:rsidR="00D727C1" w:rsidRPr="003A13DD" w:rsidRDefault="00D727C1" w:rsidP="00D727C1">
            <w:pPr>
              <w:rPr>
                <w:rFonts w:ascii="Times New Roman" w:hAnsi="Times New Roman"/>
                <w:sz w:val="22"/>
                <w:szCs w:val="22"/>
              </w:rPr>
            </w:pPr>
            <w:r w:rsidRPr="003A13DD">
              <w:rPr>
                <w:rFonts w:ascii="Times New Roman" w:hAnsi="Times New Roman"/>
                <w:b/>
                <w:sz w:val="22"/>
                <w:szCs w:val="22"/>
              </w:rPr>
              <w:t>Užkrečiamųjų ligų profilaktika, asmens higiena:</w:t>
            </w:r>
          </w:p>
        </w:tc>
      </w:tr>
      <w:tr w:rsidR="00D727C1" w:rsidRPr="004A0053" w:rsidTr="008A220A">
        <w:tc>
          <w:tcPr>
            <w:tcW w:w="643" w:type="dxa"/>
            <w:vMerge/>
          </w:tcPr>
          <w:p w:rsidR="00D727C1" w:rsidRPr="003A13DD" w:rsidRDefault="00D727C1" w:rsidP="00E27C31">
            <w:pPr>
              <w:jc w:val="center"/>
              <w:rPr>
                <w:rFonts w:ascii="Times New Roman" w:hAnsi="Times New Roman"/>
              </w:rPr>
            </w:pPr>
          </w:p>
        </w:tc>
        <w:tc>
          <w:tcPr>
            <w:tcW w:w="5503" w:type="dxa"/>
          </w:tcPr>
          <w:p w:rsidR="00D727C1" w:rsidRPr="003A13DD" w:rsidRDefault="00D727C1" w:rsidP="00D727C1">
            <w:pPr>
              <w:rPr>
                <w:rFonts w:ascii="Times New Roman" w:hAnsi="Times New Roman"/>
                <w:sz w:val="22"/>
                <w:szCs w:val="22"/>
              </w:rPr>
            </w:pPr>
            <w:r>
              <w:rPr>
                <w:rFonts w:ascii="Times New Roman" w:hAnsi="Times New Roman"/>
                <w:sz w:val="22"/>
                <w:szCs w:val="22"/>
              </w:rPr>
              <w:t>Akcija „Š</w:t>
            </w:r>
            <w:r w:rsidRPr="003A13DD">
              <w:rPr>
                <w:rFonts w:ascii="Times New Roman" w:hAnsi="Times New Roman"/>
                <w:sz w:val="22"/>
                <w:szCs w:val="22"/>
              </w:rPr>
              <w:t>varos misija“</w:t>
            </w:r>
          </w:p>
          <w:p w:rsidR="00D727C1" w:rsidRPr="003A13DD" w:rsidRDefault="00D727C1" w:rsidP="00E27C31">
            <w:pPr>
              <w:rPr>
                <w:rFonts w:ascii="Times New Roman" w:hAnsi="Times New Roman"/>
                <w:b/>
              </w:rPr>
            </w:pPr>
          </w:p>
        </w:tc>
        <w:tc>
          <w:tcPr>
            <w:tcW w:w="1220" w:type="dxa"/>
          </w:tcPr>
          <w:p w:rsidR="00D727C1" w:rsidRPr="003A13DD" w:rsidRDefault="00D727C1" w:rsidP="00D727C1">
            <w:pPr>
              <w:jc w:val="center"/>
              <w:rPr>
                <w:rFonts w:ascii="Times New Roman" w:hAnsi="Times New Roman"/>
                <w:sz w:val="22"/>
                <w:szCs w:val="22"/>
              </w:rPr>
            </w:pPr>
            <w:r w:rsidRPr="003A13DD">
              <w:rPr>
                <w:rFonts w:ascii="Times New Roman" w:hAnsi="Times New Roman"/>
                <w:sz w:val="22"/>
                <w:szCs w:val="22"/>
              </w:rPr>
              <w:t>6</w:t>
            </w:r>
          </w:p>
          <w:p w:rsidR="00D727C1" w:rsidRPr="003A13DD" w:rsidRDefault="00D727C1" w:rsidP="008A220A">
            <w:pPr>
              <w:jc w:val="center"/>
              <w:rPr>
                <w:rFonts w:ascii="Times New Roman" w:hAnsi="Times New Roman"/>
              </w:rPr>
            </w:pPr>
          </w:p>
        </w:tc>
        <w:tc>
          <w:tcPr>
            <w:tcW w:w="2262" w:type="dxa"/>
          </w:tcPr>
          <w:p w:rsidR="00D727C1" w:rsidRPr="003A13DD" w:rsidRDefault="00D727C1" w:rsidP="00D727C1">
            <w:pPr>
              <w:rPr>
                <w:rFonts w:ascii="Times New Roman" w:hAnsi="Times New Roman"/>
                <w:sz w:val="22"/>
                <w:szCs w:val="22"/>
              </w:rPr>
            </w:pPr>
            <w:r w:rsidRPr="003A13DD">
              <w:rPr>
                <w:rFonts w:ascii="Times New Roman" w:hAnsi="Times New Roman"/>
                <w:sz w:val="22"/>
                <w:szCs w:val="22"/>
              </w:rPr>
              <w:t>Darželinukai,</w:t>
            </w:r>
          </w:p>
          <w:p w:rsidR="00D727C1" w:rsidRPr="003A13DD" w:rsidRDefault="00D727C1" w:rsidP="00D727C1">
            <w:pPr>
              <w:rPr>
                <w:rFonts w:ascii="Times New Roman" w:hAnsi="Times New Roman"/>
                <w:sz w:val="22"/>
                <w:szCs w:val="22"/>
              </w:rPr>
            </w:pPr>
            <w:r w:rsidRPr="003A13DD">
              <w:rPr>
                <w:rFonts w:ascii="Times New Roman" w:hAnsi="Times New Roman"/>
                <w:sz w:val="22"/>
                <w:szCs w:val="22"/>
              </w:rPr>
              <w:t>Ikimokyklinukai,</w:t>
            </w:r>
          </w:p>
          <w:p w:rsidR="00D727C1" w:rsidRPr="003A13DD" w:rsidRDefault="00D727C1" w:rsidP="00D727C1">
            <w:pPr>
              <w:rPr>
                <w:rFonts w:ascii="Times New Roman" w:hAnsi="Times New Roman"/>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8</w:t>
            </w:r>
            <w:r w:rsidRPr="003A13DD">
              <w:rPr>
                <w:rFonts w:ascii="Times New Roman" w:hAnsi="Times New Roman"/>
                <w:sz w:val="22"/>
                <w:szCs w:val="22"/>
              </w:rPr>
              <w:t xml:space="preserve"> kl. mokiniai</w:t>
            </w:r>
          </w:p>
        </w:tc>
      </w:tr>
      <w:tr w:rsidR="00D727C1" w:rsidRPr="004A0053" w:rsidTr="008A220A">
        <w:tc>
          <w:tcPr>
            <w:tcW w:w="643" w:type="dxa"/>
            <w:vMerge/>
          </w:tcPr>
          <w:p w:rsidR="00D727C1" w:rsidRPr="003A13DD" w:rsidRDefault="00D727C1" w:rsidP="00E27C31">
            <w:pPr>
              <w:jc w:val="center"/>
              <w:rPr>
                <w:rFonts w:ascii="Times New Roman" w:hAnsi="Times New Roman"/>
              </w:rPr>
            </w:pPr>
          </w:p>
        </w:tc>
        <w:tc>
          <w:tcPr>
            <w:tcW w:w="5503" w:type="dxa"/>
          </w:tcPr>
          <w:p w:rsidR="00D727C1" w:rsidRPr="00D727C1" w:rsidRDefault="00D727C1" w:rsidP="00E27C31">
            <w:pPr>
              <w:rPr>
                <w:rFonts w:ascii="Times New Roman" w:hAnsi="Times New Roman"/>
                <w:sz w:val="22"/>
                <w:szCs w:val="22"/>
              </w:rPr>
            </w:pPr>
            <w:r w:rsidRPr="003A13DD">
              <w:rPr>
                <w:rFonts w:ascii="Times New Roman" w:hAnsi="Times New Roman"/>
                <w:sz w:val="22"/>
                <w:szCs w:val="22"/>
              </w:rPr>
              <w:t>Sveikatos valandėlė „Mokinio asmens higiena“</w:t>
            </w:r>
          </w:p>
        </w:tc>
        <w:tc>
          <w:tcPr>
            <w:tcW w:w="1220" w:type="dxa"/>
          </w:tcPr>
          <w:p w:rsidR="00D727C1" w:rsidRPr="003A13DD" w:rsidRDefault="00D727C1" w:rsidP="008A220A">
            <w:pPr>
              <w:jc w:val="center"/>
              <w:rPr>
                <w:rFonts w:ascii="Times New Roman" w:hAnsi="Times New Roman"/>
              </w:rPr>
            </w:pPr>
            <w:r>
              <w:rPr>
                <w:rFonts w:ascii="Times New Roman" w:hAnsi="Times New Roman"/>
              </w:rPr>
              <w:t>2</w:t>
            </w:r>
          </w:p>
        </w:tc>
        <w:tc>
          <w:tcPr>
            <w:tcW w:w="2262" w:type="dxa"/>
          </w:tcPr>
          <w:p w:rsidR="00D727C1" w:rsidRPr="00D727C1" w:rsidRDefault="00D727C1" w:rsidP="006D674B">
            <w:pPr>
              <w:rPr>
                <w:rFonts w:ascii="Times New Roman" w:hAnsi="Times New Roman"/>
                <w:sz w:val="22"/>
                <w:szCs w:val="22"/>
              </w:rPr>
            </w:pPr>
            <w:r>
              <w:rPr>
                <w:rFonts w:ascii="Times New Roman" w:hAnsi="Times New Roman"/>
                <w:sz w:val="22"/>
                <w:szCs w:val="22"/>
              </w:rPr>
              <w:t>4</w:t>
            </w:r>
            <w:r w:rsidRPr="003A13DD">
              <w:rPr>
                <w:rFonts w:ascii="Times New Roman" w:hAnsi="Times New Roman"/>
                <w:sz w:val="22"/>
                <w:szCs w:val="22"/>
              </w:rPr>
              <w:t xml:space="preserve"> kl. mokiniai</w:t>
            </w:r>
          </w:p>
        </w:tc>
      </w:tr>
      <w:tr w:rsidR="00D727C1" w:rsidRPr="004A0053" w:rsidTr="008A220A">
        <w:tc>
          <w:tcPr>
            <w:tcW w:w="643" w:type="dxa"/>
            <w:vMerge/>
          </w:tcPr>
          <w:p w:rsidR="00D727C1" w:rsidRPr="003A13DD" w:rsidRDefault="00D727C1" w:rsidP="00E27C31">
            <w:pPr>
              <w:jc w:val="center"/>
              <w:rPr>
                <w:rFonts w:ascii="Times New Roman" w:hAnsi="Times New Roman"/>
              </w:rPr>
            </w:pPr>
          </w:p>
        </w:tc>
        <w:tc>
          <w:tcPr>
            <w:tcW w:w="5503" w:type="dxa"/>
          </w:tcPr>
          <w:p w:rsidR="00D727C1" w:rsidRPr="00D727C1" w:rsidRDefault="00D727C1" w:rsidP="00E27C31">
            <w:pPr>
              <w:rPr>
                <w:rFonts w:ascii="Times New Roman" w:hAnsi="Times New Roman"/>
                <w:sz w:val="22"/>
                <w:szCs w:val="22"/>
              </w:rPr>
            </w:pPr>
            <w:r w:rsidRPr="003A13DD">
              <w:rPr>
                <w:rFonts w:ascii="Times New Roman" w:hAnsi="Times New Roman"/>
                <w:sz w:val="22"/>
                <w:szCs w:val="22"/>
              </w:rPr>
              <w:t>Sveikatos valandėlė „Žmogaus kūno parazitai“</w:t>
            </w:r>
          </w:p>
        </w:tc>
        <w:tc>
          <w:tcPr>
            <w:tcW w:w="1220" w:type="dxa"/>
          </w:tcPr>
          <w:p w:rsidR="00D727C1" w:rsidRPr="003A13DD" w:rsidRDefault="00D727C1" w:rsidP="008A220A">
            <w:pPr>
              <w:jc w:val="center"/>
              <w:rPr>
                <w:rFonts w:ascii="Times New Roman" w:hAnsi="Times New Roman"/>
              </w:rPr>
            </w:pPr>
            <w:r>
              <w:rPr>
                <w:rFonts w:ascii="Times New Roman" w:hAnsi="Times New Roman"/>
              </w:rPr>
              <w:t>2</w:t>
            </w:r>
          </w:p>
        </w:tc>
        <w:tc>
          <w:tcPr>
            <w:tcW w:w="2262" w:type="dxa"/>
          </w:tcPr>
          <w:p w:rsidR="00D727C1" w:rsidRPr="00D727C1" w:rsidRDefault="00D727C1" w:rsidP="006D674B">
            <w:pPr>
              <w:rPr>
                <w:rFonts w:ascii="Times New Roman" w:hAnsi="Times New Roman"/>
                <w:sz w:val="22"/>
                <w:szCs w:val="22"/>
              </w:rPr>
            </w:pPr>
            <w:r>
              <w:rPr>
                <w:rFonts w:ascii="Times New Roman" w:hAnsi="Times New Roman"/>
                <w:sz w:val="22"/>
                <w:szCs w:val="22"/>
              </w:rPr>
              <w:t>4</w:t>
            </w:r>
            <w:r w:rsidRPr="003A13DD">
              <w:rPr>
                <w:rFonts w:ascii="Times New Roman" w:hAnsi="Times New Roman"/>
                <w:sz w:val="22"/>
                <w:szCs w:val="22"/>
              </w:rPr>
              <w:t>–</w:t>
            </w:r>
            <w:r>
              <w:rPr>
                <w:rFonts w:ascii="Times New Roman" w:hAnsi="Times New Roman"/>
                <w:sz w:val="22"/>
                <w:szCs w:val="22"/>
              </w:rPr>
              <w:t>7</w:t>
            </w:r>
            <w:r w:rsidRPr="003A13DD">
              <w:rPr>
                <w:rFonts w:ascii="Times New Roman" w:hAnsi="Times New Roman"/>
                <w:sz w:val="22"/>
                <w:szCs w:val="22"/>
              </w:rPr>
              <w:t xml:space="preserve"> kl. mokiniai </w:t>
            </w:r>
          </w:p>
        </w:tc>
      </w:tr>
      <w:tr w:rsidR="00D727C1" w:rsidRPr="004A0053" w:rsidTr="008A220A">
        <w:tc>
          <w:tcPr>
            <w:tcW w:w="643" w:type="dxa"/>
            <w:vMerge/>
          </w:tcPr>
          <w:p w:rsidR="00D727C1" w:rsidRPr="003A13DD" w:rsidRDefault="00D727C1" w:rsidP="00E27C31">
            <w:pPr>
              <w:jc w:val="center"/>
              <w:rPr>
                <w:rFonts w:ascii="Times New Roman" w:hAnsi="Times New Roman"/>
              </w:rPr>
            </w:pPr>
          </w:p>
        </w:tc>
        <w:tc>
          <w:tcPr>
            <w:tcW w:w="5503" w:type="dxa"/>
          </w:tcPr>
          <w:p w:rsidR="00D727C1" w:rsidRPr="003A13DD" w:rsidRDefault="00D727C1" w:rsidP="00E27C31">
            <w:pPr>
              <w:rPr>
                <w:rFonts w:ascii="Times New Roman" w:hAnsi="Times New Roman"/>
                <w:b/>
              </w:rPr>
            </w:pPr>
            <w:r w:rsidRPr="003A13DD">
              <w:rPr>
                <w:rFonts w:ascii="Times New Roman" w:hAnsi="Times New Roman"/>
                <w:sz w:val="22"/>
                <w:szCs w:val="22"/>
              </w:rPr>
              <w:t>Užsiėmimas „Švarios rankytės – sveiki vaikučiai“</w:t>
            </w:r>
          </w:p>
        </w:tc>
        <w:tc>
          <w:tcPr>
            <w:tcW w:w="1220" w:type="dxa"/>
          </w:tcPr>
          <w:p w:rsidR="00D727C1" w:rsidRPr="003A13DD" w:rsidRDefault="00D727C1" w:rsidP="008A220A">
            <w:pPr>
              <w:jc w:val="center"/>
              <w:rPr>
                <w:rFonts w:ascii="Times New Roman" w:hAnsi="Times New Roman"/>
              </w:rPr>
            </w:pPr>
            <w:r>
              <w:rPr>
                <w:rFonts w:ascii="Times New Roman" w:hAnsi="Times New Roman"/>
              </w:rPr>
              <w:t>2</w:t>
            </w:r>
          </w:p>
        </w:tc>
        <w:tc>
          <w:tcPr>
            <w:tcW w:w="2262" w:type="dxa"/>
          </w:tcPr>
          <w:p w:rsidR="00D727C1" w:rsidRPr="003A13DD" w:rsidRDefault="00D727C1" w:rsidP="006D674B">
            <w:pPr>
              <w:rPr>
                <w:rFonts w:ascii="Times New Roman" w:hAnsi="Times New Roman"/>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4</w:t>
            </w:r>
            <w:r w:rsidRPr="003A13DD">
              <w:rPr>
                <w:rFonts w:ascii="Times New Roman" w:hAnsi="Times New Roman"/>
                <w:sz w:val="22"/>
                <w:szCs w:val="22"/>
              </w:rPr>
              <w:t xml:space="preserve"> kl. mokiniai</w:t>
            </w:r>
          </w:p>
        </w:tc>
      </w:tr>
      <w:tr w:rsidR="00D727C1" w:rsidRPr="004A0053" w:rsidTr="00D727C1">
        <w:tc>
          <w:tcPr>
            <w:tcW w:w="643" w:type="dxa"/>
            <w:vMerge w:val="restart"/>
          </w:tcPr>
          <w:p w:rsidR="00D727C1" w:rsidRPr="003A13DD" w:rsidRDefault="00D727C1" w:rsidP="008A220A">
            <w:pPr>
              <w:jc w:val="center"/>
              <w:rPr>
                <w:rFonts w:ascii="Times New Roman" w:hAnsi="Times New Roman"/>
                <w:sz w:val="22"/>
                <w:szCs w:val="22"/>
              </w:rPr>
            </w:pPr>
            <w:r w:rsidRPr="003A13DD">
              <w:rPr>
                <w:rFonts w:ascii="Times New Roman" w:hAnsi="Times New Roman"/>
                <w:sz w:val="22"/>
                <w:szCs w:val="22"/>
              </w:rPr>
              <w:t>10</w:t>
            </w:r>
            <w:r>
              <w:rPr>
                <w:rFonts w:ascii="Times New Roman" w:hAnsi="Times New Roman"/>
                <w:sz w:val="22"/>
                <w:szCs w:val="22"/>
              </w:rPr>
              <w:t>.</w:t>
            </w:r>
          </w:p>
        </w:tc>
        <w:tc>
          <w:tcPr>
            <w:tcW w:w="8985" w:type="dxa"/>
            <w:gridSpan w:val="3"/>
          </w:tcPr>
          <w:p w:rsidR="00D727C1" w:rsidRPr="003A13DD" w:rsidRDefault="00D727C1" w:rsidP="006D674B">
            <w:pPr>
              <w:rPr>
                <w:rFonts w:ascii="Times New Roman" w:hAnsi="Times New Roman"/>
                <w:sz w:val="22"/>
                <w:szCs w:val="22"/>
              </w:rPr>
            </w:pPr>
            <w:r w:rsidRPr="003A13DD">
              <w:rPr>
                <w:rFonts w:ascii="Times New Roman" w:hAnsi="Times New Roman"/>
                <w:b/>
                <w:sz w:val="22"/>
                <w:szCs w:val="22"/>
              </w:rPr>
              <w:t>Ėduonies profilaktika ir burnos higiena:</w:t>
            </w:r>
          </w:p>
        </w:tc>
      </w:tr>
      <w:tr w:rsidR="00D727C1" w:rsidRPr="004A0053" w:rsidTr="008A220A">
        <w:tc>
          <w:tcPr>
            <w:tcW w:w="643" w:type="dxa"/>
            <w:vMerge/>
          </w:tcPr>
          <w:p w:rsidR="00D727C1" w:rsidRPr="003A13DD" w:rsidRDefault="00D727C1" w:rsidP="008A220A">
            <w:pPr>
              <w:jc w:val="center"/>
              <w:rPr>
                <w:rFonts w:ascii="Times New Roman" w:hAnsi="Times New Roman"/>
              </w:rPr>
            </w:pPr>
          </w:p>
        </w:tc>
        <w:tc>
          <w:tcPr>
            <w:tcW w:w="5503" w:type="dxa"/>
          </w:tcPr>
          <w:p w:rsidR="00D727C1" w:rsidRPr="003A13DD" w:rsidRDefault="00D727C1" w:rsidP="00E27C31">
            <w:pPr>
              <w:rPr>
                <w:rFonts w:ascii="Times New Roman" w:hAnsi="Times New Roman"/>
                <w:b/>
              </w:rPr>
            </w:pPr>
            <w:r w:rsidRPr="003A13DD">
              <w:rPr>
                <w:rFonts w:ascii="Times New Roman" w:hAnsi="Times New Roman"/>
                <w:sz w:val="22"/>
                <w:szCs w:val="22"/>
              </w:rPr>
              <w:t xml:space="preserve">Sveikatos valandėlė „Svečiuose pas </w:t>
            </w:r>
            <w:proofErr w:type="spellStart"/>
            <w:r w:rsidRPr="003A13DD">
              <w:rPr>
                <w:rFonts w:ascii="Times New Roman" w:hAnsi="Times New Roman"/>
                <w:sz w:val="22"/>
                <w:szCs w:val="22"/>
              </w:rPr>
              <w:t>voveriuk</w:t>
            </w:r>
            <w:r w:rsidR="00866A25">
              <w:rPr>
                <w:rFonts w:ascii="Times New Roman" w:hAnsi="Times New Roman"/>
                <w:sz w:val="22"/>
                <w:szCs w:val="22"/>
              </w:rPr>
              <w:t>ą</w:t>
            </w:r>
            <w:proofErr w:type="spellEnd"/>
            <w:r w:rsidRPr="003A13DD">
              <w:rPr>
                <w:rFonts w:ascii="Times New Roman" w:hAnsi="Times New Roman"/>
                <w:sz w:val="22"/>
                <w:szCs w:val="22"/>
              </w:rPr>
              <w:t xml:space="preserve"> Baltadantį “</w:t>
            </w:r>
          </w:p>
        </w:tc>
        <w:tc>
          <w:tcPr>
            <w:tcW w:w="1220" w:type="dxa"/>
          </w:tcPr>
          <w:p w:rsidR="00D727C1" w:rsidRPr="00D727C1" w:rsidRDefault="00D727C1" w:rsidP="00D727C1">
            <w:pPr>
              <w:jc w:val="center"/>
              <w:rPr>
                <w:rFonts w:ascii="Times New Roman" w:hAnsi="Times New Roman"/>
                <w:sz w:val="22"/>
                <w:szCs w:val="22"/>
              </w:rPr>
            </w:pPr>
            <w:r w:rsidRPr="003A13DD">
              <w:rPr>
                <w:rFonts w:ascii="Times New Roman" w:hAnsi="Times New Roman"/>
                <w:sz w:val="22"/>
                <w:szCs w:val="22"/>
              </w:rPr>
              <w:t>1</w:t>
            </w:r>
          </w:p>
        </w:tc>
        <w:tc>
          <w:tcPr>
            <w:tcW w:w="2262" w:type="dxa"/>
          </w:tcPr>
          <w:p w:rsidR="00D727C1" w:rsidRPr="003A13DD" w:rsidRDefault="00D727C1" w:rsidP="006D674B">
            <w:pPr>
              <w:rPr>
                <w:rFonts w:ascii="Times New Roman" w:hAnsi="Times New Roman"/>
              </w:rPr>
            </w:pPr>
            <w:r>
              <w:rPr>
                <w:rFonts w:ascii="Times New Roman" w:hAnsi="Times New Roman"/>
                <w:sz w:val="22"/>
                <w:szCs w:val="22"/>
              </w:rPr>
              <w:t xml:space="preserve">1–4 </w:t>
            </w:r>
            <w:r w:rsidRPr="003A13DD">
              <w:rPr>
                <w:rFonts w:ascii="Times New Roman" w:hAnsi="Times New Roman"/>
                <w:sz w:val="22"/>
                <w:szCs w:val="22"/>
              </w:rPr>
              <w:t>kl. mokiniai</w:t>
            </w:r>
          </w:p>
        </w:tc>
      </w:tr>
      <w:tr w:rsidR="00D727C1" w:rsidRPr="004A0053" w:rsidTr="008A220A">
        <w:tc>
          <w:tcPr>
            <w:tcW w:w="643" w:type="dxa"/>
            <w:vMerge/>
          </w:tcPr>
          <w:p w:rsidR="00D727C1" w:rsidRPr="003A13DD" w:rsidRDefault="00D727C1" w:rsidP="008A220A">
            <w:pPr>
              <w:jc w:val="center"/>
              <w:rPr>
                <w:rFonts w:ascii="Times New Roman" w:hAnsi="Times New Roman"/>
              </w:rPr>
            </w:pPr>
          </w:p>
        </w:tc>
        <w:tc>
          <w:tcPr>
            <w:tcW w:w="5503" w:type="dxa"/>
          </w:tcPr>
          <w:p w:rsidR="00D727C1" w:rsidRPr="003A13DD" w:rsidRDefault="00D727C1" w:rsidP="00E27C31">
            <w:pPr>
              <w:rPr>
                <w:rFonts w:ascii="Times New Roman" w:hAnsi="Times New Roman"/>
                <w:b/>
              </w:rPr>
            </w:pPr>
            <w:r>
              <w:rPr>
                <w:rFonts w:ascii="Times New Roman" w:hAnsi="Times New Roman"/>
                <w:sz w:val="22"/>
                <w:szCs w:val="22"/>
              </w:rPr>
              <w:t xml:space="preserve">Diskusija </w:t>
            </w:r>
            <w:r w:rsidRPr="003A13DD">
              <w:rPr>
                <w:rFonts w:ascii="Times New Roman" w:hAnsi="Times New Roman"/>
                <w:sz w:val="22"/>
                <w:szCs w:val="22"/>
              </w:rPr>
              <w:t>„Noriu turėti baltus dantukus</w:t>
            </w:r>
            <w:r>
              <w:rPr>
                <w:rFonts w:ascii="Times New Roman" w:hAnsi="Times New Roman"/>
                <w:sz w:val="22"/>
                <w:szCs w:val="22"/>
              </w:rPr>
              <w:t>“</w:t>
            </w:r>
          </w:p>
        </w:tc>
        <w:tc>
          <w:tcPr>
            <w:tcW w:w="1220" w:type="dxa"/>
          </w:tcPr>
          <w:p w:rsidR="00D727C1" w:rsidRPr="003A13DD" w:rsidRDefault="00D727C1" w:rsidP="008A220A">
            <w:pPr>
              <w:jc w:val="center"/>
              <w:rPr>
                <w:rFonts w:ascii="Times New Roman" w:hAnsi="Times New Roman"/>
              </w:rPr>
            </w:pPr>
            <w:r w:rsidRPr="003A13DD">
              <w:rPr>
                <w:rFonts w:ascii="Times New Roman" w:hAnsi="Times New Roman"/>
                <w:sz w:val="22"/>
                <w:szCs w:val="22"/>
              </w:rPr>
              <w:t>2</w:t>
            </w:r>
          </w:p>
        </w:tc>
        <w:tc>
          <w:tcPr>
            <w:tcW w:w="2262" w:type="dxa"/>
          </w:tcPr>
          <w:p w:rsidR="00D727C1" w:rsidRPr="003A13DD" w:rsidRDefault="00D727C1" w:rsidP="006D674B">
            <w:pPr>
              <w:rPr>
                <w:rFonts w:ascii="Times New Roman" w:hAnsi="Times New Roman"/>
              </w:rPr>
            </w:pPr>
            <w:r>
              <w:rPr>
                <w:rFonts w:ascii="Times New Roman" w:hAnsi="Times New Roman"/>
                <w:sz w:val="22"/>
                <w:szCs w:val="22"/>
              </w:rPr>
              <w:t xml:space="preserve">1–4 </w:t>
            </w:r>
            <w:r w:rsidRPr="003A13DD">
              <w:rPr>
                <w:rFonts w:ascii="Times New Roman" w:hAnsi="Times New Roman"/>
                <w:sz w:val="22"/>
                <w:szCs w:val="22"/>
              </w:rPr>
              <w:t>kl. mokiniai</w:t>
            </w:r>
          </w:p>
        </w:tc>
      </w:tr>
      <w:tr w:rsidR="00D727C1" w:rsidRPr="004A0053" w:rsidTr="00D727C1">
        <w:tc>
          <w:tcPr>
            <w:tcW w:w="643" w:type="dxa"/>
            <w:vMerge w:val="restart"/>
          </w:tcPr>
          <w:p w:rsidR="00D727C1" w:rsidRPr="003A13DD" w:rsidRDefault="00D727C1" w:rsidP="008A220A">
            <w:pPr>
              <w:jc w:val="center"/>
              <w:rPr>
                <w:rFonts w:ascii="Times New Roman" w:hAnsi="Times New Roman"/>
                <w:sz w:val="22"/>
                <w:szCs w:val="22"/>
              </w:rPr>
            </w:pPr>
            <w:r w:rsidRPr="003A13DD">
              <w:rPr>
                <w:rFonts w:ascii="Times New Roman" w:hAnsi="Times New Roman"/>
                <w:sz w:val="22"/>
                <w:szCs w:val="22"/>
              </w:rPr>
              <w:t>11</w:t>
            </w:r>
            <w:r>
              <w:rPr>
                <w:rFonts w:ascii="Times New Roman" w:hAnsi="Times New Roman"/>
                <w:sz w:val="22"/>
                <w:szCs w:val="22"/>
              </w:rPr>
              <w:t>.</w:t>
            </w:r>
          </w:p>
        </w:tc>
        <w:tc>
          <w:tcPr>
            <w:tcW w:w="8985" w:type="dxa"/>
            <w:gridSpan w:val="3"/>
          </w:tcPr>
          <w:p w:rsidR="00D727C1" w:rsidRPr="003A13DD" w:rsidRDefault="00D727C1" w:rsidP="00E27C31">
            <w:pPr>
              <w:rPr>
                <w:rFonts w:ascii="Times New Roman" w:hAnsi="Times New Roman"/>
                <w:sz w:val="22"/>
                <w:szCs w:val="22"/>
              </w:rPr>
            </w:pPr>
            <w:r w:rsidRPr="003A13DD">
              <w:rPr>
                <w:rFonts w:ascii="Times New Roman" w:hAnsi="Times New Roman"/>
                <w:b/>
                <w:sz w:val="22"/>
                <w:szCs w:val="22"/>
              </w:rPr>
              <w:t>Kraujotakos sistemos ligų profilaktika:</w:t>
            </w:r>
          </w:p>
        </w:tc>
      </w:tr>
      <w:tr w:rsidR="00D727C1" w:rsidRPr="004A0053" w:rsidTr="008A220A">
        <w:tc>
          <w:tcPr>
            <w:tcW w:w="643" w:type="dxa"/>
            <w:vMerge/>
          </w:tcPr>
          <w:p w:rsidR="00D727C1" w:rsidRPr="003A13DD" w:rsidRDefault="00D727C1" w:rsidP="008A220A">
            <w:pPr>
              <w:jc w:val="center"/>
              <w:rPr>
                <w:rFonts w:ascii="Times New Roman" w:hAnsi="Times New Roman"/>
              </w:rPr>
            </w:pPr>
          </w:p>
        </w:tc>
        <w:tc>
          <w:tcPr>
            <w:tcW w:w="5503" w:type="dxa"/>
          </w:tcPr>
          <w:p w:rsidR="00D727C1" w:rsidRPr="003A13DD" w:rsidRDefault="00D727C1" w:rsidP="00D727C1">
            <w:pPr>
              <w:rPr>
                <w:rFonts w:ascii="Times New Roman" w:hAnsi="Times New Roman"/>
                <w:sz w:val="22"/>
                <w:szCs w:val="22"/>
              </w:rPr>
            </w:pPr>
            <w:r w:rsidRPr="003A13DD">
              <w:rPr>
                <w:rFonts w:ascii="Times New Roman" w:hAnsi="Times New Roman"/>
                <w:sz w:val="22"/>
                <w:szCs w:val="22"/>
              </w:rPr>
              <w:t xml:space="preserve">Akcija Pasaulinei širdies dienai paminėti „Pasitikrink </w:t>
            </w:r>
          </w:p>
          <w:p w:rsidR="00D727C1" w:rsidRPr="00D727C1" w:rsidRDefault="00D727C1" w:rsidP="00D727C1">
            <w:pPr>
              <w:rPr>
                <w:rFonts w:ascii="Times New Roman" w:hAnsi="Times New Roman"/>
                <w:sz w:val="22"/>
                <w:szCs w:val="22"/>
              </w:rPr>
            </w:pPr>
            <w:r>
              <w:rPr>
                <w:rFonts w:ascii="Times New Roman" w:hAnsi="Times New Roman"/>
                <w:sz w:val="22"/>
                <w:szCs w:val="22"/>
              </w:rPr>
              <w:t>sveikatą“</w:t>
            </w:r>
          </w:p>
        </w:tc>
        <w:tc>
          <w:tcPr>
            <w:tcW w:w="1220" w:type="dxa"/>
          </w:tcPr>
          <w:p w:rsidR="00D727C1" w:rsidRPr="003A13DD" w:rsidRDefault="00D727C1" w:rsidP="008A220A">
            <w:pPr>
              <w:jc w:val="center"/>
              <w:rPr>
                <w:rFonts w:ascii="Times New Roman" w:hAnsi="Times New Roman"/>
              </w:rPr>
            </w:pPr>
            <w:r w:rsidRPr="003A13DD">
              <w:rPr>
                <w:rFonts w:ascii="Times New Roman" w:hAnsi="Times New Roman"/>
                <w:sz w:val="22"/>
                <w:szCs w:val="22"/>
              </w:rPr>
              <w:t>1</w:t>
            </w:r>
          </w:p>
        </w:tc>
        <w:tc>
          <w:tcPr>
            <w:tcW w:w="2262" w:type="dxa"/>
          </w:tcPr>
          <w:p w:rsidR="00D727C1" w:rsidRPr="003A13DD" w:rsidRDefault="00D727C1" w:rsidP="006D674B">
            <w:pPr>
              <w:rPr>
                <w:rFonts w:ascii="Times New Roman" w:hAnsi="Times New Roman"/>
              </w:rPr>
            </w:pPr>
            <w:r>
              <w:rPr>
                <w:rFonts w:ascii="Times New Roman" w:hAnsi="Times New Roman"/>
                <w:sz w:val="22"/>
                <w:szCs w:val="22"/>
              </w:rPr>
              <w:t>1</w:t>
            </w:r>
            <w:r w:rsidRPr="003A13DD">
              <w:rPr>
                <w:rFonts w:ascii="Times New Roman" w:hAnsi="Times New Roman"/>
                <w:sz w:val="22"/>
                <w:szCs w:val="22"/>
              </w:rPr>
              <w:t>-</w:t>
            </w:r>
            <w:r>
              <w:rPr>
                <w:rFonts w:ascii="Times New Roman" w:hAnsi="Times New Roman"/>
                <w:sz w:val="22"/>
                <w:szCs w:val="22"/>
              </w:rPr>
              <w:t xml:space="preserve">8 </w:t>
            </w:r>
            <w:r w:rsidRPr="003A13DD">
              <w:rPr>
                <w:rFonts w:ascii="Times New Roman" w:hAnsi="Times New Roman"/>
                <w:sz w:val="22"/>
                <w:szCs w:val="22"/>
              </w:rPr>
              <w:t xml:space="preserve">kl. mokiniai ir </w:t>
            </w:r>
            <w:r>
              <w:rPr>
                <w:rFonts w:ascii="Times New Roman" w:hAnsi="Times New Roman"/>
                <w:sz w:val="22"/>
                <w:szCs w:val="22"/>
              </w:rPr>
              <w:t>gimnazij</w:t>
            </w:r>
            <w:r w:rsidRPr="003A13DD">
              <w:rPr>
                <w:rFonts w:ascii="Times New Roman" w:hAnsi="Times New Roman"/>
                <w:sz w:val="22"/>
                <w:szCs w:val="22"/>
              </w:rPr>
              <w:t>os bendruomenė</w:t>
            </w:r>
          </w:p>
        </w:tc>
      </w:tr>
      <w:tr w:rsidR="007D141D" w:rsidRPr="004A0053" w:rsidTr="00B10167">
        <w:tc>
          <w:tcPr>
            <w:tcW w:w="643" w:type="dxa"/>
            <w:vMerge w:val="restart"/>
          </w:tcPr>
          <w:p w:rsidR="007D141D" w:rsidRPr="003A13DD" w:rsidRDefault="007D141D" w:rsidP="008A220A">
            <w:pPr>
              <w:jc w:val="center"/>
              <w:rPr>
                <w:rFonts w:ascii="Times New Roman" w:hAnsi="Times New Roman"/>
                <w:sz w:val="22"/>
                <w:szCs w:val="22"/>
              </w:rPr>
            </w:pPr>
            <w:r w:rsidRPr="003A13DD">
              <w:rPr>
                <w:rFonts w:ascii="Times New Roman" w:hAnsi="Times New Roman"/>
                <w:sz w:val="22"/>
                <w:szCs w:val="22"/>
              </w:rPr>
              <w:t>12</w:t>
            </w:r>
            <w:r>
              <w:rPr>
                <w:rFonts w:ascii="Times New Roman" w:hAnsi="Times New Roman"/>
                <w:sz w:val="22"/>
                <w:szCs w:val="22"/>
              </w:rPr>
              <w:t>.</w:t>
            </w:r>
          </w:p>
        </w:tc>
        <w:tc>
          <w:tcPr>
            <w:tcW w:w="8985" w:type="dxa"/>
            <w:gridSpan w:val="3"/>
            <w:vAlign w:val="center"/>
          </w:tcPr>
          <w:p w:rsidR="007D141D" w:rsidRPr="003A13DD" w:rsidRDefault="007D141D" w:rsidP="00D727C1">
            <w:pPr>
              <w:rPr>
                <w:rFonts w:ascii="Times New Roman" w:hAnsi="Times New Roman"/>
                <w:sz w:val="22"/>
                <w:szCs w:val="22"/>
              </w:rPr>
            </w:pPr>
            <w:r w:rsidRPr="003A13DD">
              <w:rPr>
                <w:rFonts w:ascii="Times New Roman" w:hAnsi="Times New Roman"/>
                <w:b/>
                <w:sz w:val="22"/>
                <w:szCs w:val="22"/>
              </w:rPr>
              <w:t>Traumų ir nelaimingų atsitikimų prevencija:</w:t>
            </w:r>
          </w:p>
        </w:tc>
      </w:tr>
      <w:tr w:rsidR="007D141D" w:rsidRPr="004A0053" w:rsidTr="008A220A">
        <w:tc>
          <w:tcPr>
            <w:tcW w:w="643" w:type="dxa"/>
            <w:vMerge/>
          </w:tcPr>
          <w:p w:rsidR="007D141D" w:rsidRPr="003A13DD" w:rsidRDefault="007D141D" w:rsidP="008A220A">
            <w:pPr>
              <w:jc w:val="center"/>
              <w:rPr>
                <w:rFonts w:ascii="Times New Roman" w:hAnsi="Times New Roman"/>
              </w:rPr>
            </w:pPr>
          </w:p>
        </w:tc>
        <w:tc>
          <w:tcPr>
            <w:tcW w:w="5503" w:type="dxa"/>
            <w:vAlign w:val="center"/>
          </w:tcPr>
          <w:p w:rsidR="007D141D" w:rsidRPr="007D141D" w:rsidRDefault="007D141D" w:rsidP="006D674B">
            <w:pPr>
              <w:rPr>
                <w:rFonts w:ascii="Times New Roman" w:hAnsi="Times New Roman"/>
                <w:sz w:val="22"/>
                <w:szCs w:val="22"/>
              </w:rPr>
            </w:pPr>
            <w:r w:rsidRPr="003A13DD">
              <w:rPr>
                <w:rFonts w:ascii="Times New Roman" w:hAnsi="Times New Roman"/>
                <w:sz w:val="22"/>
                <w:szCs w:val="22"/>
              </w:rPr>
              <w:t>Sveika</w:t>
            </w:r>
            <w:r>
              <w:rPr>
                <w:rFonts w:ascii="Times New Roman" w:hAnsi="Times New Roman"/>
                <w:sz w:val="22"/>
                <w:szCs w:val="22"/>
              </w:rPr>
              <w:t>tos valandėlė  „Žiemos pavojai“</w:t>
            </w:r>
          </w:p>
        </w:tc>
        <w:tc>
          <w:tcPr>
            <w:tcW w:w="1220" w:type="dxa"/>
          </w:tcPr>
          <w:p w:rsidR="007D141D" w:rsidRPr="003A13DD" w:rsidRDefault="007D141D" w:rsidP="008A220A">
            <w:pPr>
              <w:jc w:val="center"/>
              <w:rPr>
                <w:rFonts w:ascii="Times New Roman" w:hAnsi="Times New Roman"/>
              </w:rPr>
            </w:pPr>
            <w:r>
              <w:rPr>
                <w:rFonts w:ascii="Times New Roman" w:hAnsi="Times New Roman"/>
              </w:rPr>
              <w:t>1</w:t>
            </w:r>
          </w:p>
        </w:tc>
        <w:tc>
          <w:tcPr>
            <w:tcW w:w="2262" w:type="dxa"/>
          </w:tcPr>
          <w:p w:rsidR="007D141D" w:rsidRPr="00D727C1" w:rsidRDefault="007D141D" w:rsidP="006D674B">
            <w:pPr>
              <w:rPr>
                <w:rFonts w:ascii="Times New Roman" w:hAnsi="Times New Roman"/>
                <w:sz w:val="22"/>
                <w:szCs w:val="22"/>
              </w:rPr>
            </w:pPr>
            <w:r>
              <w:rPr>
                <w:rFonts w:ascii="Times New Roman" w:hAnsi="Times New Roman"/>
                <w:sz w:val="22"/>
                <w:szCs w:val="22"/>
              </w:rPr>
              <w:t>1–4</w:t>
            </w:r>
            <w:r w:rsidRPr="003A13DD">
              <w:rPr>
                <w:rFonts w:ascii="Times New Roman" w:hAnsi="Times New Roman"/>
                <w:sz w:val="22"/>
                <w:szCs w:val="22"/>
              </w:rPr>
              <w:t xml:space="preserve"> kl. mokiniai</w:t>
            </w:r>
          </w:p>
        </w:tc>
      </w:tr>
      <w:tr w:rsidR="007D141D" w:rsidRPr="004A0053" w:rsidTr="008A220A">
        <w:tc>
          <w:tcPr>
            <w:tcW w:w="643" w:type="dxa"/>
            <w:vMerge/>
          </w:tcPr>
          <w:p w:rsidR="007D141D" w:rsidRPr="003A13DD" w:rsidRDefault="007D141D" w:rsidP="008A220A">
            <w:pPr>
              <w:jc w:val="center"/>
              <w:rPr>
                <w:rFonts w:ascii="Times New Roman" w:hAnsi="Times New Roman"/>
              </w:rPr>
            </w:pPr>
          </w:p>
        </w:tc>
        <w:tc>
          <w:tcPr>
            <w:tcW w:w="5503" w:type="dxa"/>
            <w:vAlign w:val="center"/>
          </w:tcPr>
          <w:p w:rsidR="007D141D" w:rsidRPr="003A13DD" w:rsidRDefault="007D141D" w:rsidP="006D674B">
            <w:pPr>
              <w:rPr>
                <w:rFonts w:ascii="Times New Roman" w:hAnsi="Times New Roman"/>
                <w:b/>
              </w:rPr>
            </w:pPr>
            <w:r w:rsidRPr="003A13DD">
              <w:rPr>
                <w:rFonts w:ascii="Times New Roman" w:hAnsi="Times New Roman"/>
                <w:sz w:val="22"/>
                <w:szCs w:val="22"/>
              </w:rPr>
              <w:t>Sveikatos valandėlė „Vanduo</w:t>
            </w:r>
            <w:r w:rsidR="00866A25">
              <w:rPr>
                <w:rFonts w:ascii="Times New Roman" w:hAnsi="Times New Roman"/>
                <w:sz w:val="22"/>
                <w:szCs w:val="22"/>
              </w:rPr>
              <w:t>-</w:t>
            </w:r>
            <w:r w:rsidRPr="003A13DD">
              <w:rPr>
                <w:rFonts w:ascii="Times New Roman" w:hAnsi="Times New Roman"/>
                <w:sz w:val="22"/>
                <w:szCs w:val="22"/>
              </w:rPr>
              <w:t xml:space="preserve"> draugas</w:t>
            </w:r>
            <w:r w:rsidR="00866A25">
              <w:rPr>
                <w:rFonts w:ascii="Times New Roman" w:hAnsi="Times New Roman"/>
                <w:sz w:val="22"/>
                <w:szCs w:val="22"/>
              </w:rPr>
              <w:t xml:space="preserve"> </w:t>
            </w:r>
            <w:r w:rsidRPr="003A13DD">
              <w:rPr>
                <w:rFonts w:ascii="Times New Roman" w:hAnsi="Times New Roman"/>
                <w:sz w:val="22"/>
                <w:szCs w:val="22"/>
              </w:rPr>
              <w:t xml:space="preserve"> ar priešas?“</w:t>
            </w:r>
          </w:p>
        </w:tc>
        <w:tc>
          <w:tcPr>
            <w:tcW w:w="1220" w:type="dxa"/>
          </w:tcPr>
          <w:p w:rsidR="007D141D" w:rsidRDefault="007D141D" w:rsidP="008A220A">
            <w:pPr>
              <w:jc w:val="center"/>
              <w:rPr>
                <w:rFonts w:ascii="Times New Roman" w:hAnsi="Times New Roman"/>
              </w:rPr>
            </w:pPr>
            <w:r>
              <w:rPr>
                <w:rFonts w:ascii="Times New Roman" w:hAnsi="Times New Roman"/>
              </w:rPr>
              <w:t>4</w:t>
            </w:r>
          </w:p>
        </w:tc>
        <w:tc>
          <w:tcPr>
            <w:tcW w:w="2262" w:type="dxa"/>
          </w:tcPr>
          <w:p w:rsidR="007D141D" w:rsidRPr="00D727C1" w:rsidRDefault="007D141D" w:rsidP="006D674B">
            <w:pPr>
              <w:rPr>
                <w:rFonts w:ascii="Times New Roman" w:hAnsi="Times New Roman"/>
                <w:sz w:val="22"/>
                <w:szCs w:val="22"/>
              </w:rPr>
            </w:pPr>
            <w:r>
              <w:rPr>
                <w:rFonts w:ascii="Times New Roman" w:hAnsi="Times New Roman"/>
                <w:sz w:val="22"/>
                <w:szCs w:val="22"/>
              </w:rPr>
              <w:t>1–4</w:t>
            </w:r>
            <w:r w:rsidRPr="003A13DD">
              <w:rPr>
                <w:rFonts w:ascii="Times New Roman" w:hAnsi="Times New Roman"/>
                <w:sz w:val="22"/>
                <w:szCs w:val="22"/>
              </w:rPr>
              <w:t xml:space="preserve"> kl. mokiniai</w:t>
            </w:r>
          </w:p>
        </w:tc>
      </w:tr>
      <w:tr w:rsidR="007D141D" w:rsidRPr="004A0053" w:rsidTr="008A220A">
        <w:tc>
          <w:tcPr>
            <w:tcW w:w="643" w:type="dxa"/>
            <w:vMerge/>
          </w:tcPr>
          <w:p w:rsidR="007D141D" w:rsidRPr="003A13DD" w:rsidRDefault="007D141D" w:rsidP="008A220A">
            <w:pPr>
              <w:jc w:val="center"/>
              <w:rPr>
                <w:rFonts w:ascii="Times New Roman" w:hAnsi="Times New Roman"/>
              </w:rPr>
            </w:pPr>
          </w:p>
        </w:tc>
        <w:tc>
          <w:tcPr>
            <w:tcW w:w="5503" w:type="dxa"/>
            <w:vAlign w:val="center"/>
          </w:tcPr>
          <w:p w:rsidR="007D141D" w:rsidRPr="003A13DD" w:rsidRDefault="007D141D" w:rsidP="006D674B">
            <w:pPr>
              <w:rPr>
                <w:rFonts w:ascii="Times New Roman" w:hAnsi="Times New Roman"/>
                <w:b/>
              </w:rPr>
            </w:pPr>
            <w:r w:rsidRPr="003A13DD">
              <w:rPr>
                <w:rFonts w:ascii="Times New Roman" w:hAnsi="Times New Roman"/>
                <w:sz w:val="22"/>
                <w:szCs w:val="22"/>
              </w:rPr>
              <w:t>Sveikatos valandėlė „Skendimų prevencija“</w:t>
            </w:r>
          </w:p>
        </w:tc>
        <w:tc>
          <w:tcPr>
            <w:tcW w:w="1220" w:type="dxa"/>
          </w:tcPr>
          <w:p w:rsidR="007D141D" w:rsidRPr="003A13DD" w:rsidRDefault="007D141D" w:rsidP="008A220A">
            <w:pPr>
              <w:jc w:val="center"/>
              <w:rPr>
                <w:rFonts w:ascii="Times New Roman" w:hAnsi="Times New Roman"/>
              </w:rPr>
            </w:pPr>
            <w:r>
              <w:rPr>
                <w:rFonts w:ascii="Times New Roman" w:hAnsi="Times New Roman"/>
              </w:rPr>
              <w:t>3</w:t>
            </w:r>
          </w:p>
        </w:tc>
        <w:tc>
          <w:tcPr>
            <w:tcW w:w="2262" w:type="dxa"/>
          </w:tcPr>
          <w:p w:rsidR="007D141D" w:rsidRPr="00D727C1" w:rsidRDefault="007D141D" w:rsidP="006D674B">
            <w:pPr>
              <w:rPr>
                <w:rFonts w:ascii="Times New Roman" w:hAnsi="Times New Roman"/>
                <w:sz w:val="22"/>
                <w:szCs w:val="22"/>
              </w:rPr>
            </w:pPr>
            <w:r>
              <w:rPr>
                <w:rFonts w:ascii="Times New Roman" w:hAnsi="Times New Roman"/>
                <w:sz w:val="22"/>
                <w:szCs w:val="22"/>
              </w:rPr>
              <w:t>5</w:t>
            </w:r>
            <w:r w:rsidRPr="003A13DD">
              <w:rPr>
                <w:rFonts w:ascii="Times New Roman" w:hAnsi="Times New Roman"/>
                <w:sz w:val="22"/>
                <w:szCs w:val="22"/>
              </w:rPr>
              <w:t>–</w:t>
            </w:r>
            <w:r>
              <w:rPr>
                <w:rFonts w:ascii="Times New Roman" w:hAnsi="Times New Roman"/>
                <w:sz w:val="22"/>
                <w:szCs w:val="22"/>
              </w:rPr>
              <w:t>8</w:t>
            </w:r>
            <w:r w:rsidRPr="003A13DD">
              <w:rPr>
                <w:rFonts w:ascii="Times New Roman" w:hAnsi="Times New Roman"/>
                <w:sz w:val="22"/>
                <w:szCs w:val="22"/>
              </w:rPr>
              <w:t xml:space="preserve"> kl. mokiniai</w:t>
            </w:r>
          </w:p>
        </w:tc>
      </w:tr>
      <w:tr w:rsidR="007D141D" w:rsidRPr="004A0053" w:rsidTr="008A220A">
        <w:tc>
          <w:tcPr>
            <w:tcW w:w="643" w:type="dxa"/>
            <w:vMerge/>
          </w:tcPr>
          <w:p w:rsidR="007D141D" w:rsidRPr="003A13DD" w:rsidRDefault="007D141D" w:rsidP="008A220A">
            <w:pPr>
              <w:jc w:val="center"/>
              <w:rPr>
                <w:rFonts w:ascii="Times New Roman" w:hAnsi="Times New Roman"/>
              </w:rPr>
            </w:pPr>
          </w:p>
        </w:tc>
        <w:tc>
          <w:tcPr>
            <w:tcW w:w="5503" w:type="dxa"/>
            <w:vAlign w:val="center"/>
          </w:tcPr>
          <w:p w:rsidR="007D141D" w:rsidRPr="007D141D" w:rsidRDefault="007D141D" w:rsidP="006D674B">
            <w:pPr>
              <w:rPr>
                <w:rFonts w:ascii="Times New Roman" w:hAnsi="Times New Roman"/>
                <w:sz w:val="22"/>
                <w:szCs w:val="22"/>
              </w:rPr>
            </w:pPr>
            <w:r w:rsidRPr="003A13DD">
              <w:rPr>
                <w:rFonts w:ascii="Times New Roman" w:hAnsi="Times New Roman"/>
                <w:sz w:val="22"/>
                <w:szCs w:val="22"/>
              </w:rPr>
              <w:t>Sveikatos valand</w:t>
            </w:r>
            <w:r>
              <w:rPr>
                <w:rFonts w:ascii="Times New Roman" w:hAnsi="Times New Roman"/>
                <w:sz w:val="22"/>
                <w:szCs w:val="22"/>
              </w:rPr>
              <w:t>ėlė „Saugus elgesys stovykloje“</w:t>
            </w:r>
          </w:p>
        </w:tc>
        <w:tc>
          <w:tcPr>
            <w:tcW w:w="1220" w:type="dxa"/>
          </w:tcPr>
          <w:p w:rsidR="007D141D" w:rsidRPr="003A13DD" w:rsidRDefault="007D141D" w:rsidP="008A220A">
            <w:pPr>
              <w:jc w:val="center"/>
              <w:rPr>
                <w:rFonts w:ascii="Times New Roman" w:hAnsi="Times New Roman"/>
              </w:rPr>
            </w:pPr>
            <w:r>
              <w:rPr>
                <w:rFonts w:ascii="Times New Roman" w:hAnsi="Times New Roman"/>
              </w:rPr>
              <w:t>1</w:t>
            </w:r>
          </w:p>
        </w:tc>
        <w:tc>
          <w:tcPr>
            <w:tcW w:w="2262" w:type="dxa"/>
          </w:tcPr>
          <w:p w:rsidR="007D141D" w:rsidRPr="00D727C1" w:rsidRDefault="007D141D" w:rsidP="006D674B">
            <w:pPr>
              <w:rPr>
                <w:rFonts w:ascii="Times New Roman" w:hAnsi="Times New Roman"/>
                <w:sz w:val="22"/>
                <w:szCs w:val="22"/>
              </w:rPr>
            </w:pPr>
            <w:r>
              <w:rPr>
                <w:rFonts w:ascii="Times New Roman" w:hAnsi="Times New Roman"/>
                <w:sz w:val="22"/>
                <w:szCs w:val="22"/>
              </w:rPr>
              <w:t>1–4</w:t>
            </w:r>
            <w:r w:rsidRPr="003A13DD">
              <w:rPr>
                <w:rFonts w:ascii="Times New Roman" w:hAnsi="Times New Roman"/>
                <w:sz w:val="22"/>
                <w:szCs w:val="22"/>
              </w:rPr>
              <w:t xml:space="preserve"> kl. mokiniai</w:t>
            </w:r>
          </w:p>
        </w:tc>
      </w:tr>
      <w:tr w:rsidR="007D141D" w:rsidRPr="004A0053" w:rsidTr="008A220A">
        <w:tc>
          <w:tcPr>
            <w:tcW w:w="643" w:type="dxa"/>
            <w:vMerge/>
          </w:tcPr>
          <w:p w:rsidR="007D141D" w:rsidRPr="003A13DD" w:rsidRDefault="007D141D" w:rsidP="008A220A">
            <w:pPr>
              <w:jc w:val="center"/>
              <w:rPr>
                <w:rFonts w:ascii="Times New Roman" w:hAnsi="Times New Roman"/>
              </w:rPr>
            </w:pPr>
          </w:p>
        </w:tc>
        <w:tc>
          <w:tcPr>
            <w:tcW w:w="5503" w:type="dxa"/>
            <w:vAlign w:val="center"/>
          </w:tcPr>
          <w:p w:rsidR="007D141D" w:rsidRPr="007D141D" w:rsidRDefault="007D141D" w:rsidP="006D674B">
            <w:pPr>
              <w:rPr>
                <w:rFonts w:ascii="Times New Roman" w:hAnsi="Times New Roman"/>
                <w:sz w:val="22"/>
                <w:szCs w:val="22"/>
              </w:rPr>
            </w:pPr>
            <w:r w:rsidRPr="003A13DD">
              <w:rPr>
                <w:rFonts w:ascii="Times New Roman" w:hAnsi="Times New Roman"/>
                <w:sz w:val="22"/>
                <w:szCs w:val="22"/>
              </w:rPr>
              <w:t>Pasaulinei eismo nelaimių dienai</w:t>
            </w:r>
            <w:r>
              <w:rPr>
                <w:rFonts w:ascii="Times New Roman" w:hAnsi="Times New Roman"/>
                <w:sz w:val="22"/>
                <w:szCs w:val="22"/>
              </w:rPr>
              <w:t xml:space="preserve"> atminti</w:t>
            </w:r>
            <w:r w:rsidR="00866A25">
              <w:rPr>
                <w:rFonts w:ascii="Times New Roman" w:hAnsi="Times New Roman"/>
                <w:sz w:val="22"/>
                <w:szCs w:val="22"/>
              </w:rPr>
              <w:t xml:space="preserve"> a</w:t>
            </w:r>
            <w:r>
              <w:rPr>
                <w:rFonts w:ascii="Times New Roman" w:hAnsi="Times New Roman"/>
                <w:sz w:val="22"/>
                <w:szCs w:val="22"/>
              </w:rPr>
              <w:t>kcija „Būk matomas“</w:t>
            </w:r>
          </w:p>
        </w:tc>
        <w:tc>
          <w:tcPr>
            <w:tcW w:w="1220" w:type="dxa"/>
          </w:tcPr>
          <w:p w:rsidR="007D141D" w:rsidRPr="003A13DD" w:rsidRDefault="007D141D" w:rsidP="008A220A">
            <w:pPr>
              <w:jc w:val="center"/>
              <w:rPr>
                <w:rFonts w:ascii="Times New Roman" w:hAnsi="Times New Roman"/>
              </w:rPr>
            </w:pPr>
            <w:r>
              <w:rPr>
                <w:rFonts w:ascii="Times New Roman" w:hAnsi="Times New Roman"/>
              </w:rPr>
              <w:t>1</w:t>
            </w:r>
          </w:p>
        </w:tc>
        <w:tc>
          <w:tcPr>
            <w:tcW w:w="2262" w:type="dxa"/>
          </w:tcPr>
          <w:p w:rsidR="007D141D" w:rsidRPr="00D727C1" w:rsidRDefault="007D141D" w:rsidP="006D674B">
            <w:pPr>
              <w:rPr>
                <w:rFonts w:ascii="Times New Roman" w:hAnsi="Times New Roman"/>
                <w:sz w:val="22"/>
                <w:szCs w:val="22"/>
              </w:rPr>
            </w:pPr>
            <w:r>
              <w:rPr>
                <w:rFonts w:ascii="Times New Roman" w:hAnsi="Times New Roman"/>
                <w:sz w:val="22"/>
                <w:szCs w:val="22"/>
              </w:rPr>
              <w:t>1–4</w:t>
            </w:r>
            <w:r w:rsidRPr="003A13DD">
              <w:rPr>
                <w:rFonts w:ascii="Times New Roman" w:hAnsi="Times New Roman"/>
                <w:sz w:val="22"/>
                <w:szCs w:val="22"/>
              </w:rPr>
              <w:t xml:space="preserve"> kl. mokiniai</w:t>
            </w:r>
          </w:p>
        </w:tc>
      </w:tr>
      <w:tr w:rsidR="007D141D" w:rsidRPr="004A0053" w:rsidTr="008A220A">
        <w:tc>
          <w:tcPr>
            <w:tcW w:w="643" w:type="dxa"/>
            <w:vMerge/>
          </w:tcPr>
          <w:p w:rsidR="007D141D" w:rsidRPr="003A13DD" w:rsidRDefault="007D141D" w:rsidP="008A220A">
            <w:pPr>
              <w:jc w:val="center"/>
              <w:rPr>
                <w:rFonts w:ascii="Times New Roman" w:hAnsi="Times New Roman"/>
              </w:rPr>
            </w:pPr>
          </w:p>
        </w:tc>
        <w:tc>
          <w:tcPr>
            <w:tcW w:w="5503" w:type="dxa"/>
            <w:vAlign w:val="center"/>
          </w:tcPr>
          <w:p w:rsidR="007D141D" w:rsidRPr="003A13DD" w:rsidRDefault="007D141D" w:rsidP="006D674B">
            <w:pPr>
              <w:rPr>
                <w:rFonts w:ascii="Times New Roman" w:hAnsi="Times New Roman"/>
                <w:b/>
              </w:rPr>
            </w:pPr>
            <w:r w:rsidRPr="003A13DD">
              <w:rPr>
                <w:rFonts w:ascii="Times New Roman" w:hAnsi="Times New Roman"/>
                <w:sz w:val="22"/>
                <w:szCs w:val="22"/>
              </w:rPr>
              <w:t>Sveikatos valandėlė „Saugus elgesys gatvėje</w:t>
            </w:r>
            <w:r>
              <w:rPr>
                <w:rFonts w:ascii="Times New Roman" w:hAnsi="Times New Roman"/>
                <w:sz w:val="22"/>
                <w:szCs w:val="22"/>
              </w:rPr>
              <w:t>“</w:t>
            </w:r>
          </w:p>
        </w:tc>
        <w:tc>
          <w:tcPr>
            <w:tcW w:w="1220" w:type="dxa"/>
          </w:tcPr>
          <w:p w:rsidR="007D141D" w:rsidRPr="003A13DD" w:rsidRDefault="007D141D" w:rsidP="008A220A">
            <w:pPr>
              <w:jc w:val="center"/>
              <w:rPr>
                <w:rFonts w:ascii="Times New Roman" w:hAnsi="Times New Roman"/>
              </w:rPr>
            </w:pPr>
            <w:r>
              <w:rPr>
                <w:rFonts w:ascii="Times New Roman" w:hAnsi="Times New Roman"/>
              </w:rPr>
              <w:t>4</w:t>
            </w:r>
          </w:p>
        </w:tc>
        <w:tc>
          <w:tcPr>
            <w:tcW w:w="2262" w:type="dxa"/>
          </w:tcPr>
          <w:p w:rsidR="007D141D" w:rsidRPr="003A13DD" w:rsidRDefault="007D141D" w:rsidP="006D674B">
            <w:pPr>
              <w:rPr>
                <w:rFonts w:ascii="Times New Roman" w:hAnsi="Times New Roman"/>
              </w:rPr>
            </w:pPr>
            <w:r>
              <w:rPr>
                <w:rFonts w:ascii="Times New Roman" w:hAnsi="Times New Roman"/>
                <w:sz w:val="22"/>
                <w:szCs w:val="22"/>
              </w:rPr>
              <w:t>1–4</w:t>
            </w:r>
            <w:r w:rsidRPr="003A13DD">
              <w:rPr>
                <w:rFonts w:ascii="Times New Roman" w:hAnsi="Times New Roman"/>
                <w:sz w:val="22"/>
                <w:szCs w:val="22"/>
              </w:rPr>
              <w:t xml:space="preserve"> kl. mokiniai</w:t>
            </w:r>
          </w:p>
        </w:tc>
      </w:tr>
      <w:tr w:rsidR="007D141D" w:rsidRPr="004A0053" w:rsidTr="00B10167">
        <w:tc>
          <w:tcPr>
            <w:tcW w:w="643" w:type="dxa"/>
            <w:vMerge w:val="restart"/>
          </w:tcPr>
          <w:p w:rsidR="007D141D" w:rsidRPr="003A13DD" w:rsidRDefault="007D141D" w:rsidP="008A220A">
            <w:pPr>
              <w:jc w:val="center"/>
              <w:rPr>
                <w:rFonts w:ascii="Times New Roman" w:hAnsi="Times New Roman"/>
                <w:sz w:val="22"/>
                <w:szCs w:val="22"/>
              </w:rPr>
            </w:pPr>
            <w:r w:rsidRPr="003A13DD">
              <w:rPr>
                <w:rFonts w:ascii="Times New Roman" w:hAnsi="Times New Roman"/>
                <w:sz w:val="22"/>
                <w:szCs w:val="22"/>
              </w:rPr>
              <w:t>13</w:t>
            </w:r>
            <w:r>
              <w:rPr>
                <w:rFonts w:ascii="Times New Roman" w:hAnsi="Times New Roman"/>
                <w:sz w:val="22"/>
                <w:szCs w:val="22"/>
              </w:rPr>
              <w:t>.</w:t>
            </w:r>
          </w:p>
        </w:tc>
        <w:tc>
          <w:tcPr>
            <w:tcW w:w="8985" w:type="dxa"/>
            <w:gridSpan w:val="3"/>
            <w:vAlign w:val="center"/>
          </w:tcPr>
          <w:p w:rsidR="007D141D" w:rsidRPr="003A13DD" w:rsidRDefault="007D141D" w:rsidP="006D674B">
            <w:pPr>
              <w:rPr>
                <w:rFonts w:ascii="Times New Roman" w:hAnsi="Times New Roman"/>
                <w:sz w:val="22"/>
                <w:szCs w:val="22"/>
              </w:rPr>
            </w:pPr>
            <w:r>
              <w:rPr>
                <w:rFonts w:ascii="Times New Roman" w:hAnsi="Times New Roman"/>
                <w:b/>
                <w:sz w:val="22"/>
                <w:szCs w:val="22"/>
              </w:rPr>
              <w:t>Onkologinių ligų profilaktika:</w:t>
            </w:r>
          </w:p>
        </w:tc>
      </w:tr>
      <w:tr w:rsidR="007D141D" w:rsidRPr="004A0053" w:rsidTr="008A220A">
        <w:tc>
          <w:tcPr>
            <w:tcW w:w="643" w:type="dxa"/>
            <w:vMerge/>
          </w:tcPr>
          <w:p w:rsidR="007D141D" w:rsidRPr="003A13DD" w:rsidRDefault="007D141D" w:rsidP="008A220A">
            <w:pPr>
              <w:jc w:val="center"/>
              <w:rPr>
                <w:rFonts w:ascii="Times New Roman" w:hAnsi="Times New Roman"/>
              </w:rPr>
            </w:pPr>
          </w:p>
        </w:tc>
        <w:tc>
          <w:tcPr>
            <w:tcW w:w="5503" w:type="dxa"/>
            <w:vAlign w:val="center"/>
          </w:tcPr>
          <w:p w:rsidR="007D141D" w:rsidRPr="003A13DD" w:rsidRDefault="007D141D" w:rsidP="006D674B">
            <w:pPr>
              <w:rPr>
                <w:rFonts w:ascii="Times New Roman" w:hAnsi="Times New Roman"/>
                <w:b/>
              </w:rPr>
            </w:pPr>
            <w:r w:rsidRPr="003A13DD">
              <w:rPr>
                <w:rFonts w:ascii="Times New Roman" w:hAnsi="Times New Roman"/>
                <w:sz w:val="22"/>
                <w:szCs w:val="22"/>
              </w:rPr>
              <w:t xml:space="preserve">Diskusija </w:t>
            </w:r>
            <w:r>
              <w:rPr>
                <w:rFonts w:ascii="Times New Roman" w:hAnsi="Times New Roman"/>
                <w:sz w:val="22"/>
                <w:szCs w:val="22"/>
              </w:rPr>
              <w:t>„</w:t>
            </w:r>
            <w:r w:rsidRPr="003A13DD">
              <w:rPr>
                <w:rFonts w:ascii="Times New Roman" w:hAnsi="Times New Roman"/>
                <w:sz w:val="22"/>
                <w:szCs w:val="22"/>
              </w:rPr>
              <w:t>Ar man reikia skiepytis nuo žmogaus papilomos viruso?</w:t>
            </w:r>
            <w:r>
              <w:rPr>
                <w:rFonts w:ascii="Times New Roman" w:hAnsi="Times New Roman"/>
                <w:sz w:val="22"/>
                <w:szCs w:val="22"/>
              </w:rPr>
              <w:t>“</w:t>
            </w:r>
          </w:p>
        </w:tc>
        <w:tc>
          <w:tcPr>
            <w:tcW w:w="1220" w:type="dxa"/>
          </w:tcPr>
          <w:p w:rsidR="007D141D" w:rsidRPr="003A13DD" w:rsidRDefault="007D141D" w:rsidP="008A220A">
            <w:pPr>
              <w:jc w:val="center"/>
              <w:rPr>
                <w:rFonts w:ascii="Times New Roman" w:hAnsi="Times New Roman"/>
              </w:rPr>
            </w:pPr>
            <w:r w:rsidRPr="003A13DD">
              <w:rPr>
                <w:rFonts w:ascii="Times New Roman" w:hAnsi="Times New Roman"/>
                <w:sz w:val="22"/>
                <w:szCs w:val="22"/>
              </w:rPr>
              <w:t>2</w:t>
            </w:r>
          </w:p>
        </w:tc>
        <w:tc>
          <w:tcPr>
            <w:tcW w:w="2262" w:type="dxa"/>
          </w:tcPr>
          <w:p w:rsidR="007D141D" w:rsidRPr="003A13DD" w:rsidRDefault="007D141D" w:rsidP="006D674B">
            <w:pPr>
              <w:rPr>
                <w:rFonts w:ascii="Times New Roman" w:hAnsi="Times New Roman"/>
              </w:rPr>
            </w:pPr>
            <w:r w:rsidRPr="003A13DD">
              <w:rPr>
                <w:rFonts w:ascii="Times New Roman" w:hAnsi="Times New Roman"/>
                <w:sz w:val="22"/>
                <w:szCs w:val="22"/>
              </w:rPr>
              <w:t>11 metų mergaitės</w:t>
            </w:r>
          </w:p>
        </w:tc>
      </w:tr>
    </w:tbl>
    <w:p w:rsidR="00DF685D" w:rsidRDefault="00DF685D" w:rsidP="008A220A">
      <w:pPr>
        <w:spacing w:after="0" w:line="360" w:lineRule="auto"/>
        <w:ind w:firstLine="851"/>
        <w:jc w:val="both"/>
        <w:rPr>
          <w:rFonts w:ascii="Times New Roman" w:eastAsia="Times New Roman" w:hAnsi="Times New Roman"/>
          <w:b/>
          <w:sz w:val="24"/>
          <w:szCs w:val="20"/>
        </w:rPr>
      </w:pPr>
      <w:r w:rsidRPr="00DF685D">
        <w:rPr>
          <w:rFonts w:ascii="Times New Roman" w:eastAsia="Times New Roman" w:hAnsi="Times New Roman"/>
          <w:b/>
          <w:sz w:val="24"/>
          <w:szCs w:val="20"/>
        </w:rPr>
        <w:lastRenderedPageBreak/>
        <w:t>2.6. Mokinių lankomumas, prevencinės veiklos organizavimas.</w:t>
      </w:r>
    </w:p>
    <w:p w:rsidR="00BD53F5" w:rsidRPr="004A0053" w:rsidRDefault="00BD53F5" w:rsidP="008A220A">
      <w:pPr>
        <w:spacing w:after="0" w:line="360" w:lineRule="auto"/>
        <w:ind w:firstLine="851"/>
        <w:jc w:val="both"/>
        <w:rPr>
          <w:rFonts w:ascii="Times New Roman" w:hAnsi="Times New Roman" w:cs="Times New Roman"/>
          <w:sz w:val="24"/>
          <w:szCs w:val="24"/>
        </w:rPr>
      </w:pPr>
      <w:r w:rsidRPr="004A0053">
        <w:rPr>
          <w:rFonts w:ascii="Times New Roman" w:hAnsi="Times New Roman" w:cs="Times New Roman"/>
          <w:sz w:val="24"/>
          <w:szCs w:val="24"/>
        </w:rPr>
        <w:t xml:space="preserve">Lankomumo, pažangos elgesio problemos aptartos Vaiko gerovės komisijos posėdžiuose, kuriuose dalyvavo mokiniai, jų tėvai, klasių auklėtojai, mokytojai, Pasvalio socialinių paslaugų centro socialiniai darbuotojai, taip pat buvo organizuojamos individualios konsultacijos. Bendraujant ir bendradarbiaujant su tėvais, socialiniais darbuotojais </w:t>
      </w:r>
      <w:r w:rsidR="00866A25">
        <w:rPr>
          <w:rFonts w:ascii="Times New Roman" w:hAnsi="Times New Roman" w:cs="Times New Roman"/>
          <w:sz w:val="24"/>
          <w:szCs w:val="24"/>
        </w:rPr>
        <w:t xml:space="preserve">buvo </w:t>
      </w:r>
      <w:r w:rsidRPr="004A0053">
        <w:rPr>
          <w:rFonts w:ascii="Times New Roman" w:hAnsi="Times New Roman" w:cs="Times New Roman"/>
          <w:sz w:val="24"/>
          <w:szCs w:val="24"/>
        </w:rPr>
        <w:t>ieškoma būdų, kaip spręsti kylančias problemas. Kartu su Pasvalio socialinių paslaugų centro socialiniais darbuotojais buvo aplankytos šeimos, kurių vaikai nelanko gimnazijos, turi elgesio, pažangumo problemų, ieškota bendrų sprendimų.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851"/>
        <w:gridCol w:w="850"/>
        <w:gridCol w:w="851"/>
        <w:gridCol w:w="992"/>
        <w:gridCol w:w="850"/>
        <w:gridCol w:w="851"/>
        <w:gridCol w:w="850"/>
        <w:gridCol w:w="851"/>
        <w:gridCol w:w="850"/>
      </w:tblGrid>
      <w:tr w:rsidR="00BD53F5" w:rsidRPr="004A0053" w:rsidTr="004C3053">
        <w:trPr>
          <w:trHeight w:val="157"/>
        </w:trPr>
        <w:tc>
          <w:tcPr>
            <w:tcW w:w="1135" w:type="dxa"/>
            <w:vMerge w:val="restart"/>
            <w:shd w:val="clear" w:color="auto" w:fill="auto"/>
            <w:vAlign w:val="center"/>
          </w:tcPr>
          <w:p w:rsidR="00BD53F5" w:rsidRPr="004A0053" w:rsidRDefault="00BD53F5" w:rsidP="004C3053">
            <w:pPr>
              <w:tabs>
                <w:tab w:val="center" w:pos="4819"/>
                <w:tab w:val="right" w:pos="9638"/>
              </w:tabs>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Pastarieji dveji mokslo</w:t>
            </w:r>
          </w:p>
          <w:p w:rsidR="00BD53F5" w:rsidRPr="004A0053" w:rsidRDefault="00BD53F5" w:rsidP="004C3053">
            <w:pPr>
              <w:tabs>
                <w:tab w:val="center" w:pos="4819"/>
                <w:tab w:val="right" w:pos="9638"/>
              </w:tabs>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b/>
              </w:rPr>
              <w:t>metai</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tcPr>
          <w:p w:rsidR="00BD53F5" w:rsidRPr="004A0053" w:rsidRDefault="00BD53F5" w:rsidP="00373A64">
            <w:pPr>
              <w:tabs>
                <w:tab w:val="center" w:pos="4819"/>
                <w:tab w:val="right" w:pos="9638"/>
              </w:tabs>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Vidutiniškai 1 mokinys per mokslo metus praleido iš viso pamokų</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rsidR="00BD53F5" w:rsidRPr="004A0053" w:rsidRDefault="00BD53F5" w:rsidP="00373A64">
            <w:pPr>
              <w:tabs>
                <w:tab w:val="center" w:pos="4819"/>
                <w:tab w:val="right" w:pos="9638"/>
              </w:tabs>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Vidutiniškai 1 mokinys per mokslo metus praleido pamokų dėl nepateisinamų priežasčių</w:t>
            </w:r>
          </w:p>
        </w:tc>
      </w:tr>
      <w:tr w:rsidR="00BD53F5" w:rsidRPr="004A0053" w:rsidTr="004C3053">
        <w:trPr>
          <w:trHeight w:val="612"/>
        </w:trPr>
        <w:tc>
          <w:tcPr>
            <w:tcW w:w="1135" w:type="dxa"/>
            <w:vMerge/>
            <w:shd w:val="clear" w:color="auto" w:fill="auto"/>
          </w:tcPr>
          <w:p w:rsidR="00BD53F5" w:rsidRPr="004A0053" w:rsidRDefault="00BD53F5" w:rsidP="00373A64">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Vidutiniškai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1</w:t>
            </w:r>
            <w:r w:rsidR="004C3053">
              <w:rPr>
                <w:rFonts w:ascii="Times New Roman" w:hAnsi="Times New Roman" w:cs="Times New Roman"/>
                <w:b/>
              </w:rPr>
              <w:t>–</w:t>
            </w:r>
            <w:r w:rsidRPr="004A0053">
              <w:rPr>
                <w:rFonts w:ascii="Times New Roman" w:hAnsi="Times New Roman" w:cs="Times New Roman"/>
                <w:b/>
              </w:rPr>
              <w:t>4 kl.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5</w:t>
            </w:r>
            <w:r w:rsidR="004C3053">
              <w:rPr>
                <w:rFonts w:ascii="Times New Roman" w:hAnsi="Times New Roman" w:cs="Times New Roman"/>
                <w:b/>
              </w:rPr>
              <w:t>–</w:t>
            </w:r>
            <w:r w:rsidRPr="004A0053">
              <w:rPr>
                <w:rFonts w:ascii="Times New Roman" w:hAnsi="Times New Roman" w:cs="Times New Roman"/>
                <w:b/>
              </w:rPr>
              <w:t>8 kl.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I</w:t>
            </w:r>
            <w:r w:rsidR="004C3053">
              <w:rPr>
                <w:rFonts w:ascii="Times New Roman" w:hAnsi="Times New Roman" w:cs="Times New Roman"/>
                <w:b/>
              </w:rPr>
              <w:t>–</w:t>
            </w:r>
            <w:r w:rsidRPr="004A0053">
              <w:rPr>
                <w:rFonts w:ascii="Times New Roman" w:hAnsi="Times New Roman" w:cs="Times New Roman"/>
                <w:b/>
              </w:rPr>
              <w:t>II kl.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III</w:t>
            </w:r>
            <w:r w:rsidR="004C3053">
              <w:rPr>
                <w:rFonts w:ascii="Times New Roman" w:hAnsi="Times New Roman" w:cs="Times New Roman"/>
                <w:b/>
              </w:rPr>
              <w:t>–</w:t>
            </w:r>
            <w:r w:rsidRPr="004A0053">
              <w:rPr>
                <w:rFonts w:ascii="Times New Roman" w:hAnsi="Times New Roman" w:cs="Times New Roman"/>
                <w:b/>
              </w:rPr>
              <w:t>IV kl.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Vidutiniškai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1</w:t>
            </w:r>
            <w:r w:rsidR="004C3053">
              <w:rPr>
                <w:rFonts w:ascii="Times New Roman" w:hAnsi="Times New Roman" w:cs="Times New Roman"/>
                <w:b/>
              </w:rPr>
              <w:t>–</w:t>
            </w:r>
            <w:r w:rsidRPr="004A0053">
              <w:rPr>
                <w:rFonts w:ascii="Times New Roman" w:hAnsi="Times New Roman" w:cs="Times New Roman"/>
                <w:b/>
              </w:rPr>
              <w:t>4 kl.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5</w:t>
            </w:r>
            <w:r w:rsidR="004C3053">
              <w:rPr>
                <w:rFonts w:ascii="Times New Roman" w:hAnsi="Times New Roman" w:cs="Times New Roman"/>
                <w:b/>
              </w:rPr>
              <w:t>–</w:t>
            </w:r>
            <w:r w:rsidRPr="004A0053">
              <w:rPr>
                <w:rFonts w:ascii="Times New Roman" w:hAnsi="Times New Roman" w:cs="Times New Roman"/>
                <w:b/>
              </w:rPr>
              <w:t>8 kl.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I</w:t>
            </w:r>
            <w:r w:rsidR="004C3053">
              <w:rPr>
                <w:rFonts w:ascii="Times New Roman" w:hAnsi="Times New Roman" w:cs="Times New Roman"/>
                <w:b/>
              </w:rPr>
              <w:t>–</w:t>
            </w:r>
            <w:r w:rsidRPr="004A0053">
              <w:rPr>
                <w:rFonts w:ascii="Times New Roman" w:hAnsi="Times New Roman" w:cs="Times New Roman"/>
                <w:b/>
              </w:rPr>
              <w:t>II kl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4C3053">
            <w:pPr>
              <w:jc w:val="center"/>
              <w:rPr>
                <w:rFonts w:ascii="Times New Roman" w:hAnsi="Times New Roman" w:cs="Times New Roman"/>
                <w:b/>
              </w:rPr>
            </w:pPr>
            <w:r w:rsidRPr="004A0053">
              <w:rPr>
                <w:rFonts w:ascii="Times New Roman" w:hAnsi="Times New Roman" w:cs="Times New Roman"/>
                <w:b/>
              </w:rPr>
              <w:t>III</w:t>
            </w:r>
            <w:r w:rsidR="004C3053">
              <w:rPr>
                <w:rFonts w:ascii="Times New Roman" w:hAnsi="Times New Roman" w:cs="Times New Roman"/>
                <w:b/>
              </w:rPr>
              <w:t>–</w:t>
            </w:r>
            <w:r w:rsidRPr="004A0053">
              <w:rPr>
                <w:rFonts w:ascii="Times New Roman" w:hAnsi="Times New Roman" w:cs="Times New Roman"/>
                <w:b/>
              </w:rPr>
              <w:t>IV kl.</w:t>
            </w:r>
          </w:p>
        </w:tc>
      </w:tr>
      <w:tr w:rsidR="00BD53F5" w:rsidRPr="004A0053" w:rsidTr="008A220A">
        <w:tc>
          <w:tcPr>
            <w:tcW w:w="1135" w:type="dxa"/>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2015</w:t>
            </w:r>
            <w:r w:rsidR="008A220A">
              <w:rPr>
                <w:rFonts w:ascii="Times New Roman" w:hAnsi="Times New Roman" w:cs="Times New Roman"/>
              </w:rPr>
              <w:t>–</w:t>
            </w:r>
            <w:r w:rsidRPr="004A0053">
              <w:rPr>
                <w:rFonts w:ascii="Times New Roman" w:hAnsi="Times New Roman" w:cs="Times New Roman"/>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46,9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67,7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0,26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18,3</w:t>
            </w:r>
          </w:p>
        </w:tc>
      </w:tr>
      <w:tr w:rsidR="00BD53F5" w:rsidRPr="004A0053" w:rsidTr="008A220A">
        <w:tc>
          <w:tcPr>
            <w:tcW w:w="1135" w:type="dxa"/>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2016</w:t>
            </w:r>
            <w:r w:rsidR="008A220A">
              <w:rPr>
                <w:rFonts w:ascii="Times New Roman" w:hAnsi="Times New Roman" w:cs="Times New Roman"/>
              </w:rPr>
              <w:t>–</w:t>
            </w:r>
            <w:r w:rsidRPr="004A0053">
              <w:rPr>
                <w:rFonts w:ascii="Times New Roman" w:hAnsi="Times New Roman" w:cs="Times New Roman"/>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65,9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75,1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0,76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16,7</w:t>
            </w:r>
          </w:p>
        </w:tc>
      </w:tr>
      <w:tr w:rsidR="00BD53F5" w:rsidRPr="004A0053" w:rsidTr="008A220A">
        <w:tc>
          <w:tcPr>
            <w:tcW w:w="1135" w:type="dxa"/>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2017</w:t>
            </w:r>
            <w:r w:rsidR="008A220A">
              <w:rPr>
                <w:rFonts w:ascii="Times New Roman" w:hAnsi="Times New Roman" w:cs="Times New Roman"/>
              </w:rPr>
              <w:t>–</w:t>
            </w:r>
            <w:r w:rsidRPr="004A0053">
              <w:rPr>
                <w:rFonts w:ascii="Times New Roman" w:hAnsi="Times New Roman" w:cs="Times New Roman"/>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61,6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70,7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90,6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79,2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27,7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17,1</w:t>
            </w:r>
          </w:p>
        </w:tc>
      </w:tr>
      <w:tr w:rsidR="00BD53F5" w:rsidRPr="004A0053" w:rsidTr="008A220A">
        <w:tc>
          <w:tcPr>
            <w:tcW w:w="1135" w:type="dxa"/>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Pokytis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+24,7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-0,69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3F5" w:rsidRPr="004A0053" w:rsidRDefault="00BD53F5" w:rsidP="008A220A">
            <w:pPr>
              <w:spacing w:after="0"/>
              <w:jc w:val="center"/>
              <w:rPr>
                <w:rFonts w:ascii="Times New Roman" w:hAnsi="Times New Roman" w:cs="Times New Roman"/>
              </w:rPr>
            </w:pPr>
            <w:r w:rsidRPr="004A0053">
              <w:rPr>
                <w:rFonts w:ascii="Times New Roman" w:hAnsi="Times New Roman" w:cs="Times New Roman"/>
              </w:rPr>
              <w:t>-0,4</w:t>
            </w:r>
          </w:p>
        </w:tc>
      </w:tr>
    </w:tbl>
    <w:p w:rsidR="00BD53F5" w:rsidRPr="004A0053" w:rsidRDefault="00BD53F5" w:rsidP="00BD53F5">
      <w:pPr>
        <w:rPr>
          <w:rFonts w:ascii="Times New Roman" w:hAnsi="Times New Roman" w:cs="Times New Roman"/>
        </w:rPr>
      </w:pPr>
    </w:p>
    <w:p w:rsidR="00BD53F5" w:rsidRPr="004A0053" w:rsidRDefault="00BD53F5" w:rsidP="00BD53F5">
      <w:pPr>
        <w:spacing w:line="360" w:lineRule="auto"/>
        <w:ind w:firstLine="851"/>
        <w:contextualSpacing/>
        <w:jc w:val="both"/>
        <w:rPr>
          <w:rFonts w:ascii="Times New Roman" w:hAnsi="Times New Roman" w:cs="Times New Roman"/>
          <w:sz w:val="24"/>
          <w:szCs w:val="24"/>
        </w:rPr>
      </w:pPr>
      <w:r w:rsidRPr="004A0053">
        <w:rPr>
          <w:rFonts w:ascii="Times New Roman" w:hAnsi="Times New Roman" w:cs="Times New Roman"/>
          <w:sz w:val="24"/>
          <w:szCs w:val="24"/>
        </w:rPr>
        <w:t>1–4 klasių mokinių lankomumas yra geras. Šio koncentro mokiniai dažniausiai pamokas praleidžia dėl ligos. 5–</w:t>
      </w:r>
      <w:r w:rsidR="008A220A">
        <w:rPr>
          <w:rFonts w:ascii="Times New Roman" w:hAnsi="Times New Roman" w:cs="Times New Roman"/>
          <w:sz w:val="24"/>
          <w:szCs w:val="24"/>
        </w:rPr>
        <w:t>8, I–</w:t>
      </w:r>
      <w:r w:rsidRPr="004A0053">
        <w:rPr>
          <w:rFonts w:ascii="Times New Roman" w:hAnsi="Times New Roman" w:cs="Times New Roman"/>
          <w:sz w:val="24"/>
          <w:szCs w:val="24"/>
        </w:rPr>
        <w:t>IV</w:t>
      </w:r>
      <w:r w:rsidR="00875BD1">
        <w:rPr>
          <w:rFonts w:ascii="Times New Roman" w:hAnsi="Times New Roman" w:cs="Times New Roman"/>
          <w:sz w:val="24"/>
          <w:szCs w:val="24"/>
        </w:rPr>
        <w:t xml:space="preserve"> gimnazinių</w:t>
      </w:r>
      <w:r w:rsidR="008A220A">
        <w:rPr>
          <w:rFonts w:ascii="Times New Roman" w:hAnsi="Times New Roman" w:cs="Times New Roman"/>
          <w:sz w:val="24"/>
          <w:szCs w:val="24"/>
        </w:rPr>
        <w:t xml:space="preserve"> </w:t>
      </w:r>
      <w:r w:rsidRPr="004A0053">
        <w:rPr>
          <w:rFonts w:ascii="Times New Roman" w:hAnsi="Times New Roman" w:cs="Times New Roman"/>
          <w:sz w:val="24"/>
          <w:szCs w:val="24"/>
        </w:rPr>
        <w:t xml:space="preserve">klasių mokinių didžioji dalis praleistų pamokų taip pat yra dėl ligos bei pavienių mokinių ugdymo įstaigos nelankymas. </w:t>
      </w:r>
    </w:p>
    <w:p w:rsidR="00BD53F5" w:rsidRPr="004A0053" w:rsidRDefault="00BD53F5" w:rsidP="00BD53F5">
      <w:pPr>
        <w:spacing w:line="360" w:lineRule="auto"/>
        <w:ind w:firstLine="851"/>
        <w:contextualSpacing/>
        <w:jc w:val="both"/>
        <w:rPr>
          <w:rFonts w:ascii="Times New Roman" w:hAnsi="Times New Roman" w:cs="Times New Roman"/>
          <w:sz w:val="24"/>
          <w:szCs w:val="24"/>
        </w:rPr>
      </w:pPr>
      <w:r w:rsidRPr="004A0053">
        <w:rPr>
          <w:rFonts w:ascii="Times New Roman" w:hAnsi="Times New Roman" w:cs="Times New Roman"/>
          <w:sz w:val="24"/>
          <w:szCs w:val="24"/>
        </w:rPr>
        <w:t>Iš lentelės duomenų pastebima, kad lankomumas suprastėjo 5–8 ir I</w:t>
      </w:r>
      <w:r w:rsidR="008A220A">
        <w:rPr>
          <w:rFonts w:ascii="Times New Roman" w:hAnsi="Times New Roman" w:cs="Times New Roman"/>
          <w:sz w:val="24"/>
          <w:szCs w:val="24"/>
        </w:rPr>
        <w:t>–</w:t>
      </w:r>
      <w:r w:rsidRPr="004A0053">
        <w:rPr>
          <w:rFonts w:ascii="Times New Roman" w:hAnsi="Times New Roman" w:cs="Times New Roman"/>
          <w:sz w:val="24"/>
          <w:szCs w:val="24"/>
        </w:rPr>
        <w:t>IV</w:t>
      </w:r>
      <w:r w:rsidR="00875BD1">
        <w:rPr>
          <w:rFonts w:ascii="Times New Roman" w:hAnsi="Times New Roman" w:cs="Times New Roman"/>
          <w:sz w:val="24"/>
          <w:szCs w:val="24"/>
        </w:rPr>
        <w:t xml:space="preserve"> gimnazinių</w:t>
      </w:r>
      <w:r w:rsidRPr="004A0053">
        <w:rPr>
          <w:rFonts w:ascii="Times New Roman" w:hAnsi="Times New Roman" w:cs="Times New Roman"/>
          <w:sz w:val="24"/>
          <w:szCs w:val="24"/>
        </w:rPr>
        <w:t xml:space="preserve"> klasių koncentruose. Didelę įtaką daro tai, kad dalis mokinių yra iš socialiai apleistų šeimų. Nėra užtikrinamos geros namų sąlygos, mokinys dažnai pateisina pamokų nelankymą nenoru ar nepasiruošimu pamokoms. </w:t>
      </w:r>
      <w:r w:rsidR="00866A25">
        <w:rPr>
          <w:rFonts w:ascii="Times New Roman" w:hAnsi="Times New Roman" w:cs="Times New Roman"/>
          <w:sz w:val="24"/>
          <w:szCs w:val="24"/>
        </w:rPr>
        <w:t xml:space="preserve">Pirmiausia </w:t>
      </w:r>
      <w:r w:rsidRPr="004A0053">
        <w:rPr>
          <w:rFonts w:ascii="Times New Roman" w:hAnsi="Times New Roman" w:cs="Times New Roman"/>
          <w:sz w:val="24"/>
          <w:szCs w:val="24"/>
        </w:rPr>
        <w:t xml:space="preserve"> dėl </w:t>
      </w:r>
      <w:r w:rsidR="00866A25">
        <w:rPr>
          <w:rFonts w:ascii="Times New Roman" w:hAnsi="Times New Roman" w:cs="Times New Roman"/>
          <w:sz w:val="24"/>
          <w:szCs w:val="24"/>
        </w:rPr>
        <w:t xml:space="preserve">mokinio </w:t>
      </w:r>
      <w:r w:rsidRPr="0089026A">
        <w:rPr>
          <w:rFonts w:ascii="Times New Roman" w:hAnsi="Times New Roman" w:cs="Times New Roman"/>
          <w:sz w:val="24"/>
          <w:szCs w:val="24"/>
        </w:rPr>
        <w:t xml:space="preserve">neigiamų poelgių </w:t>
      </w:r>
      <w:r w:rsidR="00866A25">
        <w:rPr>
          <w:rFonts w:ascii="Times New Roman" w:hAnsi="Times New Roman" w:cs="Times New Roman"/>
          <w:sz w:val="24"/>
          <w:szCs w:val="24"/>
        </w:rPr>
        <w:t xml:space="preserve">su juo </w:t>
      </w:r>
      <w:r w:rsidRPr="004A0053">
        <w:rPr>
          <w:rFonts w:ascii="Times New Roman" w:hAnsi="Times New Roman" w:cs="Times New Roman"/>
          <w:sz w:val="24"/>
          <w:szCs w:val="24"/>
        </w:rPr>
        <w:t xml:space="preserve"> vyksta individualus pokalbis. Nesikeičiant situacijai</w:t>
      </w:r>
      <w:r w:rsidR="00B75DA1">
        <w:rPr>
          <w:rFonts w:ascii="Times New Roman" w:hAnsi="Times New Roman" w:cs="Times New Roman"/>
          <w:sz w:val="24"/>
          <w:szCs w:val="24"/>
        </w:rPr>
        <w:t xml:space="preserve">, </w:t>
      </w:r>
      <w:r w:rsidRPr="004A0053">
        <w:rPr>
          <w:rFonts w:ascii="Times New Roman" w:hAnsi="Times New Roman" w:cs="Times New Roman"/>
          <w:sz w:val="24"/>
          <w:szCs w:val="24"/>
        </w:rPr>
        <w:t xml:space="preserve"> </w:t>
      </w:r>
      <w:r w:rsidR="00B75DA1">
        <w:rPr>
          <w:rFonts w:ascii="Times New Roman" w:hAnsi="Times New Roman" w:cs="Times New Roman"/>
          <w:sz w:val="24"/>
          <w:szCs w:val="24"/>
        </w:rPr>
        <w:t>šie</w:t>
      </w:r>
      <w:r w:rsidRPr="004A0053">
        <w:rPr>
          <w:rFonts w:ascii="Times New Roman" w:hAnsi="Times New Roman" w:cs="Times New Roman"/>
          <w:sz w:val="24"/>
          <w:szCs w:val="24"/>
        </w:rPr>
        <w:t xml:space="preserve"> mokiniai yra kviečiami į Vaiko gerovės komisijos susirinkimą. Taip pat susirinkimuose aptariamos mokinių sėkmės ir nesėkmės, paramos, pagalbos, mokinio elgesio koregavimo būdai. 5–8 ir I</w:t>
      </w:r>
      <w:r w:rsidR="004C3053">
        <w:rPr>
          <w:rFonts w:ascii="Times New Roman" w:hAnsi="Times New Roman" w:cs="Times New Roman"/>
          <w:sz w:val="24"/>
          <w:szCs w:val="24"/>
        </w:rPr>
        <w:t>–</w:t>
      </w:r>
      <w:r w:rsidRPr="004A0053">
        <w:rPr>
          <w:rFonts w:ascii="Times New Roman" w:hAnsi="Times New Roman" w:cs="Times New Roman"/>
          <w:sz w:val="24"/>
          <w:szCs w:val="24"/>
        </w:rPr>
        <w:t>II</w:t>
      </w:r>
      <w:r w:rsidR="00875BD1">
        <w:rPr>
          <w:rFonts w:ascii="Times New Roman" w:hAnsi="Times New Roman" w:cs="Times New Roman"/>
          <w:sz w:val="24"/>
          <w:szCs w:val="24"/>
        </w:rPr>
        <w:t xml:space="preserve"> gimnazinių</w:t>
      </w:r>
      <w:r w:rsidRPr="004A0053">
        <w:rPr>
          <w:rFonts w:ascii="Times New Roman" w:hAnsi="Times New Roman" w:cs="Times New Roman"/>
          <w:sz w:val="24"/>
          <w:szCs w:val="24"/>
        </w:rPr>
        <w:t xml:space="preserve"> klasių koncentruose pastebimas didelis neigiamas pokytis, tokį rezultatą įtakojo keli mokiniai, kurie praleido </w:t>
      </w:r>
      <w:r w:rsidR="00194239" w:rsidRPr="004A0053">
        <w:rPr>
          <w:rFonts w:ascii="Times New Roman" w:hAnsi="Times New Roman" w:cs="Times New Roman"/>
          <w:sz w:val="24"/>
          <w:szCs w:val="24"/>
        </w:rPr>
        <w:t xml:space="preserve">daug </w:t>
      </w:r>
      <w:r w:rsidRPr="004A0053">
        <w:rPr>
          <w:rFonts w:ascii="Times New Roman" w:hAnsi="Times New Roman" w:cs="Times New Roman"/>
          <w:sz w:val="24"/>
          <w:szCs w:val="24"/>
        </w:rPr>
        <w:t>pavienių pamokų. Mokiniams ir jų tėvams nepadėjo motyvuoti individualūs pokalbiai, tėvai kartu su vaikais buvo nukreipti konsultacijai pas psichologą, kelis kartus problema svarstyta Vaiko gerovės komisijos posėdžiuose, kreiptasi pagalbos į Pasvalio socialinių paslaugų centro atvejo vadybą, tačiau teigiamo rezultato nei viena iš minėtų priemonių nedavė.</w:t>
      </w:r>
    </w:p>
    <w:p w:rsidR="00BD53F5" w:rsidRPr="004A0053" w:rsidRDefault="00BD53F5" w:rsidP="00BD53F5">
      <w:pPr>
        <w:spacing w:line="360" w:lineRule="auto"/>
        <w:ind w:firstLine="851"/>
        <w:contextualSpacing/>
        <w:jc w:val="both"/>
        <w:rPr>
          <w:rFonts w:ascii="Times New Roman" w:hAnsi="Times New Roman" w:cs="Times New Roman"/>
          <w:sz w:val="24"/>
          <w:szCs w:val="24"/>
        </w:rPr>
      </w:pPr>
      <w:r w:rsidRPr="004A0053">
        <w:rPr>
          <w:rFonts w:ascii="Times New Roman" w:hAnsi="Times New Roman" w:cs="Times New Roman"/>
          <w:sz w:val="24"/>
          <w:szCs w:val="24"/>
        </w:rPr>
        <w:t>Kiekvieną dieną mokinių lankomumas yra stebimas. Pastebėjus, kad mokinio nėra paskutinėse pamokose</w:t>
      </w:r>
      <w:r w:rsidR="001402EF">
        <w:rPr>
          <w:rFonts w:ascii="Times New Roman" w:hAnsi="Times New Roman" w:cs="Times New Roman"/>
          <w:sz w:val="24"/>
          <w:szCs w:val="24"/>
        </w:rPr>
        <w:t xml:space="preserve">, </w:t>
      </w:r>
      <w:r w:rsidRPr="004A0053">
        <w:rPr>
          <w:rFonts w:ascii="Times New Roman" w:hAnsi="Times New Roman" w:cs="Times New Roman"/>
          <w:sz w:val="24"/>
          <w:szCs w:val="24"/>
        </w:rPr>
        <w:t xml:space="preserve"> nedelsiant yra pranešama tėvams, kad jo vaiko nėra ugdymo įstaigoje, jei tai yra socialiai remtinos šeimos, tai informuojamos ir  socialinės darbuotojos, kurios dirba su šeimomis. </w:t>
      </w:r>
      <w:r w:rsidRPr="004A0053">
        <w:rPr>
          <w:rFonts w:ascii="Times New Roman" w:hAnsi="Times New Roman" w:cs="Times New Roman"/>
          <w:sz w:val="24"/>
          <w:szCs w:val="24"/>
        </w:rPr>
        <w:lastRenderedPageBreak/>
        <w:t>Dažniausiai su vaikais ir tėvais pasirašome trišalę gero elgesio sutartį. Ji garantuoja laikytis numatytų taisyklių ir įsipareigojimų. Sutartį pasirašo tėvas, mokinys, auklėtojas stebint socialiniam pedagogui.</w:t>
      </w:r>
    </w:p>
    <w:p w:rsidR="00BD53F5" w:rsidRPr="004A0053" w:rsidRDefault="00BD53F5" w:rsidP="00BD53F5">
      <w:pPr>
        <w:spacing w:line="360" w:lineRule="auto"/>
        <w:ind w:firstLine="851"/>
        <w:contextualSpacing/>
        <w:jc w:val="both"/>
        <w:rPr>
          <w:rFonts w:ascii="Times New Roman" w:hAnsi="Times New Roman" w:cs="Times New Roman"/>
          <w:sz w:val="24"/>
          <w:szCs w:val="24"/>
        </w:rPr>
      </w:pPr>
      <w:r w:rsidRPr="004A0053">
        <w:rPr>
          <w:rFonts w:ascii="Times New Roman" w:hAnsi="Times New Roman" w:cs="Times New Roman"/>
          <w:sz w:val="24"/>
          <w:szCs w:val="24"/>
        </w:rPr>
        <w:t>Gimnazijoje vyk</w:t>
      </w:r>
      <w:r w:rsidR="001402EF">
        <w:rPr>
          <w:rFonts w:ascii="Times New Roman" w:hAnsi="Times New Roman" w:cs="Times New Roman"/>
          <w:sz w:val="24"/>
          <w:szCs w:val="24"/>
        </w:rPr>
        <w:t>o</w:t>
      </w:r>
      <w:r w:rsidRPr="004A0053">
        <w:rPr>
          <w:rFonts w:ascii="Times New Roman" w:hAnsi="Times New Roman" w:cs="Times New Roman"/>
          <w:sz w:val="24"/>
          <w:szCs w:val="24"/>
        </w:rPr>
        <w:t xml:space="preserve"> daug tradici</w:t>
      </w:r>
      <w:r w:rsidR="005B4E17">
        <w:rPr>
          <w:rFonts w:ascii="Times New Roman" w:hAnsi="Times New Roman" w:cs="Times New Roman"/>
          <w:sz w:val="24"/>
          <w:szCs w:val="24"/>
        </w:rPr>
        <w:t>nių</w:t>
      </w:r>
      <w:r w:rsidRPr="004A0053">
        <w:rPr>
          <w:rFonts w:ascii="Times New Roman" w:hAnsi="Times New Roman" w:cs="Times New Roman"/>
          <w:sz w:val="24"/>
          <w:szCs w:val="24"/>
        </w:rPr>
        <w:t xml:space="preserve"> renginių, skirtų ugdyti mokinių ir mokytojų bendravimą bei bendradarbiavimą. 2016–2017 m. m. vykdėme tęstinę prevencinę programą</w:t>
      </w:r>
      <w:r w:rsidR="008A220A">
        <w:rPr>
          <w:rFonts w:ascii="Times New Roman" w:hAnsi="Times New Roman" w:cs="Times New Roman"/>
          <w:sz w:val="24"/>
          <w:szCs w:val="24"/>
        </w:rPr>
        <w:t xml:space="preserve"> </w:t>
      </w:r>
      <w:r w:rsidR="007D141D">
        <w:rPr>
          <w:rFonts w:ascii="Times New Roman" w:hAnsi="Times New Roman" w:cs="Times New Roman"/>
          <w:sz w:val="24"/>
          <w:szCs w:val="24"/>
        </w:rPr>
        <w:t>–</w:t>
      </w:r>
      <w:r w:rsidR="008A220A">
        <w:rPr>
          <w:rFonts w:ascii="Times New Roman" w:hAnsi="Times New Roman" w:cs="Times New Roman"/>
          <w:sz w:val="24"/>
          <w:szCs w:val="24"/>
        </w:rPr>
        <w:t xml:space="preserve"> </w:t>
      </w:r>
      <w:r w:rsidRPr="004A0053">
        <w:rPr>
          <w:rFonts w:ascii="Times New Roman" w:hAnsi="Times New Roman" w:cs="Times New Roman"/>
          <w:sz w:val="24"/>
          <w:szCs w:val="24"/>
        </w:rPr>
        <w:t>OLWEUS</w:t>
      </w:r>
      <w:r w:rsidR="007D141D">
        <w:rPr>
          <w:rFonts w:ascii="Times New Roman" w:hAnsi="Times New Roman" w:cs="Times New Roman"/>
          <w:sz w:val="24"/>
          <w:szCs w:val="24"/>
        </w:rPr>
        <w:t xml:space="preserve"> </w:t>
      </w:r>
      <w:r w:rsidRPr="004A0053">
        <w:rPr>
          <w:rFonts w:ascii="Times New Roman" w:hAnsi="Times New Roman" w:cs="Times New Roman"/>
          <w:sz w:val="24"/>
          <w:szCs w:val="24"/>
        </w:rPr>
        <w:t>programos kokybės užtikrinimo sistem</w:t>
      </w:r>
      <w:r w:rsidR="001402EF">
        <w:rPr>
          <w:rFonts w:ascii="Times New Roman" w:hAnsi="Times New Roman" w:cs="Times New Roman"/>
          <w:sz w:val="24"/>
          <w:szCs w:val="24"/>
        </w:rPr>
        <w:t>ą</w:t>
      </w:r>
      <w:r w:rsidRPr="004A0053">
        <w:rPr>
          <w:rFonts w:ascii="Times New Roman" w:hAnsi="Times New Roman" w:cs="Times New Roman"/>
          <w:sz w:val="24"/>
          <w:szCs w:val="24"/>
        </w:rPr>
        <w:t xml:space="preserve"> (OPKUS). 2018</w:t>
      </w:r>
      <w:r w:rsidR="008A220A">
        <w:rPr>
          <w:rFonts w:ascii="Times New Roman" w:hAnsi="Times New Roman" w:cs="Times New Roman"/>
          <w:sz w:val="24"/>
          <w:szCs w:val="24"/>
        </w:rPr>
        <w:t>–</w:t>
      </w:r>
      <w:r w:rsidRPr="004A0053">
        <w:rPr>
          <w:rFonts w:ascii="Times New Roman" w:hAnsi="Times New Roman" w:cs="Times New Roman"/>
          <w:sz w:val="24"/>
          <w:szCs w:val="24"/>
        </w:rPr>
        <w:t xml:space="preserve">2019 m. m. tęsiame prevencinę programą </w:t>
      </w:r>
      <w:r w:rsidR="004C3053">
        <w:rPr>
          <w:rFonts w:ascii="Times New Roman" w:hAnsi="Times New Roman" w:cs="Times New Roman"/>
          <w:sz w:val="24"/>
          <w:szCs w:val="24"/>
        </w:rPr>
        <w:t>- </w:t>
      </w:r>
      <w:r w:rsidRPr="004A0053">
        <w:rPr>
          <w:rFonts w:ascii="Times New Roman" w:hAnsi="Times New Roman" w:cs="Times New Roman"/>
          <w:sz w:val="24"/>
          <w:szCs w:val="24"/>
        </w:rPr>
        <w:t>OLWEUS programos kokybės užtikrinimo sistem</w:t>
      </w:r>
      <w:r w:rsidR="001402EF">
        <w:rPr>
          <w:rFonts w:ascii="Times New Roman" w:hAnsi="Times New Roman" w:cs="Times New Roman"/>
          <w:sz w:val="24"/>
          <w:szCs w:val="24"/>
        </w:rPr>
        <w:t>ą</w:t>
      </w:r>
      <w:r w:rsidRPr="004A0053">
        <w:rPr>
          <w:rFonts w:ascii="Times New Roman" w:hAnsi="Times New Roman" w:cs="Times New Roman"/>
          <w:sz w:val="24"/>
          <w:szCs w:val="24"/>
        </w:rPr>
        <w:t xml:space="preserve"> (OPKUS). Dalyvaudami šiose programose mokiniai ir mokytojai įgijo daugiau socialinių kompetencijų, sumažėjo neigiamų poelgių, mokiniai geb</w:t>
      </w:r>
      <w:r w:rsidR="001402EF">
        <w:rPr>
          <w:rFonts w:ascii="Times New Roman" w:hAnsi="Times New Roman" w:cs="Times New Roman"/>
          <w:sz w:val="24"/>
          <w:szCs w:val="24"/>
        </w:rPr>
        <w:t>ėjo</w:t>
      </w:r>
      <w:r w:rsidRPr="004A0053">
        <w:rPr>
          <w:rFonts w:ascii="Times New Roman" w:hAnsi="Times New Roman" w:cs="Times New Roman"/>
          <w:sz w:val="24"/>
          <w:szCs w:val="24"/>
        </w:rPr>
        <w:t xml:space="preserve"> atskirti patyčių formas, jas stabdyti bei ieškoti pagalbos. Kiekvienais mokslo metais organizuojame „Savaitę be patyčių“, Tolerancijos dieną, Europos judriąją savaitę, AIDS dieną, Antikorupcijos dieną. Šie renginiai skatino ugdyti pakantumą, gebėjimą suprasti kitus, pagalbą</w:t>
      </w:r>
      <w:r w:rsidR="001402EF">
        <w:rPr>
          <w:rFonts w:ascii="Times New Roman" w:hAnsi="Times New Roman" w:cs="Times New Roman"/>
          <w:sz w:val="24"/>
          <w:szCs w:val="24"/>
        </w:rPr>
        <w:t xml:space="preserve">, </w:t>
      </w:r>
      <w:r w:rsidRPr="004A0053">
        <w:rPr>
          <w:rFonts w:ascii="Times New Roman" w:hAnsi="Times New Roman" w:cs="Times New Roman"/>
          <w:sz w:val="24"/>
          <w:szCs w:val="24"/>
        </w:rPr>
        <w:t xml:space="preserve"> kantrybę. Bendradarbiavome su Pasvalio policijos komisariato Bendruomenės pareigūnais, kurie pradinukams įteikė atšvaitus, parengė informaciją dėl pirotechnikos naudojimo, organizavome prevencinę pamoką ,,Pozityvus elgesys ir atsakomybė“, kurios metu vyko</w:t>
      </w:r>
      <w:r w:rsidR="001402EF">
        <w:rPr>
          <w:rFonts w:ascii="Times New Roman" w:hAnsi="Times New Roman" w:cs="Times New Roman"/>
          <w:sz w:val="24"/>
          <w:szCs w:val="24"/>
        </w:rPr>
        <w:t xml:space="preserve"> </w:t>
      </w:r>
      <w:r w:rsidRPr="004A0053">
        <w:rPr>
          <w:rFonts w:ascii="Times New Roman" w:hAnsi="Times New Roman" w:cs="Times New Roman"/>
          <w:sz w:val="24"/>
          <w:szCs w:val="24"/>
        </w:rPr>
        <w:t>diskusija paaugliams aktualiais  rūkymo ir alkoholio žalos</w:t>
      </w:r>
      <w:r w:rsidR="001402EF">
        <w:rPr>
          <w:rFonts w:ascii="Times New Roman" w:hAnsi="Times New Roman" w:cs="Times New Roman"/>
          <w:sz w:val="24"/>
          <w:szCs w:val="24"/>
        </w:rPr>
        <w:t xml:space="preserve"> klausimais.</w:t>
      </w:r>
      <w:r w:rsidRPr="004A0053">
        <w:rPr>
          <w:rFonts w:ascii="Times New Roman" w:hAnsi="Times New Roman" w:cs="Times New Roman"/>
          <w:sz w:val="24"/>
          <w:szCs w:val="24"/>
        </w:rPr>
        <w:t xml:space="preserve"> Taip pat kartu su Pasvalio rajono Švietimo pagalbos tarnyba organizavome rajoninį renginį „Draugo diena“, kurio tikslas - sutelkti mokinių bendruomenę, skatinti draugiškumą, pakantumą, toleranciją ir pagalbą vien</w:t>
      </w:r>
      <w:r w:rsidR="001402EF">
        <w:rPr>
          <w:rFonts w:ascii="Times New Roman" w:hAnsi="Times New Roman" w:cs="Times New Roman"/>
          <w:sz w:val="24"/>
          <w:szCs w:val="24"/>
        </w:rPr>
        <w:t>ų</w:t>
      </w:r>
      <w:r w:rsidRPr="004A0053">
        <w:rPr>
          <w:rFonts w:ascii="Times New Roman" w:hAnsi="Times New Roman" w:cs="Times New Roman"/>
          <w:sz w:val="24"/>
          <w:szCs w:val="24"/>
        </w:rPr>
        <w:t xml:space="preserve"> kitiems. Bendradarbiaudami su Pasvalio švietimo pagalbos tarnyba dalyvavome </w:t>
      </w:r>
      <w:r w:rsidR="001402EF">
        <w:rPr>
          <w:rFonts w:ascii="Times New Roman" w:hAnsi="Times New Roman" w:cs="Times New Roman"/>
          <w:sz w:val="24"/>
          <w:szCs w:val="24"/>
        </w:rPr>
        <w:t xml:space="preserve">renginyje </w:t>
      </w:r>
      <w:r w:rsidRPr="004A0053">
        <w:rPr>
          <w:rFonts w:ascii="Times New Roman" w:hAnsi="Times New Roman" w:cs="Times New Roman"/>
          <w:sz w:val="24"/>
          <w:szCs w:val="24"/>
        </w:rPr>
        <w:t>„Be patyčių 2018</w:t>
      </w:r>
      <w:r w:rsidR="008F2969">
        <w:rPr>
          <w:rFonts w:ascii="Times New Roman" w:hAnsi="Times New Roman" w:cs="Times New Roman"/>
          <w:sz w:val="24"/>
          <w:szCs w:val="24"/>
        </w:rPr>
        <w:t>“</w:t>
      </w:r>
      <w:r w:rsidRPr="004A0053">
        <w:rPr>
          <w:rFonts w:ascii="Times New Roman" w:hAnsi="Times New Roman" w:cs="Times New Roman"/>
          <w:sz w:val="24"/>
          <w:szCs w:val="24"/>
        </w:rPr>
        <w:t xml:space="preserve"> , kurio metu mokiniai žiūrėjo prevencinį filmą, po to aptarė pagrindines jo mintis. Vykdėme projektą „Sveika mokykla“, kuris </w:t>
      </w:r>
      <w:r w:rsidR="001402EF">
        <w:rPr>
          <w:rFonts w:ascii="Times New Roman" w:hAnsi="Times New Roman" w:cs="Times New Roman"/>
          <w:sz w:val="24"/>
          <w:szCs w:val="24"/>
        </w:rPr>
        <w:t xml:space="preserve">buvo </w:t>
      </w:r>
      <w:r w:rsidRPr="004A0053">
        <w:rPr>
          <w:rFonts w:ascii="Times New Roman" w:hAnsi="Times New Roman" w:cs="Times New Roman"/>
          <w:sz w:val="24"/>
          <w:szCs w:val="24"/>
        </w:rPr>
        <w:t>orientuotas į sveiką mokinių gyvenseną</w:t>
      </w:r>
      <w:r w:rsidR="001402EF">
        <w:rPr>
          <w:rFonts w:ascii="Times New Roman" w:hAnsi="Times New Roman" w:cs="Times New Roman"/>
          <w:sz w:val="24"/>
          <w:szCs w:val="24"/>
        </w:rPr>
        <w:t xml:space="preserve">. </w:t>
      </w:r>
      <w:r w:rsidRPr="004A0053">
        <w:rPr>
          <w:rFonts w:ascii="Times New Roman" w:hAnsi="Times New Roman" w:cs="Times New Roman"/>
          <w:sz w:val="24"/>
          <w:szCs w:val="24"/>
        </w:rPr>
        <w:t xml:space="preserve"> 2017 m. projektas buvo skirtas vaismedžių, vaiskrūmių sodinimui, </w:t>
      </w:r>
      <w:r w:rsidR="005B4E17">
        <w:rPr>
          <w:rFonts w:ascii="Times New Roman" w:hAnsi="Times New Roman" w:cs="Times New Roman"/>
          <w:sz w:val="24"/>
          <w:szCs w:val="24"/>
        </w:rPr>
        <w:t>2018</w:t>
      </w:r>
      <w:r w:rsidRPr="004A0053">
        <w:rPr>
          <w:rFonts w:ascii="Times New Roman" w:hAnsi="Times New Roman" w:cs="Times New Roman"/>
          <w:sz w:val="24"/>
          <w:szCs w:val="24"/>
        </w:rPr>
        <w:t xml:space="preserve"> </w:t>
      </w:r>
      <w:r w:rsidR="001402EF">
        <w:rPr>
          <w:rFonts w:ascii="Times New Roman" w:hAnsi="Times New Roman" w:cs="Times New Roman"/>
          <w:sz w:val="24"/>
          <w:szCs w:val="24"/>
        </w:rPr>
        <w:t xml:space="preserve">m. </w:t>
      </w:r>
      <w:r w:rsidRPr="004A0053">
        <w:rPr>
          <w:rFonts w:ascii="Times New Roman" w:hAnsi="Times New Roman" w:cs="Times New Roman"/>
          <w:sz w:val="24"/>
          <w:szCs w:val="24"/>
        </w:rPr>
        <w:t xml:space="preserve"> </w:t>
      </w:r>
      <w:r w:rsidR="005B4E17">
        <w:rPr>
          <w:rFonts w:ascii="Times New Roman" w:hAnsi="Times New Roman" w:cs="Times New Roman"/>
          <w:sz w:val="24"/>
          <w:szCs w:val="24"/>
        </w:rPr>
        <w:t>-</w:t>
      </w:r>
      <w:r w:rsidRPr="004A0053">
        <w:rPr>
          <w:rFonts w:ascii="Times New Roman" w:hAnsi="Times New Roman" w:cs="Times New Roman"/>
          <w:sz w:val="24"/>
          <w:szCs w:val="24"/>
        </w:rPr>
        <w:t xml:space="preserve"> vaismedžių, vaiskrūmių takų įrengimui, vabzdžių namelio įkūrimui. Taip pat buvo paminėta Pasaulinė smurto prieš vaikus prevencinė diena, mokiniai ant Tolerancijos rakto kabino po geltoną kaspinėlį, kuris simbolizavo taiką, saugumą ir ramybę. Gegužės mėnesį vyko akcija „Obuolys vietoj cigaretės</w:t>
      </w:r>
      <w:r w:rsidR="000D0E58">
        <w:rPr>
          <w:rFonts w:ascii="Times New Roman" w:hAnsi="Times New Roman" w:cs="Times New Roman"/>
          <w:sz w:val="24"/>
          <w:szCs w:val="24"/>
        </w:rPr>
        <w:t>“</w:t>
      </w:r>
      <w:r w:rsidRPr="004A0053">
        <w:rPr>
          <w:rFonts w:ascii="Times New Roman" w:hAnsi="Times New Roman" w:cs="Times New Roman"/>
          <w:sz w:val="24"/>
          <w:szCs w:val="24"/>
        </w:rPr>
        <w:t>, skirta paminėti Pasaulinei dienai be tabako. Gimnazijoje prevencinę veiklą vykdė asociacija „Trinus“, kurios tikslas</w:t>
      </w:r>
      <w:r w:rsidR="001402EF">
        <w:rPr>
          <w:rFonts w:ascii="Times New Roman" w:hAnsi="Times New Roman" w:cs="Times New Roman"/>
          <w:sz w:val="24"/>
          <w:szCs w:val="24"/>
        </w:rPr>
        <w:t>-</w:t>
      </w:r>
      <w:r w:rsidRPr="004A0053">
        <w:rPr>
          <w:rFonts w:ascii="Times New Roman" w:hAnsi="Times New Roman" w:cs="Times New Roman"/>
          <w:sz w:val="24"/>
          <w:szCs w:val="24"/>
        </w:rPr>
        <w:t xml:space="preserve"> stiprinti mokinių emocinę būklę, asmeninį pasitikėjimą, tarpusavio ryšį, bendradarbiavimą.  </w:t>
      </w:r>
    </w:p>
    <w:p w:rsidR="009E3F4B" w:rsidRDefault="009E3F4B" w:rsidP="000D0E58">
      <w:pPr>
        <w:spacing w:after="0" w:line="360" w:lineRule="auto"/>
        <w:jc w:val="both"/>
        <w:rPr>
          <w:rFonts w:ascii="Times New Roman" w:eastAsia="Times New Roman" w:hAnsi="Times New Roman" w:cs="Times New Roman"/>
          <w:b/>
          <w:sz w:val="24"/>
          <w:szCs w:val="20"/>
        </w:rPr>
      </w:pPr>
    </w:p>
    <w:p w:rsidR="00DF685D" w:rsidRDefault="00DF685D" w:rsidP="000D0E58">
      <w:pPr>
        <w:spacing w:after="0" w:line="360" w:lineRule="auto"/>
        <w:jc w:val="both"/>
        <w:rPr>
          <w:rFonts w:ascii="Times New Roman" w:eastAsia="Times New Roman" w:hAnsi="Times New Roman" w:cs="Times New Roman"/>
          <w:b/>
          <w:sz w:val="24"/>
          <w:szCs w:val="20"/>
        </w:rPr>
      </w:pPr>
    </w:p>
    <w:p w:rsidR="00F16478" w:rsidRDefault="00F16478" w:rsidP="000D0E58">
      <w:pPr>
        <w:spacing w:after="0" w:line="360" w:lineRule="auto"/>
        <w:jc w:val="both"/>
        <w:rPr>
          <w:rFonts w:ascii="Times New Roman" w:eastAsia="Times New Roman" w:hAnsi="Times New Roman" w:cs="Times New Roman"/>
          <w:b/>
          <w:sz w:val="24"/>
          <w:szCs w:val="20"/>
        </w:rPr>
      </w:pPr>
    </w:p>
    <w:p w:rsidR="00203B69" w:rsidRPr="004A0053" w:rsidRDefault="00203B69" w:rsidP="000D0E58">
      <w:pPr>
        <w:spacing w:after="0" w:line="360" w:lineRule="auto"/>
        <w:jc w:val="both"/>
        <w:rPr>
          <w:rFonts w:ascii="Times New Roman" w:eastAsia="Times New Roman" w:hAnsi="Times New Roman" w:cs="Times New Roman"/>
          <w:b/>
          <w:sz w:val="24"/>
          <w:szCs w:val="20"/>
        </w:rPr>
      </w:pPr>
      <w:r w:rsidRPr="004A0053">
        <w:rPr>
          <w:rFonts w:ascii="Times New Roman" w:eastAsia="Times New Roman" w:hAnsi="Times New Roman" w:cs="Times New Roman"/>
          <w:b/>
          <w:sz w:val="24"/>
          <w:szCs w:val="20"/>
        </w:rPr>
        <w:t xml:space="preserve">2.7. Dalyvavimas projektuose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610"/>
        <w:gridCol w:w="1417"/>
        <w:gridCol w:w="1418"/>
        <w:gridCol w:w="1418"/>
        <w:gridCol w:w="1275"/>
      </w:tblGrid>
      <w:tr w:rsidR="00203B69" w:rsidRPr="004A0053" w:rsidTr="00925226">
        <w:tc>
          <w:tcPr>
            <w:tcW w:w="609" w:type="dxa"/>
            <w:vMerge w:val="restart"/>
            <w:vAlign w:val="center"/>
          </w:tcPr>
          <w:p w:rsidR="00203B69" w:rsidRPr="004A0053" w:rsidRDefault="00203B69" w:rsidP="00925226">
            <w:pPr>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Eil. Nr.</w:t>
            </w:r>
          </w:p>
        </w:tc>
        <w:tc>
          <w:tcPr>
            <w:tcW w:w="3610" w:type="dxa"/>
            <w:vMerge w:val="restart"/>
            <w:vAlign w:val="center"/>
          </w:tcPr>
          <w:p w:rsidR="00203B69" w:rsidRPr="004A0053" w:rsidRDefault="00203B69" w:rsidP="00925226">
            <w:pPr>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Projekto pavadinimas</w:t>
            </w:r>
          </w:p>
        </w:tc>
        <w:tc>
          <w:tcPr>
            <w:tcW w:w="4253" w:type="dxa"/>
            <w:gridSpan w:val="3"/>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Calibri" w:hAnsi="Times New Roman" w:cs="Times New Roman"/>
                <w:b/>
              </w:rPr>
              <w:t>Gauta lėšų ir panaudota, tūkst.Eur</w:t>
            </w:r>
          </w:p>
        </w:tc>
        <w:tc>
          <w:tcPr>
            <w:tcW w:w="1275" w:type="dxa"/>
            <w:vMerge w:val="restart"/>
            <w:vAlign w:val="center"/>
          </w:tcPr>
          <w:p w:rsidR="00203B69" w:rsidRPr="004A0053" w:rsidRDefault="00203B69" w:rsidP="00925226">
            <w:pPr>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 xml:space="preserve"> Pokytis, tūkst.Eur</w:t>
            </w:r>
          </w:p>
        </w:tc>
      </w:tr>
      <w:tr w:rsidR="00203B69" w:rsidRPr="004A0053" w:rsidTr="00925226">
        <w:tc>
          <w:tcPr>
            <w:tcW w:w="609" w:type="dxa"/>
            <w:vMerge/>
          </w:tcPr>
          <w:p w:rsidR="00203B69" w:rsidRPr="004A0053" w:rsidRDefault="00203B69" w:rsidP="00925226">
            <w:pPr>
              <w:spacing w:after="0" w:line="240" w:lineRule="auto"/>
              <w:jc w:val="center"/>
              <w:rPr>
                <w:rFonts w:ascii="Times New Roman" w:eastAsia="Times New Roman" w:hAnsi="Times New Roman" w:cs="Times New Roman"/>
              </w:rPr>
            </w:pPr>
          </w:p>
        </w:tc>
        <w:tc>
          <w:tcPr>
            <w:tcW w:w="3610" w:type="dxa"/>
            <w:vMerge/>
          </w:tcPr>
          <w:p w:rsidR="00203B69" w:rsidRPr="004A0053" w:rsidRDefault="00203B69" w:rsidP="00925226">
            <w:pPr>
              <w:spacing w:after="0" w:line="240" w:lineRule="auto"/>
              <w:rPr>
                <w:rFonts w:ascii="Times New Roman" w:eastAsia="Times New Roman" w:hAnsi="Times New Roman" w:cs="Times New Roman"/>
              </w:rPr>
            </w:pPr>
          </w:p>
        </w:tc>
        <w:tc>
          <w:tcPr>
            <w:tcW w:w="1417" w:type="dxa"/>
          </w:tcPr>
          <w:p w:rsidR="00203B69" w:rsidRPr="004A0053" w:rsidRDefault="00203B69" w:rsidP="00925226">
            <w:pPr>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2016 m.</w:t>
            </w:r>
          </w:p>
        </w:tc>
        <w:tc>
          <w:tcPr>
            <w:tcW w:w="1418" w:type="dxa"/>
          </w:tcPr>
          <w:p w:rsidR="00203B69" w:rsidRPr="004A0053" w:rsidRDefault="00203B69" w:rsidP="00925226">
            <w:pPr>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2017 m.</w:t>
            </w:r>
          </w:p>
        </w:tc>
        <w:tc>
          <w:tcPr>
            <w:tcW w:w="1418" w:type="dxa"/>
          </w:tcPr>
          <w:p w:rsidR="00203B69" w:rsidRPr="004A0053" w:rsidRDefault="00203B69" w:rsidP="00925226">
            <w:pPr>
              <w:spacing w:after="0" w:line="240" w:lineRule="auto"/>
              <w:jc w:val="center"/>
              <w:rPr>
                <w:rFonts w:ascii="Times New Roman" w:eastAsia="Times New Roman" w:hAnsi="Times New Roman" w:cs="Times New Roman"/>
                <w:b/>
              </w:rPr>
            </w:pPr>
            <w:r w:rsidRPr="004A0053">
              <w:rPr>
                <w:rFonts w:ascii="Times New Roman" w:eastAsia="Times New Roman" w:hAnsi="Times New Roman" w:cs="Times New Roman"/>
                <w:b/>
              </w:rPr>
              <w:t>2018 m.</w:t>
            </w:r>
          </w:p>
        </w:tc>
        <w:tc>
          <w:tcPr>
            <w:tcW w:w="1275" w:type="dxa"/>
            <w:vMerge/>
          </w:tcPr>
          <w:p w:rsidR="00203B69" w:rsidRPr="004A0053" w:rsidRDefault="00203B69" w:rsidP="00925226">
            <w:pPr>
              <w:spacing w:after="0" w:line="240" w:lineRule="auto"/>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1.</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„Sveika mokykla“</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0,53</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0,75</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0,8</w:t>
            </w: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2.</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„Jaunųjų gidų mokykla“</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0,4</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0,5</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3.</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„Lietuviškos dainos konkursas“</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0,25</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4.</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„Sportas</w:t>
            </w:r>
            <w:r w:rsidR="006F573A">
              <w:rPr>
                <w:rFonts w:ascii="Times New Roman" w:eastAsia="Times New Roman" w:hAnsi="Times New Roman" w:cs="Times New Roman"/>
              </w:rPr>
              <w:t>-</w:t>
            </w:r>
            <w:r w:rsidRPr="004A0053">
              <w:rPr>
                <w:rFonts w:ascii="Times New Roman" w:eastAsia="Times New Roman" w:hAnsi="Times New Roman" w:cs="Times New Roman"/>
              </w:rPr>
              <w:t xml:space="preserve"> mūsų draugas“</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0,27</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5.</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„Judu- sveikas esu“</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0,37</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6.</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„Vaiskrūmyno ir vaismedyno tako įrengimas“</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0,6</w:t>
            </w: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lastRenderedPageBreak/>
              <w:t>7.</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„Vasara su sportu ir gamta“</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0,3</w:t>
            </w: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203B69" w:rsidRPr="004A0053" w:rsidTr="000D0E58">
        <w:tc>
          <w:tcPr>
            <w:tcW w:w="609" w:type="dxa"/>
          </w:tcPr>
          <w:p w:rsidR="00203B69" w:rsidRPr="004A0053" w:rsidRDefault="00203B69" w:rsidP="00925226">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8.</w:t>
            </w:r>
          </w:p>
        </w:tc>
        <w:tc>
          <w:tcPr>
            <w:tcW w:w="3610" w:type="dxa"/>
          </w:tcPr>
          <w:p w:rsidR="00203B69" w:rsidRPr="004A0053" w:rsidRDefault="00203B69" w:rsidP="00925226">
            <w:pPr>
              <w:spacing w:after="0" w:line="240" w:lineRule="auto"/>
              <w:rPr>
                <w:rFonts w:ascii="Times New Roman" w:eastAsia="Times New Roman" w:hAnsi="Times New Roman" w:cs="Times New Roman"/>
              </w:rPr>
            </w:pPr>
            <w:r w:rsidRPr="004A0053">
              <w:rPr>
                <w:rFonts w:ascii="Times New Roman" w:eastAsia="Times New Roman" w:hAnsi="Times New Roman" w:cs="Times New Roman"/>
              </w:rPr>
              <w:t>„Visi ką nors gali“</w:t>
            </w:r>
          </w:p>
        </w:tc>
        <w:tc>
          <w:tcPr>
            <w:tcW w:w="1417"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c>
          <w:tcPr>
            <w:tcW w:w="1418" w:type="dxa"/>
            <w:vAlign w:val="center"/>
          </w:tcPr>
          <w:p w:rsidR="00203B69" w:rsidRPr="004A0053" w:rsidRDefault="00203B69"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0,5</w:t>
            </w:r>
          </w:p>
        </w:tc>
        <w:tc>
          <w:tcPr>
            <w:tcW w:w="1275" w:type="dxa"/>
            <w:vAlign w:val="center"/>
          </w:tcPr>
          <w:p w:rsidR="00203B69" w:rsidRPr="004A0053" w:rsidRDefault="00203B69" w:rsidP="000D0E58">
            <w:pPr>
              <w:spacing w:after="0" w:line="240" w:lineRule="auto"/>
              <w:jc w:val="center"/>
              <w:rPr>
                <w:rFonts w:ascii="Times New Roman" w:eastAsia="Times New Roman" w:hAnsi="Times New Roman" w:cs="Times New Roman"/>
              </w:rPr>
            </w:pPr>
          </w:p>
        </w:tc>
      </w:tr>
      <w:tr w:rsidR="000D0E58" w:rsidRPr="004A0053" w:rsidTr="004C3053">
        <w:tc>
          <w:tcPr>
            <w:tcW w:w="4219" w:type="dxa"/>
            <w:gridSpan w:val="2"/>
          </w:tcPr>
          <w:p w:rsidR="000D0E58" w:rsidRPr="004A0053" w:rsidRDefault="000D0E58" w:rsidP="00925226">
            <w:pPr>
              <w:spacing w:after="0" w:line="240" w:lineRule="auto"/>
              <w:jc w:val="right"/>
              <w:rPr>
                <w:rFonts w:ascii="Times New Roman" w:eastAsia="Times New Roman" w:hAnsi="Times New Roman" w:cs="Times New Roman"/>
                <w:b/>
              </w:rPr>
            </w:pPr>
            <w:r w:rsidRPr="004A0053">
              <w:rPr>
                <w:rFonts w:ascii="Times New Roman" w:eastAsia="Times New Roman" w:hAnsi="Times New Roman" w:cs="Times New Roman"/>
                <w:b/>
              </w:rPr>
              <w:t>Projektinės lėšos, iš viso:</w:t>
            </w:r>
          </w:p>
        </w:tc>
        <w:tc>
          <w:tcPr>
            <w:tcW w:w="1417" w:type="dxa"/>
            <w:vAlign w:val="center"/>
          </w:tcPr>
          <w:p w:rsidR="000D0E58" w:rsidRPr="004A0053" w:rsidRDefault="000D0E58"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1,45</w:t>
            </w:r>
          </w:p>
        </w:tc>
        <w:tc>
          <w:tcPr>
            <w:tcW w:w="1418" w:type="dxa"/>
            <w:vAlign w:val="center"/>
          </w:tcPr>
          <w:p w:rsidR="000D0E58" w:rsidRPr="004A0053" w:rsidRDefault="000D0E58"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2,22</w:t>
            </w:r>
          </w:p>
        </w:tc>
        <w:tc>
          <w:tcPr>
            <w:tcW w:w="1418" w:type="dxa"/>
            <w:vAlign w:val="center"/>
          </w:tcPr>
          <w:p w:rsidR="000D0E58" w:rsidRPr="004A0053" w:rsidRDefault="000D0E58"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1,6</w:t>
            </w:r>
          </w:p>
        </w:tc>
        <w:tc>
          <w:tcPr>
            <w:tcW w:w="1275" w:type="dxa"/>
            <w:vAlign w:val="center"/>
          </w:tcPr>
          <w:p w:rsidR="000D0E58" w:rsidRPr="004A0053" w:rsidRDefault="000D0E58" w:rsidP="000D0E58">
            <w:pPr>
              <w:spacing w:after="0" w:line="240" w:lineRule="auto"/>
              <w:jc w:val="center"/>
              <w:rPr>
                <w:rFonts w:ascii="Times New Roman" w:eastAsia="Times New Roman" w:hAnsi="Times New Roman" w:cs="Times New Roman"/>
              </w:rPr>
            </w:pPr>
            <w:r w:rsidRPr="004A0053">
              <w:rPr>
                <w:rFonts w:ascii="Times New Roman" w:eastAsia="Times New Roman" w:hAnsi="Times New Roman" w:cs="Times New Roman"/>
              </w:rPr>
              <w:t>+0,15</w:t>
            </w:r>
          </w:p>
        </w:tc>
      </w:tr>
    </w:tbl>
    <w:p w:rsidR="00203B69" w:rsidRPr="00DF685D" w:rsidRDefault="00203B69" w:rsidP="000D0E58">
      <w:pPr>
        <w:spacing w:after="0" w:line="360" w:lineRule="auto"/>
        <w:jc w:val="both"/>
        <w:rPr>
          <w:rFonts w:ascii="Times New Roman" w:eastAsia="Times New Roman" w:hAnsi="Times New Roman" w:cs="Times New Roman"/>
          <w:b/>
          <w:sz w:val="24"/>
          <w:szCs w:val="20"/>
        </w:rPr>
      </w:pPr>
    </w:p>
    <w:p w:rsidR="00DF685D" w:rsidRPr="00DF685D" w:rsidRDefault="00DF685D" w:rsidP="000D0E58">
      <w:pPr>
        <w:spacing w:after="0" w:line="360" w:lineRule="auto"/>
        <w:ind w:firstLine="851"/>
        <w:jc w:val="both"/>
        <w:rPr>
          <w:rFonts w:ascii="Times New Roman" w:eastAsia="SimSun" w:hAnsi="Times New Roman" w:cs="Times New Roman"/>
          <w:sz w:val="24"/>
          <w:szCs w:val="24"/>
        </w:rPr>
      </w:pPr>
      <w:r w:rsidRPr="00DF685D">
        <w:rPr>
          <w:rFonts w:ascii="Times New Roman" w:eastAsia="Times New Roman" w:hAnsi="Times New Roman" w:cs="Times New Roman"/>
          <w:b/>
          <w:sz w:val="24"/>
          <w:szCs w:val="20"/>
        </w:rPr>
        <w:t>2.8. Bendradarbiavimas su vietos bendruomene, kitomis įstaigomis bei institucijomis</w:t>
      </w:r>
    </w:p>
    <w:p w:rsidR="00DF685D" w:rsidRPr="00DF685D" w:rsidRDefault="00DF685D" w:rsidP="00DF685D">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Gimnazija vis glaudžiau bendradarbiauja su Vaškų Kultūros centru, Vaškų krašto bendruomene, seniūnija, bažnyčia, kartu planuoja ir nuolat organizuoja tradicines šventes, renginius visai Vaškų bendruomenei. Gimnazija atvira kaimo jaunimui, siūlomos galimybės užsiimti aktyvia saviraiška, naudotis gimnazijos patalpomis ir sporto sale.</w:t>
      </w:r>
    </w:p>
    <w:p w:rsidR="00DF685D" w:rsidRPr="00DF685D" w:rsidRDefault="00DF685D" w:rsidP="00DF685D">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 xml:space="preserve">Gimnazija nuolat bendradarbiauja su </w:t>
      </w:r>
      <w:r w:rsidRPr="0089026A">
        <w:rPr>
          <w:rFonts w:ascii="Times New Roman" w:eastAsia="Times New Roman" w:hAnsi="Times New Roman" w:cs="Times New Roman"/>
          <w:sz w:val="24"/>
          <w:szCs w:val="20"/>
        </w:rPr>
        <w:t xml:space="preserve">rajono </w:t>
      </w:r>
      <w:r w:rsidR="005B4E17" w:rsidRPr="0089026A">
        <w:rPr>
          <w:rFonts w:ascii="Times New Roman" w:eastAsia="Times New Roman" w:hAnsi="Times New Roman" w:cs="Times New Roman"/>
          <w:sz w:val="24"/>
          <w:szCs w:val="20"/>
        </w:rPr>
        <w:t xml:space="preserve">ir šalies </w:t>
      </w:r>
      <w:r w:rsidRPr="00DF685D">
        <w:rPr>
          <w:rFonts w:ascii="Times New Roman" w:eastAsia="Times New Roman" w:hAnsi="Times New Roman" w:cs="Times New Roman"/>
          <w:sz w:val="24"/>
          <w:szCs w:val="20"/>
        </w:rPr>
        <w:t>įstaigomis: Pasvalio krašto muziejumi, Pasvalio Mariaus Katiliškio biblioteka, Vaiko teisių apsaugos skyriumi, Pasvalio rajono policijos komisariatu, Švietimo pagalbos tarnyba, Petro Vileišio gimnazija, Butrimonių gimnazija ir kitomis mokyklomis.</w:t>
      </w:r>
    </w:p>
    <w:p w:rsidR="00DF685D" w:rsidRPr="00DF685D" w:rsidRDefault="00DF685D" w:rsidP="00DF685D">
      <w:pPr>
        <w:spacing w:after="0" w:line="360" w:lineRule="auto"/>
        <w:ind w:firstLine="851"/>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 xml:space="preserve">Glaudžiai bendradarbiaujama su buvusiais mokyklos mokiniais. Jie kviečiami į renginius, skirtus būsimos profesijos pasirinkimo ir kitais klausimais. </w:t>
      </w:r>
    </w:p>
    <w:p w:rsidR="00DF685D" w:rsidRPr="00DF685D" w:rsidRDefault="00DF685D" w:rsidP="00DF685D">
      <w:pPr>
        <w:spacing w:after="0" w:line="360" w:lineRule="auto"/>
        <w:ind w:firstLine="851"/>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2.9. Vadovo indėlis tobulinant mokyklos veiklą ir iniciatyvos rajono visuomeninėje kultūrinėje veikloje.</w:t>
      </w:r>
    </w:p>
    <w:p w:rsidR="005B4E17" w:rsidRDefault="00DF685D" w:rsidP="005B4E17">
      <w:pPr>
        <w:spacing w:after="0" w:line="360" w:lineRule="auto"/>
        <w:ind w:firstLine="851"/>
        <w:jc w:val="both"/>
        <w:rPr>
          <w:rFonts w:ascii="Times New Roman" w:eastAsia="Times New Roman" w:hAnsi="Times New Roman" w:cs="Times New Roman"/>
          <w:sz w:val="24"/>
          <w:szCs w:val="24"/>
          <w:lang w:eastAsia="lt-LT"/>
        </w:rPr>
      </w:pPr>
      <w:r w:rsidRPr="00EB0D29">
        <w:rPr>
          <w:rFonts w:ascii="Times New Roman" w:eastAsia="Times New Roman" w:hAnsi="Times New Roman" w:cs="Times New Roman"/>
          <w:sz w:val="24"/>
          <w:szCs w:val="20"/>
        </w:rPr>
        <w:t xml:space="preserve">Įgyvendinant veiklos tikslus ir uždavinius </w:t>
      </w:r>
      <w:r w:rsidR="009E3F4B">
        <w:rPr>
          <w:rFonts w:ascii="Times New Roman" w:eastAsia="Times New Roman" w:hAnsi="Times New Roman" w:cs="Times New Roman"/>
          <w:sz w:val="24"/>
          <w:szCs w:val="24"/>
          <w:lang w:eastAsia="lt-LT"/>
        </w:rPr>
        <w:t>gimnazijos</w:t>
      </w:r>
      <w:r w:rsidR="00726829">
        <w:rPr>
          <w:rFonts w:ascii="Times New Roman" w:eastAsia="Times New Roman" w:hAnsi="Times New Roman" w:cs="Times New Roman"/>
          <w:sz w:val="24"/>
          <w:szCs w:val="24"/>
          <w:lang w:eastAsia="lt-LT"/>
        </w:rPr>
        <w:t xml:space="preserve"> darbas buvo organizuotas vadovaujantis</w:t>
      </w:r>
      <w:r w:rsidR="009E1FD2" w:rsidRPr="00EB0D29">
        <w:rPr>
          <w:rFonts w:ascii="Times New Roman" w:eastAsia="Times New Roman" w:hAnsi="Times New Roman" w:cs="Times New Roman"/>
          <w:sz w:val="24"/>
          <w:szCs w:val="24"/>
          <w:lang w:eastAsia="lt-LT"/>
        </w:rPr>
        <w:t xml:space="preserve">  gimnazijos</w:t>
      </w:r>
      <w:r w:rsidR="003155FE" w:rsidRPr="00EB0D29">
        <w:rPr>
          <w:rFonts w:ascii="Times New Roman" w:eastAsia="Times New Roman" w:hAnsi="Times New Roman" w:cs="Times New Roman"/>
          <w:sz w:val="24"/>
          <w:szCs w:val="24"/>
          <w:lang w:eastAsia="lt-LT"/>
        </w:rPr>
        <w:t xml:space="preserve"> 2017</w:t>
      </w:r>
      <w:r w:rsidR="000D0E58">
        <w:rPr>
          <w:rFonts w:ascii="Times New Roman" w:eastAsia="Times New Roman" w:hAnsi="Times New Roman" w:cs="Times New Roman"/>
          <w:sz w:val="24"/>
          <w:szCs w:val="24"/>
          <w:lang w:eastAsia="lt-LT"/>
        </w:rPr>
        <w:t>–</w:t>
      </w:r>
      <w:r w:rsidR="003155FE" w:rsidRPr="00EB0D29">
        <w:rPr>
          <w:rFonts w:ascii="Times New Roman" w:eastAsia="Times New Roman" w:hAnsi="Times New Roman" w:cs="Times New Roman"/>
          <w:sz w:val="24"/>
          <w:szCs w:val="24"/>
          <w:lang w:eastAsia="lt-LT"/>
        </w:rPr>
        <w:t>2019 m. strateginiu planu,</w:t>
      </w:r>
      <w:r w:rsidR="009E1FD2" w:rsidRPr="00EB0D29">
        <w:rPr>
          <w:rFonts w:ascii="Times New Roman" w:eastAsia="Times New Roman" w:hAnsi="Times New Roman" w:cs="Times New Roman"/>
          <w:sz w:val="24"/>
          <w:szCs w:val="24"/>
          <w:lang w:eastAsia="lt-LT"/>
        </w:rPr>
        <w:t xml:space="preserve"> </w:t>
      </w:r>
      <w:r w:rsidR="007A06AD" w:rsidRPr="00EB0D29">
        <w:rPr>
          <w:rFonts w:ascii="Times New Roman" w:eastAsia="Times New Roman" w:hAnsi="Times New Roman" w:cs="Times New Roman"/>
          <w:sz w:val="24"/>
          <w:szCs w:val="24"/>
          <w:lang w:eastAsia="lt-LT"/>
        </w:rPr>
        <w:t>2018</w:t>
      </w:r>
      <w:r w:rsidR="000D0E58">
        <w:rPr>
          <w:rFonts w:ascii="Times New Roman" w:eastAsia="Times New Roman" w:hAnsi="Times New Roman" w:cs="Times New Roman"/>
          <w:sz w:val="24"/>
          <w:szCs w:val="24"/>
          <w:lang w:eastAsia="lt-LT"/>
        </w:rPr>
        <w:t>–</w:t>
      </w:r>
      <w:r w:rsidR="007A06AD" w:rsidRPr="00EB0D29">
        <w:rPr>
          <w:rFonts w:ascii="Times New Roman" w:eastAsia="Times New Roman" w:hAnsi="Times New Roman" w:cs="Times New Roman"/>
          <w:sz w:val="24"/>
          <w:szCs w:val="24"/>
          <w:lang w:eastAsia="lt-LT"/>
        </w:rPr>
        <w:t>2019 m. m. ugdymo planu,</w:t>
      </w:r>
      <w:r w:rsidR="009E1FD2" w:rsidRPr="00EB0D29">
        <w:rPr>
          <w:rFonts w:ascii="Times New Roman" w:eastAsia="Times New Roman" w:hAnsi="Times New Roman" w:cs="Times New Roman"/>
          <w:sz w:val="24"/>
          <w:szCs w:val="24"/>
          <w:lang w:eastAsia="lt-LT"/>
        </w:rPr>
        <w:t xml:space="preserve"> 2018 m. gi</w:t>
      </w:r>
      <w:r w:rsidR="003155FE" w:rsidRPr="00EB0D29">
        <w:rPr>
          <w:rFonts w:ascii="Times New Roman" w:eastAsia="Times New Roman" w:hAnsi="Times New Roman" w:cs="Times New Roman"/>
          <w:sz w:val="24"/>
          <w:szCs w:val="24"/>
          <w:lang w:eastAsia="lt-LT"/>
        </w:rPr>
        <w:t>mnazijos veiklos planu.</w:t>
      </w:r>
      <w:r w:rsidR="009E1FD2" w:rsidRPr="00EB0D29">
        <w:rPr>
          <w:rFonts w:ascii="Times New Roman" w:eastAsia="Times New Roman" w:hAnsi="Times New Roman" w:cs="Times New Roman"/>
          <w:sz w:val="24"/>
          <w:szCs w:val="24"/>
          <w:lang w:eastAsia="lt-LT"/>
        </w:rPr>
        <w:t xml:space="preserve"> Ugdymo proceso valdymas buvo vykdomas vadovaujantis švietimą reglamentuojančiais teisės aktais, gimnazijos nuostatais, darbo t</w:t>
      </w:r>
      <w:r w:rsidR="008B40C0" w:rsidRPr="00EB0D29">
        <w:rPr>
          <w:rFonts w:ascii="Times New Roman" w:eastAsia="Times New Roman" w:hAnsi="Times New Roman" w:cs="Times New Roman"/>
          <w:sz w:val="24"/>
          <w:szCs w:val="24"/>
          <w:lang w:eastAsia="lt-LT"/>
        </w:rPr>
        <w:t>varkos taisyklėmis. S</w:t>
      </w:r>
      <w:r w:rsidR="009E1FD2" w:rsidRPr="00EB0D29">
        <w:rPr>
          <w:rFonts w:ascii="Times New Roman" w:eastAsia="Times New Roman" w:hAnsi="Times New Roman" w:cs="Times New Roman"/>
          <w:sz w:val="24"/>
          <w:szCs w:val="24"/>
          <w:lang w:eastAsia="lt-LT"/>
        </w:rPr>
        <w:t>ėkmingai dirbo</w:t>
      </w:r>
      <w:r w:rsidR="003155FE" w:rsidRPr="00EB0D29">
        <w:rPr>
          <w:rFonts w:ascii="Times New Roman" w:eastAsia="Times New Roman" w:hAnsi="Times New Roman" w:cs="Times New Roman"/>
          <w:sz w:val="24"/>
          <w:szCs w:val="24"/>
          <w:lang w:eastAsia="lt-LT"/>
        </w:rPr>
        <w:t xml:space="preserve"> Gimnazijos taryba,</w:t>
      </w:r>
      <w:r w:rsidR="009E1FD2" w:rsidRPr="00EB0D29">
        <w:rPr>
          <w:rFonts w:ascii="Times New Roman" w:eastAsia="Times New Roman" w:hAnsi="Times New Roman" w:cs="Times New Roman"/>
          <w:sz w:val="24"/>
          <w:szCs w:val="24"/>
          <w:lang w:eastAsia="lt-LT"/>
        </w:rPr>
        <w:t xml:space="preserve"> Mokytojų taryba,</w:t>
      </w:r>
      <w:r w:rsidR="003155FE" w:rsidRPr="00EB0D29">
        <w:rPr>
          <w:rFonts w:ascii="Times New Roman" w:eastAsia="Times New Roman" w:hAnsi="Times New Roman" w:cs="Times New Roman"/>
          <w:sz w:val="24"/>
          <w:szCs w:val="24"/>
          <w:lang w:eastAsia="lt-LT"/>
        </w:rPr>
        <w:t xml:space="preserve"> Metodinė taryba, Mokinių taryba, gimnazijos </w:t>
      </w:r>
      <w:r w:rsidR="009E1FD2" w:rsidRPr="00EB0D29">
        <w:rPr>
          <w:rFonts w:ascii="Times New Roman" w:eastAsia="Times New Roman" w:hAnsi="Times New Roman" w:cs="Times New Roman"/>
          <w:sz w:val="24"/>
          <w:szCs w:val="24"/>
          <w:lang w:eastAsia="lt-LT"/>
        </w:rPr>
        <w:t>veiklos kokybės įsivertinimo, metinio veiklos ir ugdymo planų rengimo, naujos redakcijos darbo tvarkos taisyklių rengimo, įvairių projektų</w:t>
      </w:r>
      <w:r w:rsidR="0096571B" w:rsidRPr="00EB0D29">
        <w:rPr>
          <w:rFonts w:ascii="Times New Roman" w:eastAsia="Times New Roman" w:hAnsi="Times New Roman" w:cs="Times New Roman"/>
          <w:sz w:val="24"/>
          <w:szCs w:val="24"/>
          <w:lang w:eastAsia="lt-LT"/>
        </w:rPr>
        <w:t xml:space="preserve"> vykdymo darbo grupės</w:t>
      </w:r>
      <w:r w:rsidR="005B4E17">
        <w:rPr>
          <w:rFonts w:ascii="Times New Roman" w:eastAsia="Times New Roman" w:hAnsi="Times New Roman" w:cs="Times New Roman"/>
          <w:sz w:val="24"/>
          <w:szCs w:val="24"/>
          <w:lang w:eastAsia="lt-LT"/>
        </w:rPr>
        <w:t>,</w:t>
      </w:r>
      <w:r w:rsidR="009E1FD2" w:rsidRPr="00EB0D29">
        <w:rPr>
          <w:rFonts w:ascii="Times New Roman" w:eastAsia="Times New Roman" w:hAnsi="Times New Roman" w:cs="Times New Roman"/>
          <w:sz w:val="24"/>
          <w:szCs w:val="24"/>
          <w:lang w:eastAsia="lt-LT"/>
        </w:rPr>
        <w:t xml:space="preserve"> </w:t>
      </w:r>
      <w:r w:rsidR="005B4E17">
        <w:rPr>
          <w:rFonts w:ascii="Times New Roman" w:eastAsia="Times New Roman" w:hAnsi="Times New Roman" w:cs="Times New Roman"/>
          <w:sz w:val="24"/>
          <w:szCs w:val="24"/>
          <w:lang w:eastAsia="lt-LT"/>
        </w:rPr>
        <w:t>m</w:t>
      </w:r>
      <w:r w:rsidR="009E1FD2" w:rsidRPr="00EB0D29">
        <w:rPr>
          <w:rFonts w:ascii="Times New Roman" w:eastAsia="Times New Roman" w:hAnsi="Times New Roman" w:cs="Times New Roman"/>
          <w:sz w:val="24"/>
          <w:szCs w:val="24"/>
          <w:lang w:eastAsia="lt-LT"/>
        </w:rPr>
        <w:t xml:space="preserve">okytojų ir pagalbos mokiniui specialistų atestacijos, </w:t>
      </w:r>
      <w:r w:rsidR="005B4E17">
        <w:rPr>
          <w:rFonts w:ascii="Times New Roman" w:eastAsia="Times New Roman" w:hAnsi="Times New Roman" w:cs="Times New Roman"/>
          <w:sz w:val="24"/>
          <w:szCs w:val="24"/>
          <w:lang w:eastAsia="lt-LT"/>
        </w:rPr>
        <w:t>g</w:t>
      </w:r>
      <w:r w:rsidR="009E1FD2" w:rsidRPr="00EB0D29">
        <w:rPr>
          <w:rFonts w:ascii="Times New Roman" w:eastAsia="Times New Roman" w:hAnsi="Times New Roman" w:cs="Times New Roman"/>
          <w:sz w:val="24"/>
          <w:szCs w:val="24"/>
          <w:lang w:eastAsia="lt-LT"/>
        </w:rPr>
        <w:t>imnazijos</w:t>
      </w:r>
      <w:r w:rsidR="0096571B" w:rsidRPr="00EB0D29">
        <w:rPr>
          <w:rFonts w:ascii="Times New Roman" w:eastAsia="Times New Roman" w:hAnsi="Times New Roman" w:cs="Times New Roman"/>
          <w:sz w:val="24"/>
          <w:szCs w:val="24"/>
          <w:lang w:eastAsia="lt-LT"/>
        </w:rPr>
        <w:t xml:space="preserve"> </w:t>
      </w:r>
      <w:r w:rsidR="005B4E17">
        <w:rPr>
          <w:rFonts w:ascii="Times New Roman" w:eastAsia="Times New Roman" w:hAnsi="Times New Roman" w:cs="Times New Roman"/>
          <w:sz w:val="24"/>
          <w:szCs w:val="24"/>
          <w:lang w:eastAsia="lt-LT"/>
        </w:rPr>
        <w:t>V</w:t>
      </w:r>
      <w:r w:rsidR="0096571B" w:rsidRPr="00EB0D29">
        <w:rPr>
          <w:rFonts w:ascii="Times New Roman" w:eastAsia="Times New Roman" w:hAnsi="Times New Roman" w:cs="Times New Roman"/>
          <w:sz w:val="24"/>
          <w:szCs w:val="24"/>
          <w:lang w:eastAsia="lt-LT"/>
        </w:rPr>
        <w:t>aiko gerovės,</w:t>
      </w:r>
      <w:r w:rsidR="009E1FD2" w:rsidRPr="00EB0D29">
        <w:rPr>
          <w:rFonts w:ascii="Times New Roman" w:eastAsia="Times New Roman" w:hAnsi="Times New Roman" w:cs="Times New Roman"/>
          <w:sz w:val="24"/>
          <w:szCs w:val="24"/>
          <w:lang w:eastAsia="lt-LT"/>
        </w:rPr>
        <w:t xml:space="preserve"> turto inventorizavimo ir nurašymo, </w:t>
      </w:r>
      <w:r w:rsidR="0096571B" w:rsidRPr="00EB0D29">
        <w:rPr>
          <w:rFonts w:ascii="Times New Roman" w:eastAsia="Times New Roman" w:hAnsi="Times New Roman" w:cs="Times New Roman"/>
          <w:sz w:val="24"/>
          <w:szCs w:val="24"/>
          <w:lang w:eastAsia="lt-LT"/>
        </w:rPr>
        <w:t>technologijų mokyklinio</w:t>
      </w:r>
      <w:r w:rsidR="009E1FD2" w:rsidRPr="00EB0D29">
        <w:rPr>
          <w:rFonts w:ascii="Times New Roman" w:eastAsia="Times New Roman" w:hAnsi="Times New Roman" w:cs="Times New Roman"/>
          <w:sz w:val="24"/>
          <w:szCs w:val="24"/>
          <w:lang w:eastAsia="lt-LT"/>
        </w:rPr>
        <w:t xml:space="preserve"> brandos egzamino ir pagrindinio ugdymo pasiekimų patikrinimo vykdymo i</w:t>
      </w:r>
      <w:r w:rsidR="00DA6E0D">
        <w:rPr>
          <w:rFonts w:ascii="Times New Roman" w:eastAsia="Times New Roman" w:hAnsi="Times New Roman" w:cs="Times New Roman"/>
          <w:sz w:val="24"/>
          <w:szCs w:val="24"/>
          <w:lang w:eastAsia="lt-LT"/>
        </w:rPr>
        <w:t>r vertinimo ir kt. komisijos</w:t>
      </w:r>
      <w:r w:rsidR="006F573A">
        <w:rPr>
          <w:rFonts w:ascii="Times New Roman" w:eastAsia="Times New Roman" w:hAnsi="Times New Roman" w:cs="Times New Roman"/>
          <w:sz w:val="24"/>
          <w:szCs w:val="24"/>
          <w:lang w:eastAsia="lt-LT"/>
        </w:rPr>
        <w:t>.</w:t>
      </w:r>
      <w:r w:rsidR="001B7794">
        <w:rPr>
          <w:rFonts w:ascii="Times New Roman" w:eastAsia="Times New Roman" w:hAnsi="Times New Roman" w:cs="Times New Roman"/>
          <w:sz w:val="24"/>
          <w:szCs w:val="24"/>
          <w:lang w:eastAsia="lt-LT"/>
        </w:rPr>
        <w:t xml:space="preserve"> Nuolat buvo teikiama informacija ir konsultacinė pagalba</w:t>
      </w:r>
      <w:r w:rsidR="002B5104" w:rsidRPr="00EB0D29">
        <w:rPr>
          <w:rFonts w:ascii="Times New Roman" w:eastAsia="Times New Roman" w:hAnsi="Times New Roman" w:cs="Times New Roman"/>
          <w:sz w:val="24"/>
          <w:szCs w:val="24"/>
          <w:lang w:eastAsia="lt-LT"/>
        </w:rPr>
        <w:t xml:space="preserve"> gimnazijos</w:t>
      </w:r>
      <w:r w:rsidR="009E1FD2" w:rsidRPr="00EB0D29">
        <w:rPr>
          <w:rFonts w:ascii="Times New Roman" w:eastAsia="Times New Roman" w:hAnsi="Times New Roman" w:cs="Times New Roman"/>
          <w:sz w:val="24"/>
          <w:szCs w:val="24"/>
          <w:lang w:eastAsia="lt-LT"/>
        </w:rPr>
        <w:t xml:space="preserve"> savivaldos institucijoms. Įgyvendinant ugdymo planą buvo užtikri</w:t>
      </w:r>
      <w:r w:rsidR="0096571B" w:rsidRPr="00EB0D29">
        <w:rPr>
          <w:rFonts w:ascii="Times New Roman" w:eastAsia="Times New Roman" w:hAnsi="Times New Roman" w:cs="Times New Roman"/>
          <w:sz w:val="24"/>
          <w:szCs w:val="24"/>
          <w:lang w:eastAsia="lt-LT"/>
        </w:rPr>
        <w:t xml:space="preserve">namos lygios </w:t>
      </w:r>
      <w:r w:rsidR="009E1FD2" w:rsidRPr="00EB0D29">
        <w:rPr>
          <w:rFonts w:ascii="Times New Roman" w:eastAsia="Times New Roman" w:hAnsi="Times New Roman" w:cs="Times New Roman"/>
          <w:sz w:val="24"/>
          <w:szCs w:val="24"/>
          <w:lang w:eastAsia="lt-LT"/>
        </w:rPr>
        <w:t>galimybės įvairių</w:t>
      </w:r>
      <w:r w:rsidR="0096571B" w:rsidRPr="00EB0D29">
        <w:rPr>
          <w:rFonts w:ascii="Times New Roman" w:eastAsia="Times New Roman" w:hAnsi="Times New Roman" w:cs="Times New Roman"/>
          <w:sz w:val="24"/>
          <w:szCs w:val="24"/>
          <w:lang w:eastAsia="lt-LT"/>
        </w:rPr>
        <w:t xml:space="preserve"> </w:t>
      </w:r>
      <w:r w:rsidR="009E1FD2" w:rsidRPr="00EB0D29">
        <w:rPr>
          <w:rFonts w:ascii="Times New Roman" w:eastAsia="Times New Roman" w:hAnsi="Times New Roman" w:cs="Times New Roman"/>
          <w:sz w:val="24"/>
          <w:szCs w:val="24"/>
          <w:lang w:eastAsia="lt-LT"/>
        </w:rPr>
        <w:t>poreikių mokiniams, sudaromos sąlygos mokinių individualių poreikių ir gebėjimų tenkinimui, inicijuota mokinių kultūrinė–pažintinė, ugdymo karjerai veikla, analizuojami mokinių ugdymo(</w:t>
      </w:r>
      <w:proofErr w:type="spellStart"/>
      <w:r w:rsidR="009E1FD2" w:rsidRPr="00EB0D29">
        <w:rPr>
          <w:rFonts w:ascii="Times New Roman" w:eastAsia="Times New Roman" w:hAnsi="Times New Roman" w:cs="Times New Roman"/>
          <w:sz w:val="24"/>
          <w:szCs w:val="24"/>
          <w:lang w:eastAsia="lt-LT"/>
        </w:rPr>
        <w:t>si</w:t>
      </w:r>
      <w:proofErr w:type="spellEnd"/>
      <w:r w:rsidR="009E1FD2" w:rsidRPr="00EB0D29">
        <w:rPr>
          <w:rFonts w:ascii="Times New Roman" w:eastAsia="Times New Roman" w:hAnsi="Times New Roman" w:cs="Times New Roman"/>
          <w:sz w:val="24"/>
          <w:szCs w:val="24"/>
          <w:lang w:eastAsia="lt-LT"/>
        </w:rPr>
        <w:t>)</w:t>
      </w:r>
      <w:r w:rsidR="00275C45">
        <w:rPr>
          <w:rFonts w:ascii="Times New Roman" w:eastAsia="Times New Roman" w:hAnsi="Times New Roman" w:cs="Times New Roman"/>
          <w:sz w:val="24"/>
          <w:szCs w:val="24"/>
          <w:lang w:eastAsia="lt-LT"/>
        </w:rPr>
        <w:t xml:space="preserve"> </w:t>
      </w:r>
      <w:r w:rsidR="009E1FD2" w:rsidRPr="00EB0D29">
        <w:rPr>
          <w:rFonts w:ascii="Times New Roman" w:eastAsia="Times New Roman" w:hAnsi="Times New Roman" w:cs="Times New Roman"/>
          <w:sz w:val="24"/>
          <w:szCs w:val="24"/>
          <w:lang w:eastAsia="lt-LT"/>
        </w:rPr>
        <w:t>ir pamokų lankomumo rezultatai, vykdomas individualios mokinio pažangos stebėjimas, analizuojama individualių lūkesčių ir pasiekimų dermė.</w:t>
      </w:r>
      <w:r w:rsidR="0096571B" w:rsidRPr="00EB0D29">
        <w:rPr>
          <w:rFonts w:ascii="Times New Roman" w:eastAsia="Times New Roman" w:hAnsi="Times New Roman" w:cs="Times New Roman"/>
          <w:sz w:val="24"/>
          <w:szCs w:val="24"/>
          <w:lang w:eastAsia="lt-LT"/>
        </w:rPr>
        <w:t xml:space="preserve"> </w:t>
      </w:r>
      <w:r w:rsidR="009E1FD2" w:rsidRPr="00EB0D29">
        <w:rPr>
          <w:rFonts w:ascii="Times New Roman" w:eastAsia="Times New Roman" w:hAnsi="Times New Roman" w:cs="Times New Roman"/>
          <w:sz w:val="24"/>
          <w:szCs w:val="24"/>
          <w:lang w:eastAsia="lt-LT"/>
        </w:rPr>
        <w:t xml:space="preserve">Dedamos pastangos gerinti ugdymo kokybę, pamokų lankomumą. Apie vykstančius pokyčius sistemingai </w:t>
      </w:r>
      <w:r w:rsidR="001B7794">
        <w:rPr>
          <w:rFonts w:ascii="Times New Roman" w:eastAsia="Times New Roman" w:hAnsi="Times New Roman" w:cs="Times New Roman"/>
          <w:sz w:val="24"/>
          <w:szCs w:val="24"/>
          <w:lang w:eastAsia="lt-LT"/>
        </w:rPr>
        <w:t xml:space="preserve">buvo </w:t>
      </w:r>
      <w:r w:rsidR="009E1FD2" w:rsidRPr="00EB0D29">
        <w:rPr>
          <w:rFonts w:ascii="Times New Roman" w:eastAsia="Times New Roman" w:hAnsi="Times New Roman" w:cs="Times New Roman"/>
          <w:sz w:val="24"/>
          <w:szCs w:val="24"/>
          <w:lang w:eastAsia="lt-LT"/>
        </w:rPr>
        <w:t xml:space="preserve">informuojami mokinių tėvai, bendruomenė. </w:t>
      </w:r>
    </w:p>
    <w:p w:rsidR="00E155F6" w:rsidRPr="00EB0D29" w:rsidRDefault="00A173BA" w:rsidP="000D0E58">
      <w:pPr>
        <w:spacing w:after="0" w:line="360" w:lineRule="auto"/>
        <w:ind w:firstLine="851"/>
        <w:jc w:val="both"/>
        <w:rPr>
          <w:rFonts w:ascii="Times New Roman" w:eastAsia="Times New Roman" w:hAnsi="Times New Roman" w:cs="Times New Roman"/>
          <w:sz w:val="24"/>
          <w:szCs w:val="24"/>
          <w:lang w:eastAsia="lt-LT"/>
        </w:rPr>
      </w:pPr>
      <w:r w:rsidRPr="00EB0D29">
        <w:rPr>
          <w:rFonts w:ascii="Times New Roman" w:eastAsia="Times New Roman" w:hAnsi="Times New Roman" w:cs="Times New Roman"/>
          <w:sz w:val="24"/>
          <w:szCs w:val="24"/>
          <w:lang w:eastAsia="lt-LT"/>
        </w:rPr>
        <w:t>Tikslingai planu</w:t>
      </w:r>
      <w:r w:rsidR="001B7794">
        <w:rPr>
          <w:rFonts w:ascii="Times New Roman" w:eastAsia="Times New Roman" w:hAnsi="Times New Roman" w:cs="Times New Roman"/>
          <w:sz w:val="24"/>
          <w:szCs w:val="24"/>
          <w:lang w:eastAsia="lt-LT"/>
        </w:rPr>
        <w:t>otas pedagogų profesinis tobulėjimas</w:t>
      </w:r>
      <w:r w:rsidRPr="00EB0D29">
        <w:rPr>
          <w:rFonts w:ascii="Times New Roman" w:eastAsia="Times New Roman" w:hAnsi="Times New Roman" w:cs="Times New Roman"/>
          <w:sz w:val="24"/>
          <w:szCs w:val="24"/>
          <w:lang w:eastAsia="lt-LT"/>
        </w:rPr>
        <w:t>,</w:t>
      </w:r>
      <w:r w:rsidR="00EB0D29" w:rsidRPr="00EB0D29">
        <w:rPr>
          <w:rFonts w:ascii="Times New Roman" w:eastAsia="Times New Roman" w:hAnsi="Times New Roman" w:cs="Times New Roman"/>
          <w:sz w:val="24"/>
          <w:szCs w:val="24"/>
          <w:lang w:eastAsia="lt-LT"/>
        </w:rPr>
        <w:t xml:space="preserve"> d</w:t>
      </w:r>
      <w:r w:rsidRPr="00EB0D29">
        <w:rPr>
          <w:rFonts w:ascii="Times New Roman" w:eastAsia="Times New Roman" w:hAnsi="Times New Roman" w:cs="Times New Roman"/>
          <w:sz w:val="24"/>
          <w:szCs w:val="24"/>
          <w:lang w:eastAsia="lt-LT"/>
        </w:rPr>
        <w:t>alyvauta</w:t>
      </w:r>
      <w:r w:rsidRPr="00EB0D29">
        <w:rPr>
          <w:rFonts w:ascii="Times New Roman" w:eastAsia="Calibri" w:hAnsi="Times New Roman" w:cs="Times New Roman"/>
          <w:b/>
          <w:bCs/>
          <w:sz w:val="24"/>
          <w:szCs w:val="24"/>
          <w:lang w:eastAsia="ar-SA"/>
        </w:rPr>
        <w:t xml:space="preserve"> </w:t>
      </w:r>
      <w:r w:rsidRPr="00EB0D29">
        <w:rPr>
          <w:rFonts w:ascii="Times New Roman" w:eastAsia="Calibri" w:hAnsi="Times New Roman" w:cs="Times New Roman"/>
          <w:bCs/>
          <w:sz w:val="24"/>
          <w:szCs w:val="24"/>
          <w:lang w:eastAsia="ar-SA"/>
        </w:rPr>
        <w:t xml:space="preserve">projekte ,,Bendrojo ugdymo mokytojų bendrųjų ir dalykinių kompetencijų tobulinimas“ Nr. </w:t>
      </w:r>
      <w:r w:rsidRPr="00EB0D29">
        <w:rPr>
          <w:rFonts w:ascii="Times New Roman" w:eastAsia="Calibri" w:hAnsi="Times New Roman" w:cs="Times New Roman"/>
          <w:sz w:val="24"/>
          <w:szCs w:val="24"/>
          <w:lang w:eastAsia="ar-SA"/>
        </w:rPr>
        <w:t>09.4.2-ESFA-V-71502-0001</w:t>
      </w:r>
      <w:r w:rsidRPr="00EB0D29">
        <w:rPr>
          <w:rFonts w:ascii="Times New Roman" w:eastAsia="Times New Roman" w:hAnsi="Times New Roman" w:cs="Times New Roman"/>
          <w:sz w:val="24"/>
          <w:szCs w:val="24"/>
          <w:lang w:eastAsia="lt-LT"/>
        </w:rPr>
        <w:t xml:space="preserve"> </w:t>
      </w:r>
      <w:r w:rsidRPr="00EB0D29">
        <w:rPr>
          <w:rFonts w:ascii="Times New Roman" w:eastAsia="Times New Roman" w:hAnsi="Times New Roman" w:cs="Times New Roman"/>
          <w:sz w:val="24"/>
          <w:szCs w:val="24"/>
          <w:lang w:eastAsia="lt-LT"/>
        </w:rPr>
        <w:lastRenderedPageBreak/>
        <w:t>,,Mini mokym</w:t>
      </w:r>
      <w:r w:rsidR="001B7794">
        <w:rPr>
          <w:rFonts w:ascii="Times New Roman" w:eastAsia="Times New Roman" w:hAnsi="Times New Roman" w:cs="Times New Roman"/>
          <w:sz w:val="24"/>
          <w:szCs w:val="24"/>
          <w:lang w:eastAsia="lt-LT"/>
        </w:rPr>
        <w:t xml:space="preserve">uose“. Kvalifikacijos tobulinimas </w:t>
      </w:r>
      <w:r w:rsidR="006F573A">
        <w:rPr>
          <w:rFonts w:ascii="Times New Roman" w:eastAsia="Times New Roman" w:hAnsi="Times New Roman" w:cs="Times New Roman"/>
          <w:sz w:val="24"/>
          <w:szCs w:val="24"/>
          <w:lang w:eastAsia="lt-LT"/>
        </w:rPr>
        <w:t xml:space="preserve">buvo </w:t>
      </w:r>
      <w:r w:rsidR="001B7794">
        <w:rPr>
          <w:rFonts w:ascii="Times New Roman" w:eastAsia="Times New Roman" w:hAnsi="Times New Roman" w:cs="Times New Roman"/>
          <w:sz w:val="24"/>
          <w:szCs w:val="24"/>
          <w:lang w:eastAsia="lt-LT"/>
        </w:rPr>
        <w:t>planuojamas</w:t>
      </w:r>
      <w:r w:rsidR="00332FA8">
        <w:rPr>
          <w:rFonts w:ascii="Times New Roman" w:eastAsia="Times New Roman" w:hAnsi="Times New Roman" w:cs="Times New Roman"/>
          <w:sz w:val="24"/>
          <w:szCs w:val="24"/>
          <w:lang w:eastAsia="lt-LT"/>
        </w:rPr>
        <w:t xml:space="preserve"> atsižvelgiant </w:t>
      </w:r>
      <w:r w:rsidRPr="00EB0D29">
        <w:rPr>
          <w:rFonts w:ascii="Times New Roman" w:eastAsia="Times New Roman" w:hAnsi="Times New Roman" w:cs="Times New Roman"/>
          <w:sz w:val="24"/>
          <w:szCs w:val="24"/>
          <w:lang w:eastAsia="lt-LT"/>
        </w:rPr>
        <w:t>į išorės veiklos kokybės vertinimo, įsivertinimo rezultatus, mokinių pasiekim</w:t>
      </w:r>
      <w:r w:rsidR="001B7794">
        <w:rPr>
          <w:rFonts w:ascii="Times New Roman" w:eastAsia="Times New Roman" w:hAnsi="Times New Roman" w:cs="Times New Roman"/>
          <w:sz w:val="24"/>
          <w:szCs w:val="24"/>
          <w:lang w:eastAsia="lt-LT"/>
        </w:rPr>
        <w:t>us, kylančias problemas, derin</w:t>
      </w:r>
      <w:r w:rsidR="006F573A">
        <w:rPr>
          <w:rFonts w:ascii="Times New Roman" w:eastAsia="Times New Roman" w:hAnsi="Times New Roman" w:cs="Times New Roman"/>
          <w:sz w:val="24"/>
          <w:szCs w:val="24"/>
          <w:lang w:eastAsia="lt-LT"/>
        </w:rPr>
        <w:t>t</w:t>
      </w:r>
      <w:r w:rsidRPr="00EB0D29">
        <w:rPr>
          <w:rFonts w:ascii="Times New Roman" w:eastAsia="Times New Roman" w:hAnsi="Times New Roman" w:cs="Times New Roman"/>
          <w:sz w:val="24"/>
          <w:szCs w:val="24"/>
          <w:lang w:eastAsia="lt-LT"/>
        </w:rPr>
        <w:t>a su mokytojų individu</w:t>
      </w:r>
      <w:r w:rsidR="009E3F4B">
        <w:rPr>
          <w:rFonts w:ascii="Times New Roman" w:eastAsia="Times New Roman" w:hAnsi="Times New Roman" w:cs="Times New Roman"/>
          <w:sz w:val="24"/>
          <w:szCs w:val="24"/>
          <w:lang w:eastAsia="lt-LT"/>
        </w:rPr>
        <w:t>aliais poreikiais, atsižvelgta</w:t>
      </w:r>
      <w:r w:rsidRPr="00EB0D29">
        <w:rPr>
          <w:rFonts w:ascii="Times New Roman" w:eastAsia="Times New Roman" w:hAnsi="Times New Roman" w:cs="Times New Roman"/>
          <w:sz w:val="24"/>
          <w:szCs w:val="24"/>
          <w:lang w:eastAsia="lt-LT"/>
        </w:rPr>
        <w:t xml:space="preserve"> ir į nacionalinius pedagogų kvalifikacijos tobulinimo prioritetus. Kvalifikacijos tobulinimas </w:t>
      </w:r>
      <w:r w:rsidR="006F573A">
        <w:rPr>
          <w:rFonts w:ascii="Times New Roman" w:eastAsia="Times New Roman" w:hAnsi="Times New Roman" w:cs="Times New Roman"/>
          <w:sz w:val="24"/>
          <w:szCs w:val="24"/>
          <w:lang w:eastAsia="lt-LT"/>
        </w:rPr>
        <w:t xml:space="preserve">buvo </w:t>
      </w:r>
      <w:r w:rsidRPr="00EB0D29">
        <w:rPr>
          <w:rFonts w:ascii="Times New Roman" w:eastAsia="Times New Roman" w:hAnsi="Times New Roman" w:cs="Times New Roman"/>
          <w:sz w:val="24"/>
          <w:szCs w:val="24"/>
          <w:lang w:eastAsia="lt-LT"/>
        </w:rPr>
        <w:t xml:space="preserve">planuojamas orientuojantis ne tik į mokinių akademinius pasiekimus, bet ir į emocinę </w:t>
      </w:r>
      <w:r w:rsidR="006F573A">
        <w:rPr>
          <w:rFonts w:ascii="Times New Roman" w:eastAsia="Times New Roman" w:hAnsi="Times New Roman" w:cs="Times New Roman"/>
          <w:sz w:val="24"/>
          <w:szCs w:val="24"/>
          <w:lang w:eastAsia="lt-LT"/>
        </w:rPr>
        <w:t>bei</w:t>
      </w:r>
      <w:r w:rsidRPr="00EB0D29">
        <w:rPr>
          <w:rFonts w:ascii="Times New Roman" w:eastAsia="Times New Roman" w:hAnsi="Times New Roman" w:cs="Times New Roman"/>
          <w:sz w:val="24"/>
          <w:szCs w:val="24"/>
          <w:lang w:eastAsia="lt-LT"/>
        </w:rPr>
        <w:t xml:space="preserve"> socialinę vaiko gerovę gimnazijoje. Gimnazij</w:t>
      </w:r>
      <w:r w:rsidR="00332FA8">
        <w:rPr>
          <w:rFonts w:ascii="Times New Roman" w:eastAsia="Times New Roman" w:hAnsi="Times New Roman" w:cs="Times New Roman"/>
          <w:sz w:val="24"/>
          <w:szCs w:val="24"/>
          <w:lang w:eastAsia="lt-LT"/>
        </w:rPr>
        <w:t>os veikla buvo organizuojama</w:t>
      </w:r>
      <w:r w:rsidR="00B0787D">
        <w:rPr>
          <w:rFonts w:ascii="Times New Roman" w:eastAsia="Times New Roman" w:hAnsi="Times New Roman" w:cs="Times New Roman"/>
          <w:sz w:val="24"/>
          <w:szCs w:val="24"/>
          <w:lang w:eastAsia="lt-LT"/>
        </w:rPr>
        <w:t xml:space="preserve"> demokratiškai</w:t>
      </w:r>
      <w:r w:rsidR="00391268">
        <w:rPr>
          <w:rFonts w:ascii="Times New Roman" w:eastAsia="Times New Roman" w:hAnsi="Times New Roman" w:cs="Times New Roman"/>
          <w:sz w:val="24"/>
          <w:szCs w:val="24"/>
          <w:lang w:eastAsia="lt-LT"/>
        </w:rPr>
        <w:t>, pripažįstant</w:t>
      </w:r>
      <w:r w:rsidRPr="00EB0D29">
        <w:rPr>
          <w:rFonts w:ascii="Times New Roman" w:eastAsia="Times New Roman" w:hAnsi="Times New Roman" w:cs="Times New Roman"/>
          <w:sz w:val="24"/>
          <w:szCs w:val="24"/>
          <w:lang w:eastAsia="lt-LT"/>
        </w:rPr>
        <w:t xml:space="preserve"> kitų gim</w:t>
      </w:r>
      <w:r w:rsidR="00332FA8">
        <w:rPr>
          <w:rFonts w:ascii="Times New Roman" w:eastAsia="Times New Roman" w:hAnsi="Times New Roman" w:cs="Times New Roman"/>
          <w:sz w:val="24"/>
          <w:szCs w:val="24"/>
          <w:lang w:eastAsia="lt-LT"/>
        </w:rPr>
        <w:t>nazijos bendruomenės narių teis</w:t>
      </w:r>
      <w:r w:rsidR="006F573A">
        <w:rPr>
          <w:rFonts w:ascii="Times New Roman" w:eastAsia="Times New Roman" w:hAnsi="Times New Roman" w:cs="Times New Roman"/>
          <w:sz w:val="24"/>
          <w:szCs w:val="24"/>
          <w:lang w:eastAsia="lt-LT"/>
        </w:rPr>
        <w:t>ę</w:t>
      </w:r>
      <w:r w:rsidR="00332FA8">
        <w:rPr>
          <w:rFonts w:ascii="Times New Roman" w:eastAsia="Times New Roman" w:hAnsi="Times New Roman" w:cs="Times New Roman"/>
          <w:sz w:val="24"/>
          <w:szCs w:val="24"/>
          <w:lang w:eastAsia="lt-LT"/>
        </w:rPr>
        <w:t xml:space="preserve"> priimti sprendimus,</w:t>
      </w:r>
      <w:r w:rsidR="006F573A">
        <w:rPr>
          <w:rFonts w:ascii="Times New Roman" w:eastAsia="Times New Roman" w:hAnsi="Times New Roman" w:cs="Times New Roman"/>
          <w:sz w:val="24"/>
          <w:szCs w:val="24"/>
          <w:lang w:eastAsia="lt-LT"/>
        </w:rPr>
        <w:t xml:space="preserve"> buvo </w:t>
      </w:r>
      <w:r w:rsidR="00332FA8">
        <w:rPr>
          <w:rFonts w:ascii="Times New Roman" w:eastAsia="Times New Roman" w:hAnsi="Times New Roman" w:cs="Times New Roman"/>
          <w:sz w:val="24"/>
          <w:szCs w:val="24"/>
          <w:lang w:eastAsia="lt-LT"/>
        </w:rPr>
        <w:t>rūpinamasi</w:t>
      </w:r>
      <w:r w:rsidRPr="00EB0D29">
        <w:rPr>
          <w:rFonts w:ascii="Times New Roman" w:eastAsia="Times New Roman" w:hAnsi="Times New Roman" w:cs="Times New Roman"/>
          <w:sz w:val="24"/>
          <w:szCs w:val="24"/>
          <w:lang w:eastAsia="lt-LT"/>
        </w:rPr>
        <w:t xml:space="preserve"> psicholo</w:t>
      </w:r>
      <w:r w:rsidR="00332FA8">
        <w:rPr>
          <w:rFonts w:ascii="Times New Roman" w:eastAsia="Times New Roman" w:hAnsi="Times New Roman" w:cs="Times New Roman"/>
          <w:sz w:val="24"/>
          <w:szCs w:val="24"/>
          <w:lang w:eastAsia="lt-LT"/>
        </w:rPr>
        <w:t>giniu gimnazijos klimatu, kuriama palanki</w:t>
      </w:r>
      <w:r w:rsidRPr="00EB0D29">
        <w:rPr>
          <w:rFonts w:ascii="Times New Roman" w:eastAsia="Times New Roman" w:hAnsi="Times New Roman" w:cs="Times New Roman"/>
          <w:sz w:val="24"/>
          <w:szCs w:val="24"/>
          <w:lang w:eastAsia="lt-LT"/>
        </w:rPr>
        <w:t xml:space="preserve"> ka</w:t>
      </w:r>
      <w:r w:rsidR="00332FA8">
        <w:rPr>
          <w:rFonts w:ascii="Times New Roman" w:eastAsia="Times New Roman" w:hAnsi="Times New Roman" w:cs="Times New Roman"/>
          <w:sz w:val="24"/>
          <w:szCs w:val="24"/>
          <w:lang w:eastAsia="lt-LT"/>
        </w:rPr>
        <w:t>itai bei bendradarbiavimu grįsta gimnazijos kultūra, skatinama nuolat tobulėti, siekiama</w:t>
      </w:r>
      <w:r w:rsidRPr="00EB0D29">
        <w:rPr>
          <w:rFonts w:ascii="Times New Roman" w:eastAsia="Times New Roman" w:hAnsi="Times New Roman" w:cs="Times New Roman"/>
          <w:sz w:val="24"/>
          <w:szCs w:val="24"/>
          <w:lang w:eastAsia="lt-LT"/>
        </w:rPr>
        <w:t xml:space="preserve"> išsikeltų uždavinių įgyvendinimo ir nuolatinio veiklos tobulinimo.</w:t>
      </w:r>
    </w:p>
    <w:p w:rsidR="005B4E17" w:rsidRDefault="00332FA8" w:rsidP="000D0E58">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Vykdant</w:t>
      </w:r>
      <w:r w:rsidR="00E155F6" w:rsidRPr="00EB0D29">
        <w:rPr>
          <w:rFonts w:ascii="Times New Roman" w:eastAsia="Times New Roman" w:hAnsi="Times New Roman" w:cs="Times New Roman"/>
          <w:sz w:val="24"/>
          <w:szCs w:val="24"/>
          <w:lang w:eastAsia="lt-LT"/>
        </w:rPr>
        <w:t xml:space="preserve"> mokyto</w:t>
      </w:r>
      <w:r>
        <w:rPr>
          <w:rFonts w:ascii="Times New Roman" w:eastAsia="Times New Roman" w:hAnsi="Times New Roman" w:cs="Times New Roman"/>
          <w:sz w:val="24"/>
          <w:szCs w:val="24"/>
          <w:lang w:eastAsia="lt-LT"/>
        </w:rPr>
        <w:t>jų veiklos stebėseną</w:t>
      </w:r>
      <w:r w:rsidR="006F573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skatinama</w:t>
      </w:r>
      <w:r w:rsidR="00E155F6" w:rsidRPr="00EB0D29">
        <w:rPr>
          <w:rFonts w:ascii="Times New Roman" w:eastAsia="Times New Roman" w:hAnsi="Times New Roman" w:cs="Times New Roman"/>
          <w:sz w:val="24"/>
          <w:szCs w:val="24"/>
          <w:lang w:eastAsia="lt-LT"/>
        </w:rPr>
        <w:t>, kad ugdymas vyktų įvairiose aplinkose, kad būtų naudojami mokinių vertinimo ir įsivertinimo instrumentai, kad mokiniai būtų ugdomi pagal gebėjimus</w:t>
      </w:r>
      <w:r>
        <w:rPr>
          <w:rFonts w:ascii="Times New Roman" w:eastAsia="Times New Roman" w:hAnsi="Times New Roman" w:cs="Times New Roman"/>
          <w:sz w:val="24"/>
          <w:szCs w:val="24"/>
          <w:lang w:eastAsia="lt-LT"/>
        </w:rPr>
        <w:t xml:space="preserve"> ir poreikius. Sudar</w:t>
      </w:r>
      <w:r w:rsidR="004A5865">
        <w:rPr>
          <w:rFonts w:ascii="Times New Roman" w:eastAsia="Times New Roman" w:hAnsi="Times New Roman" w:cs="Times New Roman"/>
          <w:sz w:val="24"/>
          <w:szCs w:val="24"/>
          <w:lang w:eastAsia="lt-LT"/>
        </w:rPr>
        <w:t>yt</w:t>
      </w:r>
      <w:r>
        <w:rPr>
          <w:rFonts w:ascii="Times New Roman" w:eastAsia="Times New Roman" w:hAnsi="Times New Roman" w:cs="Times New Roman"/>
          <w:sz w:val="24"/>
          <w:szCs w:val="24"/>
          <w:lang w:eastAsia="lt-LT"/>
        </w:rPr>
        <w:t>os</w:t>
      </w:r>
      <w:r w:rsidR="00E155F6" w:rsidRPr="00EB0D29">
        <w:rPr>
          <w:rFonts w:ascii="Times New Roman" w:eastAsia="Times New Roman" w:hAnsi="Times New Roman" w:cs="Times New Roman"/>
          <w:sz w:val="24"/>
          <w:szCs w:val="24"/>
          <w:lang w:eastAsia="lt-LT"/>
        </w:rPr>
        <w:t xml:space="preserve"> sąlyg</w:t>
      </w:r>
      <w:r w:rsidR="006F573A">
        <w:rPr>
          <w:rFonts w:ascii="Times New Roman" w:eastAsia="Times New Roman" w:hAnsi="Times New Roman" w:cs="Times New Roman"/>
          <w:sz w:val="24"/>
          <w:szCs w:val="24"/>
          <w:lang w:eastAsia="lt-LT"/>
        </w:rPr>
        <w:t>o</w:t>
      </w:r>
      <w:r w:rsidR="00E155F6" w:rsidRPr="00EB0D29">
        <w:rPr>
          <w:rFonts w:ascii="Times New Roman" w:eastAsia="Times New Roman" w:hAnsi="Times New Roman" w:cs="Times New Roman"/>
          <w:sz w:val="24"/>
          <w:szCs w:val="24"/>
          <w:lang w:eastAsia="lt-LT"/>
        </w:rPr>
        <w:t>s mokiniams dalyvauti įvairiose veiklose, kuriose jie pademonstravo gerus pasiekimus</w:t>
      </w:r>
      <w:r w:rsidR="000343F5" w:rsidRPr="00EB0D29">
        <w:rPr>
          <w:rFonts w:ascii="Times New Roman" w:eastAsia="Times New Roman" w:hAnsi="Times New Roman" w:cs="Times New Roman"/>
          <w:sz w:val="24"/>
          <w:szCs w:val="24"/>
          <w:lang w:eastAsia="lt-LT"/>
        </w:rPr>
        <w:t xml:space="preserve"> rajoninėse</w:t>
      </w:r>
      <w:r w:rsidR="00E155F6" w:rsidRPr="00EB0D29">
        <w:rPr>
          <w:rFonts w:ascii="Times New Roman" w:eastAsia="Times New Roman" w:hAnsi="Times New Roman" w:cs="Times New Roman"/>
          <w:sz w:val="24"/>
          <w:szCs w:val="24"/>
          <w:lang w:eastAsia="lt-LT"/>
        </w:rPr>
        <w:t xml:space="preserve"> olimpiadose, varžybose, konkursuose.</w:t>
      </w:r>
      <w:r w:rsidR="000343F5" w:rsidRPr="00EB0D29">
        <w:rPr>
          <w:rFonts w:ascii="Times New Roman" w:eastAsia="Times New Roman" w:hAnsi="Times New Roman" w:cs="Times New Roman"/>
          <w:sz w:val="24"/>
          <w:szCs w:val="24"/>
          <w:lang w:eastAsia="lt-LT"/>
        </w:rPr>
        <w:t xml:space="preserve"> </w:t>
      </w:r>
      <w:r w:rsidR="00E155F6" w:rsidRPr="00EB0D29">
        <w:rPr>
          <w:rFonts w:ascii="Times New Roman" w:eastAsia="Times New Roman" w:hAnsi="Times New Roman" w:cs="Times New Roman"/>
          <w:sz w:val="24"/>
          <w:szCs w:val="24"/>
          <w:lang w:eastAsia="lt-LT"/>
        </w:rPr>
        <w:t>Neformalusis švietimas gimnazijoje</w:t>
      </w:r>
      <w:r w:rsidR="000343F5" w:rsidRPr="00EB0D29">
        <w:rPr>
          <w:rFonts w:ascii="Times New Roman" w:eastAsia="Times New Roman" w:hAnsi="Times New Roman" w:cs="Times New Roman"/>
          <w:sz w:val="24"/>
          <w:szCs w:val="24"/>
          <w:lang w:eastAsia="lt-LT"/>
        </w:rPr>
        <w:t xml:space="preserve"> </w:t>
      </w:r>
      <w:r w:rsidR="006772DA">
        <w:rPr>
          <w:rFonts w:ascii="Times New Roman" w:eastAsia="Times New Roman" w:hAnsi="Times New Roman" w:cs="Times New Roman"/>
          <w:sz w:val="24"/>
          <w:szCs w:val="24"/>
          <w:lang w:eastAsia="lt-LT"/>
        </w:rPr>
        <w:t xml:space="preserve">buvo </w:t>
      </w:r>
      <w:r w:rsidR="00E155F6" w:rsidRPr="00EB0D29">
        <w:rPr>
          <w:rFonts w:ascii="Times New Roman" w:eastAsia="Times New Roman" w:hAnsi="Times New Roman" w:cs="Times New Roman"/>
          <w:sz w:val="24"/>
          <w:szCs w:val="24"/>
          <w:lang w:eastAsia="lt-LT"/>
        </w:rPr>
        <w:t xml:space="preserve">organizuojamas atsižvelgiant į individualius mokinių poreikius ugdytis meninius, sportinius ir kt. gebėjimus. </w:t>
      </w:r>
      <w:r w:rsidR="006772DA">
        <w:rPr>
          <w:rFonts w:ascii="Times New Roman" w:eastAsia="Times New Roman" w:hAnsi="Times New Roman" w:cs="Times New Roman"/>
          <w:sz w:val="24"/>
          <w:szCs w:val="24"/>
          <w:lang w:eastAsia="lt-LT"/>
        </w:rPr>
        <w:t>Buvo p</w:t>
      </w:r>
      <w:r w:rsidR="00E155F6" w:rsidRPr="00EB0D29">
        <w:rPr>
          <w:rFonts w:ascii="Times New Roman" w:eastAsia="Times New Roman" w:hAnsi="Times New Roman" w:cs="Times New Roman"/>
          <w:sz w:val="24"/>
          <w:szCs w:val="24"/>
          <w:lang w:eastAsia="lt-LT"/>
        </w:rPr>
        <w:t>lėtojama mokinių saviraiška, skatinant</w:t>
      </w:r>
      <w:r w:rsidR="006772DA">
        <w:rPr>
          <w:rFonts w:ascii="Times New Roman" w:eastAsia="Times New Roman" w:hAnsi="Times New Roman" w:cs="Times New Roman"/>
          <w:sz w:val="24"/>
          <w:szCs w:val="24"/>
          <w:lang w:eastAsia="lt-LT"/>
        </w:rPr>
        <w:t>i</w:t>
      </w:r>
      <w:r w:rsidR="00E155F6" w:rsidRPr="00EB0D29">
        <w:rPr>
          <w:rFonts w:ascii="Times New Roman" w:eastAsia="Times New Roman" w:hAnsi="Times New Roman" w:cs="Times New Roman"/>
          <w:sz w:val="24"/>
          <w:szCs w:val="24"/>
          <w:lang w:eastAsia="lt-LT"/>
        </w:rPr>
        <w:t xml:space="preserve"> pilietines iniciatyvas bei tradicijų puoselėjimą. </w:t>
      </w:r>
      <w:r w:rsidR="000343F5" w:rsidRPr="00EB0D29">
        <w:rPr>
          <w:rFonts w:ascii="Times New Roman" w:eastAsia="Times New Roman" w:hAnsi="Times New Roman" w:cs="Times New Roman"/>
          <w:sz w:val="24"/>
          <w:szCs w:val="24"/>
          <w:lang w:eastAsia="lt-LT"/>
        </w:rPr>
        <w:t>Daug dėmesio g</w:t>
      </w:r>
      <w:r w:rsidR="00E155F6" w:rsidRPr="00EB0D29">
        <w:rPr>
          <w:rFonts w:ascii="Times New Roman" w:eastAsia="Times New Roman" w:hAnsi="Times New Roman" w:cs="Times New Roman"/>
          <w:sz w:val="24"/>
          <w:szCs w:val="24"/>
          <w:lang w:eastAsia="lt-LT"/>
        </w:rPr>
        <w:t>imnazijoje</w:t>
      </w:r>
      <w:r w:rsidR="000343F5" w:rsidRPr="00EB0D29">
        <w:rPr>
          <w:rFonts w:ascii="Times New Roman" w:eastAsia="Times New Roman" w:hAnsi="Times New Roman" w:cs="Times New Roman"/>
          <w:sz w:val="24"/>
          <w:szCs w:val="24"/>
          <w:lang w:eastAsia="lt-LT"/>
        </w:rPr>
        <w:t xml:space="preserve"> </w:t>
      </w:r>
      <w:r w:rsidR="00E338D3" w:rsidRPr="00EB0D29">
        <w:rPr>
          <w:rFonts w:ascii="Times New Roman" w:eastAsia="Times New Roman" w:hAnsi="Times New Roman" w:cs="Times New Roman"/>
          <w:sz w:val="24"/>
          <w:szCs w:val="24"/>
          <w:lang w:eastAsia="lt-LT"/>
        </w:rPr>
        <w:t xml:space="preserve"> buvo skirta</w:t>
      </w:r>
      <w:r w:rsidR="000343F5" w:rsidRPr="00EB0D29">
        <w:rPr>
          <w:rFonts w:ascii="Times New Roman" w:eastAsia="Times New Roman" w:hAnsi="Times New Roman" w:cs="Times New Roman"/>
          <w:sz w:val="24"/>
          <w:szCs w:val="24"/>
          <w:lang w:eastAsia="lt-LT"/>
        </w:rPr>
        <w:t xml:space="preserve"> renginiams</w:t>
      </w:r>
      <w:r w:rsidR="005B4E17">
        <w:rPr>
          <w:rFonts w:ascii="Times New Roman" w:eastAsia="Times New Roman" w:hAnsi="Times New Roman" w:cs="Times New Roman"/>
          <w:sz w:val="24"/>
          <w:szCs w:val="24"/>
          <w:lang w:eastAsia="lt-LT"/>
        </w:rPr>
        <w:t>,</w:t>
      </w:r>
      <w:r w:rsidR="006772DA">
        <w:rPr>
          <w:rFonts w:ascii="Times New Roman" w:eastAsia="Times New Roman" w:hAnsi="Times New Roman" w:cs="Times New Roman"/>
          <w:sz w:val="24"/>
          <w:szCs w:val="24"/>
          <w:lang w:eastAsia="lt-LT"/>
        </w:rPr>
        <w:t xml:space="preserve"> susijusiems su </w:t>
      </w:r>
      <w:r w:rsidR="000343F5" w:rsidRPr="00EB0D29">
        <w:rPr>
          <w:rFonts w:ascii="Times New Roman" w:eastAsia="Times New Roman" w:hAnsi="Times New Roman" w:cs="Times New Roman"/>
          <w:sz w:val="24"/>
          <w:szCs w:val="24"/>
          <w:lang w:eastAsia="lt-LT"/>
        </w:rPr>
        <w:t>Lietuvos valstybingumo šimtm</w:t>
      </w:r>
      <w:r w:rsidR="00E338D3" w:rsidRPr="00EB0D29">
        <w:rPr>
          <w:rFonts w:ascii="Times New Roman" w:eastAsia="Times New Roman" w:hAnsi="Times New Roman" w:cs="Times New Roman"/>
          <w:sz w:val="24"/>
          <w:szCs w:val="24"/>
          <w:lang w:eastAsia="lt-LT"/>
        </w:rPr>
        <w:t>e</w:t>
      </w:r>
      <w:r w:rsidR="006772DA">
        <w:rPr>
          <w:rFonts w:ascii="Times New Roman" w:eastAsia="Times New Roman" w:hAnsi="Times New Roman" w:cs="Times New Roman"/>
          <w:sz w:val="24"/>
          <w:szCs w:val="24"/>
          <w:lang w:eastAsia="lt-LT"/>
        </w:rPr>
        <w:t>čiu. Buvo o</w:t>
      </w:r>
      <w:r w:rsidR="00E155F6" w:rsidRPr="00EB0D29">
        <w:rPr>
          <w:rFonts w:ascii="Times New Roman" w:eastAsia="Times New Roman" w:hAnsi="Times New Roman" w:cs="Times New Roman"/>
          <w:sz w:val="24"/>
          <w:szCs w:val="24"/>
          <w:lang w:eastAsia="lt-LT"/>
        </w:rPr>
        <w:t>rganizuojami tradiciniai ir netradiciniai renginiai, dalyvau</w:t>
      </w:r>
      <w:r w:rsidR="006772DA">
        <w:rPr>
          <w:rFonts w:ascii="Times New Roman" w:eastAsia="Times New Roman" w:hAnsi="Times New Roman" w:cs="Times New Roman"/>
          <w:sz w:val="24"/>
          <w:szCs w:val="24"/>
          <w:lang w:eastAsia="lt-LT"/>
        </w:rPr>
        <w:t xml:space="preserve">ta </w:t>
      </w:r>
      <w:r w:rsidR="00E155F6" w:rsidRPr="00EB0D29">
        <w:rPr>
          <w:rFonts w:ascii="Times New Roman" w:eastAsia="Times New Roman" w:hAnsi="Times New Roman" w:cs="Times New Roman"/>
          <w:sz w:val="24"/>
          <w:szCs w:val="24"/>
          <w:lang w:eastAsia="lt-LT"/>
        </w:rPr>
        <w:t xml:space="preserve"> parodose, akcijose, konkursuose. Rezultatas: didėj</w:t>
      </w:r>
      <w:r w:rsidR="006772DA">
        <w:rPr>
          <w:rFonts w:ascii="Times New Roman" w:eastAsia="Times New Roman" w:hAnsi="Times New Roman" w:cs="Times New Roman"/>
          <w:sz w:val="24"/>
          <w:szCs w:val="24"/>
          <w:lang w:eastAsia="lt-LT"/>
        </w:rPr>
        <w:t>o</w:t>
      </w:r>
      <w:r w:rsidR="00E155F6" w:rsidRPr="00EB0D29">
        <w:rPr>
          <w:rFonts w:ascii="Times New Roman" w:eastAsia="Times New Roman" w:hAnsi="Times New Roman" w:cs="Times New Roman"/>
          <w:sz w:val="24"/>
          <w:szCs w:val="24"/>
          <w:lang w:eastAsia="lt-LT"/>
        </w:rPr>
        <w:t xml:space="preserve"> mokinių aktyvumas, poreikis dalyvauti gimnazijos</w:t>
      </w:r>
      <w:r w:rsidR="000343F5" w:rsidRPr="00EB0D29">
        <w:rPr>
          <w:rFonts w:ascii="Times New Roman" w:eastAsia="Times New Roman" w:hAnsi="Times New Roman" w:cs="Times New Roman"/>
          <w:sz w:val="24"/>
          <w:szCs w:val="24"/>
          <w:lang w:eastAsia="lt-LT"/>
        </w:rPr>
        <w:t xml:space="preserve"> </w:t>
      </w:r>
      <w:r w:rsidR="00E155F6" w:rsidRPr="00EB0D29">
        <w:rPr>
          <w:rFonts w:ascii="Times New Roman" w:eastAsia="Times New Roman" w:hAnsi="Times New Roman" w:cs="Times New Roman"/>
          <w:sz w:val="24"/>
          <w:szCs w:val="24"/>
          <w:lang w:eastAsia="lt-LT"/>
        </w:rPr>
        <w:t xml:space="preserve">bendruomenės gyvenime, </w:t>
      </w:r>
      <w:r w:rsidR="006772DA">
        <w:rPr>
          <w:rFonts w:ascii="Times New Roman" w:eastAsia="Times New Roman" w:hAnsi="Times New Roman" w:cs="Times New Roman"/>
          <w:sz w:val="24"/>
          <w:szCs w:val="24"/>
          <w:lang w:eastAsia="lt-LT"/>
        </w:rPr>
        <w:t xml:space="preserve">buvo </w:t>
      </w:r>
      <w:r w:rsidR="00E155F6" w:rsidRPr="00EB0D29">
        <w:rPr>
          <w:rFonts w:ascii="Times New Roman" w:eastAsia="Times New Roman" w:hAnsi="Times New Roman" w:cs="Times New Roman"/>
          <w:sz w:val="24"/>
          <w:szCs w:val="24"/>
          <w:lang w:eastAsia="lt-LT"/>
        </w:rPr>
        <w:t>kuriamas teigiamas gimnazijos įvaizdis.</w:t>
      </w:r>
    </w:p>
    <w:p w:rsidR="00326268" w:rsidRPr="005B4E17" w:rsidRDefault="00E155F6" w:rsidP="000D0E58">
      <w:pPr>
        <w:spacing w:after="0" w:line="360" w:lineRule="auto"/>
        <w:ind w:firstLine="851"/>
        <w:jc w:val="both"/>
        <w:rPr>
          <w:rFonts w:ascii="Times New Roman" w:eastAsia="Times New Roman" w:hAnsi="Times New Roman" w:cs="Times New Roman"/>
          <w:sz w:val="24"/>
          <w:szCs w:val="24"/>
          <w:lang w:eastAsia="lt-LT"/>
        </w:rPr>
      </w:pPr>
      <w:r w:rsidRPr="00EB0D29">
        <w:rPr>
          <w:rFonts w:ascii="Times New Roman" w:eastAsia="Times New Roman" w:hAnsi="Times New Roman" w:cs="Times New Roman"/>
          <w:sz w:val="24"/>
          <w:szCs w:val="24"/>
          <w:lang w:eastAsia="lt-LT"/>
        </w:rPr>
        <w:t xml:space="preserve">Apie gimnazijoje vykdomas veiklas nuolat </w:t>
      </w:r>
      <w:r w:rsidR="006772DA">
        <w:rPr>
          <w:rFonts w:ascii="Times New Roman" w:eastAsia="Times New Roman" w:hAnsi="Times New Roman" w:cs="Times New Roman"/>
          <w:sz w:val="24"/>
          <w:szCs w:val="24"/>
          <w:lang w:eastAsia="lt-LT"/>
        </w:rPr>
        <w:t xml:space="preserve">buvo </w:t>
      </w:r>
      <w:r w:rsidRPr="00EB0D29">
        <w:rPr>
          <w:rFonts w:ascii="Times New Roman" w:eastAsia="Times New Roman" w:hAnsi="Times New Roman" w:cs="Times New Roman"/>
          <w:sz w:val="24"/>
          <w:szCs w:val="24"/>
          <w:lang w:eastAsia="lt-LT"/>
        </w:rPr>
        <w:t>informuojama</w:t>
      </w:r>
      <w:r w:rsidR="00E338D3" w:rsidRPr="00EB0D29">
        <w:rPr>
          <w:rFonts w:ascii="Times New Roman" w:eastAsia="Times New Roman" w:hAnsi="Times New Roman" w:cs="Times New Roman"/>
          <w:sz w:val="24"/>
          <w:szCs w:val="24"/>
          <w:lang w:eastAsia="lt-LT"/>
        </w:rPr>
        <w:t xml:space="preserve"> </w:t>
      </w:r>
      <w:r w:rsidRPr="00EB0D29">
        <w:rPr>
          <w:rFonts w:ascii="Times New Roman" w:eastAsia="Times New Roman" w:hAnsi="Times New Roman" w:cs="Times New Roman"/>
          <w:sz w:val="24"/>
          <w:szCs w:val="24"/>
          <w:lang w:eastAsia="lt-LT"/>
        </w:rPr>
        <w:t>gimnazijos</w:t>
      </w:r>
      <w:r w:rsidR="00E338D3" w:rsidRPr="00EB0D29">
        <w:rPr>
          <w:rFonts w:ascii="Times New Roman" w:eastAsia="Times New Roman" w:hAnsi="Times New Roman" w:cs="Times New Roman"/>
          <w:sz w:val="24"/>
          <w:szCs w:val="24"/>
          <w:lang w:eastAsia="lt-LT"/>
        </w:rPr>
        <w:t xml:space="preserve"> </w:t>
      </w:r>
      <w:r w:rsidRPr="00EB0D29">
        <w:rPr>
          <w:rFonts w:ascii="Times New Roman" w:eastAsia="Times New Roman" w:hAnsi="Times New Roman" w:cs="Times New Roman"/>
          <w:sz w:val="24"/>
          <w:szCs w:val="24"/>
          <w:lang w:eastAsia="lt-LT"/>
        </w:rPr>
        <w:t>internetinėje svetainėje.</w:t>
      </w:r>
      <w:r w:rsidR="00E338D3" w:rsidRPr="00EB0D29">
        <w:rPr>
          <w:rFonts w:ascii="Times New Roman" w:eastAsia="Times New Roman" w:hAnsi="Times New Roman" w:cs="Times New Roman"/>
          <w:sz w:val="24"/>
          <w:szCs w:val="24"/>
          <w:lang w:eastAsia="lt-LT"/>
        </w:rPr>
        <w:t xml:space="preserve"> </w:t>
      </w:r>
      <w:r w:rsidR="00391268">
        <w:rPr>
          <w:rFonts w:ascii="Times New Roman" w:eastAsia="Times New Roman" w:hAnsi="Times New Roman" w:cs="Times New Roman"/>
          <w:sz w:val="24"/>
          <w:szCs w:val="24"/>
          <w:lang w:eastAsia="lt-LT"/>
        </w:rPr>
        <w:t>Didelis dėmesys</w:t>
      </w:r>
      <w:r w:rsidR="00E338D3" w:rsidRPr="00EB0D29">
        <w:rPr>
          <w:rFonts w:ascii="Times New Roman" w:eastAsia="Times New Roman" w:hAnsi="Times New Roman" w:cs="Times New Roman"/>
          <w:sz w:val="24"/>
          <w:szCs w:val="24"/>
          <w:lang w:eastAsia="lt-LT"/>
        </w:rPr>
        <w:t xml:space="preserve"> </w:t>
      </w:r>
      <w:r w:rsidR="006772DA">
        <w:rPr>
          <w:rFonts w:ascii="Times New Roman" w:eastAsia="Times New Roman" w:hAnsi="Times New Roman" w:cs="Times New Roman"/>
          <w:sz w:val="24"/>
          <w:szCs w:val="24"/>
          <w:lang w:eastAsia="lt-LT"/>
        </w:rPr>
        <w:t xml:space="preserve">buvo </w:t>
      </w:r>
      <w:r w:rsidR="00391268">
        <w:rPr>
          <w:rFonts w:ascii="Times New Roman" w:eastAsia="Times New Roman" w:hAnsi="Times New Roman" w:cs="Times New Roman"/>
          <w:sz w:val="24"/>
          <w:szCs w:val="24"/>
          <w:lang w:eastAsia="lt-LT"/>
        </w:rPr>
        <w:t>skiriamas</w:t>
      </w:r>
      <w:r w:rsidRPr="00EB0D29">
        <w:rPr>
          <w:rFonts w:ascii="Times New Roman" w:eastAsia="Times New Roman" w:hAnsi="Times New Roman" w:cs="Times New Roman"/>
          <w:sz w:val="24"/>
          <w:szCs w:val="24"/>
          <w:lang w:eastAsia="lt-LT"/>
        </w:rPr>
        <w:t xml:space="preserve"> gimnazijos edukacinei</w:t>
      </w:r>
      <w:r w:rsidR="00E338D3" w:rsidRPr="00EB0D29">
        <w:rPr>
          <w:rFonts w:ascii="Times New Roman" w:eastAsia="Times New Roman" w:hAnsi="Times New Roman" w:cs="Times New Roman"/>
          <w:sz w:val="24"/>
          <w:szCs w:val="24"/>
          <w:lang w:eastAsia="lt-LT"/>
        </w:rPr>
        <w:t xml:space="preserve"> </w:t>
      </w:r>
      <w:r w:rsidRPr="00EB0D29">
        <w:rPr>
          <w:rFonts w:ascii="Times New Roman" w:eastAsia="Times New Roman" w:hAnsi="Times New Roman" w:cs="Times New Roman"/>
          <w:sz w:val="24"/>
          <w:szCs w:val="24"/>
          <w:lang w:eastAsia="lt-LT"/>
        </w:rPr>
        <w:t>aplinkai</w:t>
      </w:r>
      <w:r w:rsidR="006772DA">
        <w:rPr>
          <w:rFonts w:ascii="Times New Roman" w:eastAsia="Times New Roman" w:hAnsi="Times New Roman" w:cs="Times New Roman"/>
          <w:sz w:val="24"/>
          <w:szCs w:val="24"/>
          <w:lang w:eastAsia="lt-LT"/>
        </w:rPr>
        <w:t>:</w:t>
      </w:r>
      <w:r w:rsidRPr="00EB0D29">
        <w:rPr>
          <w:rFonts w:ascii="Times New Roman" w:eastAsia="Times New Roman" w:hAnsi="Times New Roman" w:cs="Times New Roman"/>
          <w:sz w:val="24"/>
          <w:szCs w:val="24"/>
          <w:lang w:eastAsia="lt-LT"/>
        </w:rPr>
        <w:t xml:space="preserve"> ugdymo aplinkos gerinimui ir funkcionaliam edukacinės aplinkos išnaudojimui, saugios,</w:t>
      </w:r>
      <w:r w:rsidR="00E338D3" w:rsidRPr="00EB0D29">
        <w:rPr>
          <w:rFonts w:ascii="Times New Roman" w:eastAsia="Times New Roman" w:hAnsi="Times New Roman" w:cs="Times New Roman"/>
          <w:sz w:val="24"/>
          <w:szCs w:val="24"/>
          <w:lang w:eastAsia="lt-LT"/>
        </w:rPr>
        <w:t xml:space="preserve"> </w:t>
      </w:r>
      <w:r w:rsidRPr="00EB0D29">
        <w:rPr>
          <w:rFonts w:ascii="Times New Roman" w:eastAsia="Times New Roman" w:hAnsi="Times New Roman" w:cs="Times New Roman"/>
          <w:sz w:val="24"/>
          <w:szCs w:val="24"/>
          <w:lang w:eastAsia="lt-LT"/>
        </w:rPr>
        <w:t xml:space="preserve">sveikos, higienos reikalavimus atitinkančios ugdymo aplinkos </w:t>
      </w:r>
      <w:r w:rsidR="006772DA">
        <w:rPr>
          <w:rFonts w:ascii="Times New Roman" w:eastAsia="Times New Roman" w:hAnsi="Times New Roman" w:cs="Times New Roman"/>
          <w:sz w:val="24"/>
          <w:szCs w:val="24"/>
          <w:lang w:eastAsia="lt-LT"/>
        </w:rPr>
        <w:t>kūrimui.</w:t>
      </w:r>
    </w:p>
    <w:p w:rsidR="00043024" w:rsidRPr="00EB0D29" w:rsidRDefault="00A86CBF" w:rsidP="000D0E58">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Buvo rūpinamasi</w:t>
      </w:r>
      <w:r w:rsidR="00185990" w:rsidRPr="00EB0D29">
        <w:rPr>
          <w:rFonts w:ascii="Times New Roman" w:eastAsia="Times New Roman" w:hAnsi="Times New Roman" w:cs="Times New Roman"/>
          <w:sz w:val="24"/>
          <w:szCs w:val="24"/>
          <w:lang w:eastAsia="lt-LT"/>
        </w:rPr>
        <w:t xml:space="preserve"> kuo efektyvesniu paskirtų asignavimų panaudojimu. </w:t>
      </w:r>
      <w:r w:rsidR="00043024" w:rsidRPr="00EB0D29">
        <w:rPr>
          <w:rFonts w:ascii="Times New Roman" w:eastAsia="Times New Roman" w:hAnsi="Times New Roman" w:cs="Times New Roman"/>
          <w:sz w:val="24"/>
          <w:szCs w:val="20"/>
        </w:rPr>
        <w:t>Atnaujinama ir stiprinama gimnazijos materialinė bazė. Lyginant su paėjusiais metais, diegiama  daugiau naujų</w:t>
      </w:r>
      <w:r w:rsidR="002C5804" w:rsidRPr="00EB0D29">
        <w:rPr>
          <w:rFonts w:ascii="Times New Roman" w:eastAsia="Times New Roman" w:hAnsi="Times New Roman" w:cs="Times New Roman"/>
          <w:sz w:val="24"/>
          <w:szCs w:val="20"/>
        </w:rPr>
        <w:t xml:space="preserve"> informacinių technologijų,</w:t>
      </w:r>
      <w:r w:rsidR="00043024" w:rsidRPr="00EB0D29">
        <w:rPr>
          <w:rFonts w:ascii="Times New Roman" w:eastAsia="Times New Roman" w:hAnsi="Times New Roman" w:cs="Times New Roman"/>
          <w:sz w:val="24"/>
          <w:szCs w:val="20"/>
        </w:rPr>
        <w:t xml:space="preserve"> </w:t>
      </w:r>
      <w:r w:rsidR="00CD0612" w:rsidRPr="00EB0D29">
        <w:rPr>
          <w:rFonts w:ascii="Times New Roman" w:eastAsia="Times New Roman" w:hAnsi="Times New Roman" w:cs="Times New Roman"/>
          <w:sz w:val="24"/>
          <w:szCs w:val="24"/>
          <w:lang w:eastAsia="lt-LT"/>
        </w:rPr>
        <w:t>įsigyta mokomųjų priemonių</w:t>
      </w:r>
      <w:r w:rsidR="00326268" w:rsidRPr="00EB0D29">
        <w:rPr>
          <w:rFonts w:ascii="Times New Roman" w:eastAsia="Times New Roman" w:hAnsi="Times New Roman" w:cs="Times New Roman"/>
          <w:sz w:val="24"/>
          <w:szCs w:val="24"/>
          <w:lang w:eastAsia="lt-LT"/>
        </w:rPr>
        <w:t>, vadovėlių, suremontuota biblioteka</w:t>
      </w:r>
      <w:r w:rsidR="00A44B33" w:rsidRPr="00EB0D29">
        <w:rPr>
          <w:rFonts w:ascii="Times New Roman" w:eastAsia="Times New Roman" w:hAnsi="Times New Roman" w:cs="Times New Roman"/>
          <w:sz w:val="24"/>
          <w:szCs w:val="24"/>
          <w:lang w:eastAsia="lt-LT"/>
        </w:rPr>
        <w:t>,</w:t>
      </w:r>
      <w:r w:rsidR="00326268" w:rsidRPr="00EB0D29">
        <w:rPr>
          <w:rFonts w:ascii="Times New Roman" w:eastAsia="Times New Roman" w:hAnsi="Times New Roman" w:cs="Times New Roman"/>
          <w:sz w:val="24"/>
          <w:szCs w:val="24"/>
          <w:lang w:eastAsia="lt-LT"/>
        </w:rPr>
        <w:t xml:space="preserve"> įsigyta naujų baldų.</w:t>
      </w:r>
      <w:r w:rsidR="00043024" w:rsidRPr="00EB0D29">
        <w:rPr>
          <w:rFonts w:ascii="Times New Roman" w:eastAsia="Times New Roman" w:hAnsi="Times New Roman" w:cs="Times New Roman"/>
          <w:sz w:val="24"/>
          <w:szCs w:val="24"/>
          <w:lang w:eastAsia="lt-LT"/>
        </w:rPr>
        <w:t xml:space="preserve"> </w:t>
      </w:r>
    </w:p>
    <w:p w:rsidR="00DF685D" w:rsidRPr="00EB0D29" w:rsidRDefault="00043024" w:rsidP="000D0E58">
      <w:pPr>
        <w:spacing w:after="0" w:line="360" w:lineRule="auto"/>
        <w:ind w:firstLine="851"/>
        <w:jc w:val="both"/>
        <w:rPr>
          <w:rFonts w:ascii="Times New Roman" w:eastAsia="Times New Roman" w:hAnsi="Times New Roman" w:cs="Times New Roman"/>
          <w:sz w:val="24"/>
          <w:szCs w:val="24"/>
          <w:lang w:eastAsia="lt-LT"/>
        </w:rPr>
      </w:pPr>
      <w:r w:rsidRPr="00EB0D29">
        <w:rPr>
          <w:rFonts w:ascii="Times New Roman" w:eastAsia="Times New Roman" w:hAnsi="Times New Roman" w:cs="Times New Roman"/>
          <w:sz w:val="24"/>
          <w:szCs w:val="20"/>
        </w:rPr>
        <w:t>Buvo inicijuoti projektų rengimai, organizuoti bendri renginiai su kitomis mokyklomis, kartu su Vaškų krašto bendruomene aktyviai dalyvauta ,,Vaškai – mažoji Lietuvos kultūros</w:t>
      </w:r>
      <w:r w:rsidR="00A86CBF">
        <w:rPr>
          <w:rFonts w:ascii="Times New Roman" w:eastAsia="Times New Roman" w:hAnsi="Times New Roman" w:cs="Times New Roman"/>
          <w:sz w:val="24"/>
          <w:szCs w:val="20"/>
        </w:rPr>
        <w:t xml:space="preserve"> sostinė“ renginiuose. </w:t>
      </w:r>
      <w:r w:rsidR="006772DA">
        <w:rPr>
          <w:rFonts w:ascii="Times New Roman" w:eastAsia="Times New Roman" w:hAnsi="Times New Roman" w:cs="Times New Roman"/>
          <w:sz w:val="24"/>
          <w:szCs w:val="20"/>
        </w:rPr>
        <w:t>Buvo p</w:t>
      </w:r>
      <w:r w:rsidR="00A86CBF">
        <w:rPr>
          <w:rFonts w:ascii="Times New Roman" w:eastAsia="Times New Roman" w:hAnsi="Times New Roman" w:cs="Times New Roman"/>
          <w:sz w:val="24"/>
          <w:szCs w:val="20"/>
        </w:rPr>
        <w:t>alaikomi glaudūs ryšiai</w:t>
      </w:r>
      <w:r w:rsidR="00CD0612" w:rsidRPr="00EB0D29">
        <w:rPr>
          <w:rFonts w:ascii="Times New Roman" w:eastAsia="Times New Roman" w:hAnsi="Times New Roman" w:cs="Times New Roman"/>
          <w:sz w:val="24"/>
          <w:szCs w:val="20"/>
        </w:rPr>
        <w:t xml:space="preserve"> su gimnazijos rėmėjais, kitomis institucijomis.</w:t>
      </w:r>
    </w:p>
    <w:p w:rsidR="00DF685D" w:rsidRPr="00DF685D" w:rsidRDefault="00DF685D" w:rsidP="00DF685D">
      <w:pPr>
        <w:spacing w:after="0" w:line="360" w:lineRule="auto"/>
        <w:ind w:firstLine="851"/>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3. GIMNAZIJOS APRŪPINIMAS</w:t>
      </w:r>
    </w:p>
    <w:p w:rsidR="00512E97" w:rsidRPr="00EB0D29" w:rsidRDefault="00DF685D" w:rsidP="00EB0D29">
      <w:pPr>
        <w:spacing w:after="0" w:line="360" w:lineRule="auto"/>
        <w:ind w:firstLine="851"/>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 xml:space="preserve">3.1. Gimnazijos biudžetas </w:t>
      </w:r>
      <w:r w:rsidR="00512E97" w:rsidRPr="0007011D">
        <w:rPr>
          <w:rFonts w:ascii="Times New Roman" w:eastAsia="Times New Roman" w:hAnsi="Times New Roman" w:cs="Times New Roman"/>
          <w:b/>
          <w:color w:val="FF0000"/>
          <w:sz w:val="24"/>
          <w:szCs w:val="20"/>
        </w:rPr>
        <w:t xml:space="preserve"> </w:t>
      </w:r>
    </w:p>
    <w:tbl>
      <w:tblPr>
        <w:tblStyle w:val="Lentelstinklelis"/>
        <w:tblW w:w="9713" w:type="dxa"/>
        <w:tblLayout w:type="fixed"/>
        <w:tblLook w:val="04A0" w:firstRow="1" w:lastRow="0" w:firstColumn="1" w:lastColumn="0" w:noHBand="0" w:noVBand="1"/>
      </w:tblPr>
      <w:tblGrid>
        <w:gridCol w:w="4219"/>
        <w:gridCol w:w="1417"/>
        <w:gridCol w:w="1418"/>
        <w:gridCol w:w="1418"/>
        <w:gridCol w:w="1241"/>
      </w:tblGrid>
      <w:tr w:rsidR="00512E97" w:rsidRPr="00EB0D29" w:rsidTr="00DE16D9">
        <w:trPr>
          <w:trHeight w:val="523"/>
        </w:trPr>
        <w:tc>
          <w:tcPr>
            <w:tcW w:w="4219" w:type="dxa"/>
            <w:vMerge w:val="restart"/>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Išlaidų pavadinimas</w:t>
            </w:r>
          </w:p>
        </w:tc>
        <w:tc>
          <w:tcPr>
            <w:tcW w:w="4253" w:type="dxa"/>
            <w:gridSpan w:val="3"/>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Gauta lėšų ir panaudota, tūkst. Eur</w:t>
            </w:r>
          </w:p>
        </w:tc>
        <w:tc>
          <w:tcPr>
            <w:tcW w:w="1241" w:type="dxa"/>
            <w:vMerge w:val="restart"/>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Pokytis, tūkst.Eur</w:t>
            </w:r>
          </w:p>
        </w:tc>
      </w:tr>
      <w:tr w:rsidR="00512E97" w:rsidRPr="00EB0D29" w:rsidTr="00DE16D9">
        <w:trPr>
          <w:trHeight w:val="557"/>
        </w:trPr>
        <w:tc>
          <w:tcPr>
            <w:tcW w:w="4219" w:type="dxa"/>
            <w:vMerge/>
            <w:vAlign w:val="center"/>
          </w:tcPr>
          <w:p w:rsidR="00512E97" w:rsidRPr="00EB0D29" w:rsidRDefault="00512E97" w:rsidP="00925226">
            <w:pPr>
              <w:jc w:val="center"/>
              <w:rPr>
                <w:rFonts w:ascii="Times New Roman" w:hAnsi="Times New Roman"/>
                <w:b/>
                <w:sz w:val="22"/>
                <w:szCs w:val="22"/>
              </w:rPr>
            </w:pPr>
          </w:p>
        </w:tc>
        <w:tc>
          <w:tcPr>
            <w:tcW w:w="1417"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2016 m.</w:t>
            </w:r>
          </w:p>
        </w:tc>
        <w:tc>
          <w:tcPr>
            <w:tcW w:w="1418"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2017 m.</w:t>
            </w:r>
          </w:p>
        </w:tc>
        <w:tc>
          <w:tcPr>
            <w:tcW w:w="1418"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2018 m.</w:t>
            </w:r>
          </w:p>
        </w:tc>
        <w:tc>
          <w:tcPr>
            <w:tcW w:w="1241" w:type="dxa"/>
            <w:vMerge/>
            <w:vAlign w:val="center"/>
          </w:tcPr>
          <w:p w:rsidR="00512E97" w:rsidRPr="00EB0D29" w:rsidRDefault="00512E97" w:rsidP="00925226">
            <w:pPr>
              <w:jc w:val="center"/>
              <w:rPr>
                <w:rFonts w:ascii="Times New Roman" w:hAnsi="Times New Roman"/>
                <w:b/>
                <w:sz w:val="22"/>
                <w:szCs w:val="22"/>
              </w:rPr>
            </w:pP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lastRenderedPageBreak/>
              <w:t>Darbo užmokestis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303,3</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314,3</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341,0</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+37,7</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Socialinis draudimas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93,7</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96,4</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104,4</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+10,7</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 xml:space="preserve">Vadovėliai </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3,4</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5,1</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8,0</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+4,6</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Mokymo priemonės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7,5</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26,0</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29,8</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+22,3</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Komandiruotės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0,1</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0,6</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0,2</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+0,1</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Kvalifikacijos kėlimas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1,5</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2,2</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2,5</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+1,0</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Pažintinė veikla ir IT</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1,4</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1,6</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2,4</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+1,0</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Socialinė parama</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0,4</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0,8</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1,0</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+0,6</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IMT įsigijimas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0,0</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13,1</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3,5</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+3,5</w:t>
            </w:r>
          </w:p>
        </w:tc>
      </w:tr>
      <w:tr w:rsidR="00512E97" w:rsidRPr="00EB0D29" w:rsidTr="00925226">
        <w:trPr>
          <w:trHeight w:val="492"/>
        </w:trPr>
        <w:tc>
          <w:tcPr>
            <w:tcW w:w="4219" w:type="dxa"/>
            <w:vAlign w:val="center"/>
          </w:tcPr>
          <w:p w:rsidR="00512E97" w:rsidRPr="00EB0D29" w:rsidRDefault="00512E97" w:rsidP="00925226">
            <w:pPr>
              <w:jc w:val="right"/>
              <w:rPr>
                <w:rFonts w:ascii="Times New Roman" w:hAnsi="Times New Roman"/>
                <w:b/>
                <w:sz w:val="22"/>
                <w:szCs w:val="22"/>
              </w:rPr>
            </w:pPr>
            <w:r w:rsidRPr="00EB0D29">
              <w:rPr>
                <w:rFonts w:ascii="Times New Roman" w:hAnsi="Times New Roman"/>
                <w:b/>
                <w:sz w:val="22"/>
                <w:szCs w:val="22"/>
              </w:rPr>
              <w:t>Mokinio krepšelio lėšos, iš viso:</w:t>
            </w:r>
          </w:p>
        </w:tc>
        <w:tc>
          <w:tcPr>
            <w:tcW w:w="1417"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411,3</w:t>
            </w:r>
          </w:p>
        </w:tc>
        <w:tc>
          <w:tcPr>
            <w:tcW w:w="1418"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460,1</w:t>
            </w:r>
          </w:p>
        </w:tc>
        <w:tc>
          <w:tcPr>
            <w:tcW w:w="1418"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492,8</w:t>
            </w:r>
          </w:p>
        </w:tc>
        <w:tc>
          <w:tcPr>
            <w:tcW w:w="1241"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+81,5</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Darbo užmokestis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64,9</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87,9</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84,8</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+19,9</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 xml:space="preserve">      iš jų: pedagogams</w:t>
            </w:r>
          </w:p>
        </w:tc>
        <w:tc>
          <w:tcPr>
            <w:tcW w:w="1417" w:type="dxa"/>
          </w:tcPr>
          <w:p w:rsidR="00512E97" w:rsidRPr="00EB0D29" w:rsidRDefault="00512E97" w:rsidP="00925226">
            <w:pPr>
              <w:jc w:val="center"/>
              <w:rPr>
                <w:rFonts w:ascii="Times New Roman" w:hAnsi="Times New Roman"/>
                <w:sz w:val="22"/>
                <w:szCs w:val="22"/>
              </w:rPr>
            </w:pP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12,1</w:t>
            </w:r>
          </w:p>
        </w:tc>
        <w:tc>
          <w:tcPr>
            <w:tcW w:w="1418" w:type="dxa"/>
          </w:tcPr>
          <w:p w:rsidR="00512E97" w:rsidRPr="00EB0D29" w:rsidRDefault="00512E97" w:rsidP="00925226">
            <w:pPr>
              <w:jc w:val="center"/>
              <w:rPr>
                <w:rFonts w:ascii="Times New Roman" w:hAnsi="Times New Roman"/>
                <w:sz w:val="22"/>
                <w:szCs w:val="22"/>
              </w:rPr>
            </w:pPr>
          </w:p>
        </w:tc>
        <w:tc>
          <w:tcPr>
            <w:tcW w:w="1241" w:type="dxa"/>
          </w:tcPr>
          <w:p w:rsidR="00512E97" w:rsidRPr="00EB0D29" w:rsidRDefault="00512E97" w:rsidP="00925226">
            <w:pPr>
              <w:jc w:val="center"/>
              <w:rPr>
                <w:rFonts w:ascii="Times New Roman" w:hAnsi="Times New Roman"/>
                <w:sz w:val="22"/>
                <w:szCs w:val="22"/>
              </w:rPr>
            </w:pP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Socialinis draudimas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20,1</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26,9</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26,0</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+5,9</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 xml:space="preserve">      iš jų: pedagogams</w:t>
            </w:r>
          </w:p>
        </w:tc>
        <w:tc>
          <w:tcPr>
            <w:tcW w:w="1417" w:type="dxa"/>
          </w:tcPr>
          <w:p w:rsidR="00512E97" w:rsidRPr="00EB0D29" w:rsidRDefault="00512E97" w:rsidP="00925226">
            <w:pPr>
              <w:jc w:val="center"/>
              <w:rPr>
                <w:rFonts w:ascii="Times New Roman" w:hAnsi="Times New Roman"/>
                <w:sz w:val="22"/>
                <w:szCs w:val="22"/>
              </w:rPr>
            </w:pP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3,7</w:t>
            </w:r>
          </w:p>
        </w:tc>
        <w:tc>
          <w:tcPr>
            <w:tcW w:w="1418" w:type="dxa"/>
          </w:tcPr>
          <w:p w:rsidR="00512E97" w:rsidRPr="00EB0D29" w:rsidRDefault="00512E97" w:rsidP="00925226">
            <w:pPr>
              <w:jc w:val="center"/>
              <w:rPr>
                <w:rFonts w:ascii="Times New Roman" w:hAnsi="Times New Roman"/>
                <w:sz w:val="22"/>
                <w:szCs w:val="22"/>
              </w:rPr>
            </w:pPr>
          </w:p>
        </w:tc>
        <w:tc>
          <w:tcPr>
            <w:tcW w:w="1241" w:type="dxa"/>
          </w:tcPr>
          <w:p w:rsidR="00512E97" w:rsidRPr="00EB0D29" w:rsidRDefault="00512E97" w:rsidP="00925226">
            <w:pPr>
              <w:jc w:val="center"/>
              <w:rPr>
                <w:rFonts w:ascii="Times New Roman" w:hAnsi="Times New Roman"/>
                <w:sz w:val="22"/>
                <w:szCs w:val="22"/>
              </w:rPr>
            </w:pP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Ryšių paslaugos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0,6</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0,5</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0,2</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-0,4</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Transporto išlaikymas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12,6</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18,5</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20,4</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+7,8</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Ūkinės prekės ir inventorius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22,8</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7,8</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6,7</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-16,1</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IMT einamasis remontas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2,0</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4,9</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2,3</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+0,3</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Kvalifikacijos kėlimas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0,1</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0,2</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0,2</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+0,1</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Komunalinės paslaugos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20,3</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31,1</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30,2</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+9,9</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Kitos paslaugos</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7,5</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8,7</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9,7</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+2,2</w:t>
            </w:r>
          </w:p>
        </w:tc>
      </w:tr>
      <w:tr w:rsidR="00512E97" w:rsidRPr="00EB0D29" w:rsidTr="00925226">
        <w:tc>
          <w:tcPr>
            <w:tcW w:w="4219" w:type="dxa"/>
          </w:tcPr>
          <w:p w:rsidR="00512E97" w:rsidRPr="00EB0D29" w:rsidRDefault="00512E97" w:rsidP="00925226">
            <w:pPr>
              <w:rPr>
                <w:rFonts w:ascii="Times New Roman" w:hAnsi="Times New Roman"/>
                <w:sz w:val="22"/>
                <w:szCs w:val="22"/>
              </w:rPr>
            </w:pPr>
            <w:r w:rsidRPr="00EB0D29">
              <w:rPr>
                <w:rFonts w:ascii="Times New Roman" w:hAnsi="Times New Roman"/>
                <w:sz w:val="22"/>
                <w:szCs w:val="22"/>
              </w:rPr>
              <w:t>Socialinė parama</w:t>
            </w:r>
          </w:p>
        </w:tc>
        <w:tc>
          <w:tcPr>
            <w:tcW w:w="1417"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0,0</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0,0</w:t>
            </w:r>
          </w:p>
        </w:tc>
        <w:tc>
          <w:tcPr>
            <w:tcW w:w="1418"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0,6</w:t>
            </w:r>
          </w:p>
        </w:tc>
        <w:tc>
          <w:tcPr>
            <w:tcW w:w="1241" w:type="dxa"/>
          </w:tcPr>
          <w:p w:rsidR="00512E97" w:rsidRPr="00EB0D29" w:rsidRDefault="00512E97" w:rsidP="00925226">
            <w:pPr>
              <w:jc w:val="center"/>
              <w:rPr>
                <w:rFonts w:ascii="Times New Roman" w:hAnsi="Times New Roman"/>
                <w:sz w:val="22"/>
                <w:szCs w:val="22"/>
              </w:rPr>
            </w:pPr>
            <w:r w:rsidRPr="00EB0D29">
              <w:rPr>
                <w:rFonts w:ascii="Times New Roman" w:hAnsi="Times New Roman"/>
                <w:sz w:val="22"/>
                <w:szCs w:val="22"/>
              </w:rPr>
              <w:t>+0,6</w:t>
            </w:r>
          </w:p>
        </w:tc>
      </w:tr>
      <w:tr w:rsidR="00512E97" w:rsidRPr="00EB0D29" w:rsidTr="00925226">
        <w:trPr>
          <w:trHeight w:val="456"/>
        </w:trPr>
        <w:tc>
          <w:tcPr>
            <w:tcW w:w="4219" w:type="dxa"/>
            <w:vAlign w:val="center"/>
          </w:tcPr>
          <w:p w:rsidR="00512E97" w:rsidRPr="00EB0D29" w:rsidRDefault="00512E97" w:rsidP="00925226">
            <w:pPr>
              <w:jc w:val="right"/>
              <w:rPr>
                <w:rFonts w:ascii="Times New Roman" w:hAnsi="Times New Roman"/>
                <w:b/>
                <w:sz w:val="22"/>
                <w:szCs w:val="22"/>
              </w:rPr>
            </w:pPr>
            <w:r w:rsidRPr="00EB0D29">
              <w:rPr>
                <w:rFonts w:ascii="Times New Roman" w:hAnsi="Times New Roman"/>
                <w:b/>
                <w:sz w:val="22"/>
                <w:szCs w:val="22"/>
              </w:rPr>
              <w:t>Aplinkos lėšos, iš viso:</w:t>
            </w:r>
          </w:p>
        </w:tc>
        <w:tc>
          <w:tcPr>
            <w:tcW w:w="1417"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150,9</w:t>
            </w:r>
          </w:p>
        </w:tc>
        <w:tc>
          <w:tcPr>
            <w:tcW w:w="1418"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186,5</w:t>
            </w:r>
          </w:p>
        </w:tc>
        <w:tc>
          <w:tcPr>
            <w:tcW w:w="1418"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181,1</w:t>
            </w:r>
          </w:p>
        </w:tc>
        <w:tc>
          <w:tcPr>
            <w:tcW w:w="1241" w:type="dxa"/>
            <w:vAlign w:val="center"/>
          </w:tcPr>
          <w:p w:rsidR="00512E97" w:rsidRPr="00EB0D29" w:rsidRDefault="00512E97" w:rsidP="00925226">
            <w:pPr>
              <w:jc w:val="center"/>
              <w:rPr>
                <w:rFonts w:ascii="Times New Roman" w:hAnsi="Times New Roman"/>
                <w:b/>
                <w:sz w:val="22"/>
                <w:szCs w:val="22"/>
              </w:rPr>
            </w:pPr>
            <w:r w:rsidRPr="00EB0D29">
              <w:rPr>
                <w:rFonts w:ascii="Times New Roman" w:hAnsi="Times New Roman"/>
                <w:b/>
                <w:sz w:val="22"/>
                <w:szCs w:val="22"/>
              </w:rPr>
              <w:t>+30,2</w:t>
            </w:r>
          </w:p>
        </w:tc>
      </w:tr>
    </w:tbl>
    <w:p w:rsidR="00512E97" w:rsidRPr="00EB0D29" w:rsidRDefault="00512E97" w:rsidP="00512E97">
      <w:pPr>
        <w:spacing w:after="0" w:line="240" w:lineRule="auto"/>
        <w:ind w:firstLine="851"/>
        <w:jc w:val="both"/>
        <w:rPr>
          <w:rFonts w:ascii="Times New Roman" w:hAnsi="Times New Roman" w:cs="Times New Roman"/>
          <w:sz w:val="16"/>
          <w:szCs w:val="16"/>
        </w:rPr>
      </w:pPr>
    </w:p>
    <w:p w:rsidR="00512E97" w:rsidRPr="00EB0D29" w:rsidRDefault="00512E97" w:rsidP="00512E97">
      <w:pPr>
        <w:spacing w:after="0" w:line="240" w:lineRule="auto"/>
        <w:ind w:firstLine="851"/>
        <w:jc w:val="both"/>
        <w:rPr>
          <w:rFonts w:ascii="Times New Roman" w:eastAsia="Times New Roman" w:hAnsi="Times New Roman" w:cs="Times New Roman"/>
          <w:sz w:val="24"/>
          <w:szCs w:val="20"/>
        </w:rPr>
      </w:pPr>
      <w:r w:rsidRPr="00EB0D29">
        <w:rPr>
          <w:rFonts w:ascii="Times New Roman" w:eastAsia="Times New Roman" w:hAnsi="Times New Roman" w:cs="Times New Roman"/>
          <w:sz w:val="24"/>
          <w:szCs w:val="20"/>
        </w:rPr>
        <w:t>2 proc</w:t>
      </w:r>
      <w:r w:rsidR="000D0E58">
        <w:rPr>
          <w:rFonts w:ascii="Times New Roman" w:eastAsia="Times New Roman" w:hAnsi="Times New Roman" w:cs="Times New Roman"/>
          <w:sz w:val="24"/>
          <w:szCs w:val="20"/>
        </w:rPr>
        <w:t>entai</w:t>
      </w:r>
      <w:r w:rsidRPr="00EB0D29">
        <w:rPr>
          <w:rFonts w:ascii="Times New Roman" w:eastAsia="Times New Roman" w:hAnsi="Times New Roman" w:cs="Times New Roman"/>
          <w:sz w:val="24"/>
          <w:szCs w:val="20"/>
        </w:rPr>
        <w:t xml:space="preserve"> pajamų lėšų gavimas ir jų panaudojimas</w:t>
      </w:r>
    </w:p>
    <w:p w:rsidR="00512E97" w:rsidRPr="00EB0D29" w:rsidRDefault="00512E97" w:rsidP="00512E97">
      <w:pPr>
        <w:spacing w:after="0" w:line="240" w:lineRule="auto"/>
        <w:ind w:firstLine="1298"/>
        <w:jc w:val="both"/>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1417"/>
        <w:gridCol w:w="1418"/>
        <w:gridCol w:w="1275"/>
      </w:tblGrid>
      <w:tr w:rsidR="00512E97" w:rsidRPr="00EB0D29" w:rsidTr="00DE16D9">
        <w:trPr>
          <w:trHeight w:val="707"/>
        </w:trPr>
        <w:tc>
          <w:tcPr>
            <w:tcW w:w="4219" w:type="dxa"/>
            <w:vAlign w:val="center"/>
          </w:tcPr>
          <w:p w:rsidR="00512E97" w:rsidRPr="00EB0D29" w:rsidRDefault="00512E97" w:rsidP="00925226">
            <w:pPr>
              <w:spacing w:after="0" w:line="240" w:lineRule="auto"/>
              <w:jc w:val="center"/>
              <w:rPr>
                <w:rFonts w:ascii="Times New Roman" w:eastAsia="Times New Roman" w:hAnsi="Times New Roman" w:cs="Times New Roman"/>
                <w:b/>
              </w:rPr>
            </w:pPr>
            <w:r w:rsidRPr="00EB0D29">
              <w:rPr>
                <w:rFonts w:ascii="Times New Roman" w:eastAsia="Times New Roman" w:hAnsi="Times New Roman" w:cs="Times New Roman"/>
                <w:b/>
              </w:rPr>
              <w:t>Rodiklis</w:t>
            </w:r>
          </w:p>
        </w:tc>
        <w:tc>
          <w:tcPr>
            <w:tcW w:w="1418" w:type="dxa"/>
            <w:vAlign w:val="center"/>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b/>
              </w:rPr>
              <w:t>2016 m.</w:t>
            </w:r>
          </w:p>
        </w:tc>
        <w:tc>
          <w:tcPr>
            <w:tcW w:w="1417" w:type="dxa"/>
            <w:vAlign w:val="center"/>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b/>
              </w:rPr>
              <w:t>2017 m.</w:t>
            </w:r>
          </w:p>
        </w:tc>
        <w:tc>
          <w:tcPr>
            <w:tcW w:w="1418" w:type="dxa"/>
            <w:vAlign w:val="center"/>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b/>
              </w:rPr>
              <w:t>2018 m.</w:t>
            </w:r>
          </w:p>
        </w:tc>
        <w:tc>
          <w:tcPr>
            <w:tcW w:w="1275" w:type="dxa"/>
            <w:vAlign w:val="center"/>
          </w:tcPr>
          <w:p w:rsidR="00512E97" w:rsidRPr="00EB0D29" w:rsidRDefault="00512E97" w:rsidP="00925226">
            <w:pPr>
              <w:spacing w:after="0" w:line="240" w:lineRule="auto"/>
              <w:jc w:val="center"/>
              <w:rPr>
                <w:rFonts w:ascii="Times New Roman" w:eastAsia="Times New Roman" w:hAnsi="Times New Roman" w:cs="Times New Roman"/>
                <w:b/>
              </w:rPr>
            </w:pPr>
            <w:r w:rsidRPr="00EB0D29">
              <w:rPr>
                <w:rFonts w:ascii="Times New Roman" w:eastAsia="Times New Roman" w:hAnsi="Times New Roman" w:cs="Times New Roman"/>
                <w:b/>
              </w:rPr>
              <w:t xml:space="preserve"> Pokytis, tūkst.Eur</w:t>
            </w:r>
          </w:p>
        </w:tc>
      </w:tr>
      <w:tr w:rsidR="00512E97" w:rsidRPr="00EB0D29" w:rsidTr="00DE16D9">
        <w:trPr>
          <w:trHeight w:val="313"/>
        </w:trPr>
        <w:tc>
          <w:tcPr>
            <w:tcW w:w="4219" w:type="dxa"/>
          </w:tcPr>
          <w:p w:rsidR="00512E97" w:rsidRPr="00EB0D29" w:rsidRDefault="00512E97" w:rsidP="00925226">
            <w:pPr>
              <w:spacing w:after="0" w:line="240" w:lineRule="auto"/>
              <w:rPr>
                <w:rFonts w:ascii="Times New Roman" w:eastAsia="Times New Roman" w:hAnsi="Times New Roman" w:cs="Times New Roman"/>
              </w:rPr>
            </w:pPr>
            <w:r w:rsidRPr="00EB0D29">
              <w:rPr>
                <w:rFonts w:ascii="Times New Roman" w:eastAsia="Times New Roman" w:hAnsi="Times New Roman" w:cs="Times New Roman"/>
              </w:rPr>
              <w:t>Pajamų likutis metų pradžioje</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0,7</w:t>
            </w:r>
          </w:p>
        </w:tc>
        <w:tc>
          <w:tcPr>
            <w:tcW w:w="1417"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0,9</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1,0</w:t>
            </w:r>
          </w:p>
        </w:tc>
        <w:tc>
          <w:tcPr>
            <w:tcW w:w="1275" w:type="dxa"/>
          </w:tcPr>
          <w:p w:rsidR="00512E97" w:rsidRPr="00EB0D29" w:rsidRDefault="00512E97" w:rsidP="00925226">
            <w:pPr>
              <w:spacing w:after="0" w:line="240" w:lineRule="auto"/>
              <w:jc w:val="center"/>
              <w:rPr>
                <w:rFonts w:ascii="Times New Roman" w:eastAsia="Times New Roman" w:hAnsi="Times New Roman" w:cs="Times New Roman"/>
              </w:rPr>
            </w:pPr>
          </w:p>
        </w:tc>
      </w:tr>
      <w:tr w:rsidR="00512E97" w:rsidRPr="00EB0D29" w:rsidTr="00DE16D9">
        <w:trPr>
          <w:trHeight w:val="313"/>
        </w:trPr>
        <w:tc>
          <w:tcPr>
            <w:tcW w:w="4219" w:type="dxa"/>
          </w:tcPr>
          <w:p w:rsidR="00512E97" w:rsidRPr="00EB0D29" w:rsidRDefault="00512E97" w:rsidP="00925226">
            <w:pPr>
              <w:spacing w:after="0" w:line="240" w:lineRule="auto"/>
              <w:rPr>
                <w:rFonts w:ascii="Times New Roman" w:eastAsia="Times New Roman" w:hAnsi="Times New Roman" w:cs="Times New Roman"/>
              </w:rPr>
            </w:pPr>
            <w:r w:rsidRPr="00EB0D29">
              <w:rPr>
                <w:rFonts w:ascii="Times New Roman" w:eastAsia="Times New Roman" w:hAnsi="Times New Roman" w:cs="Times New Roman"/>
              </w:rPr>
              <w:t>Gauta 2 proc. pajamų lėšų</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0,8</w:t>
            </w:r>
          </w:p>
        </w:tc>
        <w:tc>
          <w:tcPr>
            <w:tcW w:w="1417"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0,8</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0,6</w:t>
            </w:r>
          </w:p>
        </w:tc>
        <w:tc>
          <w:tcPr>
            <w:tcW w:w="1275"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-0,2</w:t>
            </w:r>
          </w:p>
        </w:tc>
      </w:tr>
      <w:tr w:rsidR="00512E97" w:rsidRPr="00EB0D29" w:rsidTr="00DE16D9">
        <w:trPr>
          <w:trHeight w:val="313"/>
        </w:trPr>
        <w:tc>
          <w:tcPr>
            <w:tcW w:w="4219" w:type="dxa"/>
          </w:tcPr>
          <w:p w:rsidR="00512E97" w:rsidRPr="00EB0D29" w:rsidRDefault="00512E97" w:rsidP="00925226">
            <w:pPr>
              <w:spacing w:after="0" w:line="240" w:lineRule="auto"/>
              <w:rPr>
                <w:rFonts w:ascii="Times New Roman" w:eastAsia="Times New Roman" w:hAnsi="Times New Roman" w:cs="Times New Roman"/>
              </w:rPr>
            </w:pPr>
            <w:r w:rsidRPr="00EB0D29">
              <w:rPr>
                <w:rFonts w:ascii="Times New Roman" w:eastAsia="Times New Roman" w:hAnsi="Times New Roman" w:cs="Times New Roman"/>
              </w:rPr>
              <w:t>Panaudotos lėšos aplinkos tvarkymui</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0,6</w:t>
            </w:r>
          </w:p>
        </w:tc>
        <w:tc>
          <w:tcPr>
            <w:tcW w:w="1417"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0,7</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0,3</w:t>
            </w:r>
          </w:p>
        </w:tc>
        <w:tc>
          <w:tcPr>
            <w:tcW w:w="1275"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-0,3</w:t>
            </w:r>
          </w:p>
        </w:tc>
      </w:tr>
      <w:tr w:rsidR="00512E97" w:rsidRPr="00EB0D29" w:rsidTr="00DE16D9">
        <w:trPr>
          <w:trHeight w:val="313"/>
        </w:trPr>
        <w:tc>
          <w:tcPr>
            <w:tcW w:w="4219" w:type="dxa"/>
          </w:tcPr>
          <w:p w:rsidR="00512E97" w:rsidRPr="00EB0D29" w:rsidRDefault="00512E97" w:rsidP="00925226">
            <w:pPr>
              <w:spacing w:after="0" w:line="240" w:lineRule="auto"/>
              <w:rPr>
                <w:rFonts w:ascii="Times New Roman" w:eastAsia="Times New Roman" w:hAnsi="Times New Roman" w:cs="Times New Roman"/>
              </w:rPr>
            </w:pPr>
            <w:r w:rsidRPr="00EB0D29">
              <w:rPr>
                <w:rFonts w:ascii="Times New Roman" w:eastAsia="Times New Roman" w:hAnsi="Times New Roman" w:cs="Times New Roman"/>
              </w:rPr>
              <w:t>Pajamų likutis metų pabaigoje</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0,9</w:t>
            </w:r>
          </w:p>
        </w:tc>
        <w:tc>
          <w:tcPr>
            <w:tcW w:w="1417"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1,0</w:t>
            </w:r>
          </w:p>
        </w:tc>
        <w:tc>
          <w:tcPr>
            <w:tcW w:w="1418" w:type="dxa"/>
          </w:tcPr>
          <w:p w:rsidR="00512E97" w:rsidRPr="00EB0D29" w:rsidRDefault="00512E97" w:rsidP="00925226">
            <w:pPr>
              <w:spacing w:after="0" w:line="240" w:lineRule="auto"/>
              <w:jc w:val="center"/>
              <w:rPr>
                <w:rFonts w:ascii="Times New Roman" w:eastAsia="Times New Roman" w:hAnsi="Times New Roman" w:cs="Times New Roman"/>
              </w:rPr>
            </w:pPr>
            <w:r w:rsidRPr="00EB0D29">
              <w:rPr>
                <w:rFonts w:ascii="Times New Roman" w:eastAsia="Times New Roman" w:hAnsi="Times New Roman" w:cs="Times New Roman"/>
              </w:rPr>
              <w:t>1,3</w:t>
            </w:r>
          </w:p>
        </w:tc>
        <w:tc>
          <w:tcPr>
            <w:tcW w:w="1275" w:type="dxa"/>
          </w:tcPr>
          <w:p w:rsidR="00512E97" w:rsidRPr="00EB0D29" w:rsidRDefault="00512E97" w:rsidP="00925226">
            <w:pPr>
              <w:spacing w:after="0" w:line="240" w:lineRule="auto"/>
              <w:jc w:val="center"/>
              <w:rPr>
                <w:rFonts w:ascii="Times New Roman" w:eastAsia="Times New Roman" w:hAnsi="Times New Roman" w:cs="Times New Roman"/>
              </w:rPr>
            </w:pPr>
          </w:p>
        </w:tc>
      </w:tr>
    </w:tbl>
    <w:p w:rsidR="00512E97" w:rsidRPr="00EB0D29" w:rsidRDefault="00512E97" w:rsidP="00512E97">
      <w:pPr>
        <w:spacing w:after="0" w:line="276" w:lineRule="auto"/>
        <w:rPr>
          <w:rFonts w:ascii="Times New Roman" w:eastAsia="Times New Roman" w:hAnsi="Times New Roman" w:cs="Times New Roman"/>
          <w:b/>
          <w:sz w:val="18"/>
          <w:szCs w:val="18"/>
        </w:rPr>
      </w:pPr>
    </w:p>
    <w:p w:rsidR="00512E97" w:rsidRPr="00EB0D29" w:rsidRDefault="00512E97" w:rsidP="00512E97">
      <w:pPr>
        <w:spacing w:after="0" w:line="240" w:lineRule="auto"/>
        <w:ind w:firstLine="1298"/>
        <w:jc w:val="both"/>
        <w:rPr>
          <w:rFonts w:ascii="Times New Roman" w:eastAsia="Times New Roman" w:hAnsi="Times New Roman" w:cs="Times New Roman"/>
          <w:sz w:val="21"/>
          <w:szCs w:val="21"/>
        </w:rPr>
      </w:pPr>
    </w:p>
    <w:p w:rsidR="00512E97" w:rsidRPr="00EB0D29" w:rsidRDefault="00512E97" w:rsidP="00512E97">
      <w:pPr>
        <w:spacing w:after="0" w:line="360" w:lineRule="auto"/>
        <w:ind w:firstLine="851"/>
        <w:jc w:val="both"/>
        <w:rPr>
          <w:rFonts w:ascii="Times New Roman" w:eastAsia="Times New Roman" w:hAnsi="Times New Roman" w:cs="Times New Roman"/>
          <w:b/>
          <w:sz w:val="24"/>
          <w:szCs w:val="20"/>
        </w:rPr>
      </w:pPr>
      <w:r w:rsidRPr="00EB0D29">
        <w:rPr>
          <w:rFonts w:ascii="Times New Roman" w:eastAsia="Times New Roman" w:hAnsi="Times New Roman" w:cs="Times New Roman"/>
          <w:b/>
          <w:sz w:val="24"/>
          <w:szCs w:val="20"/>
        </w:rPr>
        <w:t xml:space="preserve">3.2. Aprūpinimas </w:t>
      </w:r>
      <w:smartTag w:uri="schemas-tilde-lt/tildestengine" w:element="templates">
        <w:smartTagPr>
          <w:attr w:name="baseform" w:val="mokym|as"/>
          <w:attr w:name="id" w:val="-1"/>
          <w:attr w:name="text" w:val="mokymo"/>
        </w:smartTagPr>
        <w:r w:rsidRPr="00EB0D29">
          <w:rPr>
            <w:rFonts w:ascii="Times New Roman" w:eastAsia="Times New Roman" w:hAnsi="Times New Roman" w:cs="Times New Roman"/>
            <w:b/>
            <w:sz w:val="24"/>
            <w:szCs w:val="20"/>
          </w:rPr>
          <w:t>mokymo</w:t>
        </w:r>
      </w:smartTag>
      <w:r w:rsidRPr="00EB0D29">
        <w:rPr>
          <w:rFonts w:ascii="Times New Roman" w:eastAsia="Times New Roman" w:hAnsi="Times New Roman" w:cs="Times New Roman"/>
          <w:b/>
          <w:sz w:val="24"/>
          <w:szCs w:val="20"/>
        </w:rPr>
        <w:t xml:space="preserve"> priemonėmis, vadovėliais, mokykliniais baldais ir t. t.</w:t>
      </w:r>
    </w:p>
    <w:p w:rsidR="00512E97" w:rsidRPr="00EB0D29" w:rsidRDefault="00512E97" w:rsidP="00512E97">
      <w:pPr>
        <w:spacing w:after="0" w:line="360" w:lineRule="auto"/>
        <w:ind w:firstLine="851"/>
        <w:jc w:val="both"/>
        <w:rPr>
          <w:rFonts w:ascii="Times New Roman" w:eastAsia="Times New Roman" w:hAnsi="Times New Roman" w:cs="Times New Roman"/>
          <w:sz w:val="24"/>
          <w:szCs w:val="24"/>
          <w:lang w:eastAsia="lt-LT"/>
        </w:rPr>
      </w:pPr>
      <w:r w:rsidRPr="00EB0D29">
        <w:rPr>
          <w:rFonts w:ascii="Times New Roman" w:eastAsia="Times New Roman" w:hAnsi="Times New Roman" w:cs="Times New Roman"/>
          <w:sz w:val="24"/>
          <w:szCs w:val="24"/>
          <w:lang w:eastAsia="lt-LT"/>
        </w:rPr>
        <w:t>2018 metais naujiems vadovėliams įsigyti išleista 8,0 tūkst. Eur, mokymo priemonėms - 33,3 tūkst. Eur, iš kurių 3,5 tūkst. Eur ilgalaikiam materialiajam turtui.</w:t>
      </w:r>
    </w:p>
    <w:p w:rsidR="00512E97" w:rsidRPr="00EB0D29" w:rsidRDefault="00512E97" w:rsidP="00512E97">
      <w:pPr>
        <w:spacing w:after="0" w:line="360" w:lineRule="auto"/>
        <w:ind w:firstLine="851"/>
        <w:jc w:val="both"/>
        <w:rPr>
          <w:rFonts w:ascii="Times New Roman" w:eastAsia="Times New Roman" w:hAnsi="Times New Roman" w:cs="Times New Roman"/>
          <w:sz w:val="24"/>
          <w:szCs w:val="24"/>
          <w:lang w:eastAsia="lt-LT"/>
        </w:rPr>
      </w:pPr>
      <w:r w:rsidRPr="00EB0D29">
        <w:rPr>
          <w:rFonts w:ascii="Times New Roman" w:eastAsia="Times New Roman" w:hAnsi="Times New Roman" w:cs="Times New Roman"/>
          <w:sz w:val="24"/>
          <w:szCs w:val="24"/>
          <w:lang w:eastAsia="lt-LT"/>
        </w:rPr>
        <w:t>Per metus gimnazija įsigijo vieną interaktyvųjį monitorių, 4 kompiuterius, 1 nešiojamąjį kompiuterį, 2 projektorius, kopijavimo aparatą, biologinį video mikroskopą, 20 planšetinių kompiuterių su įkrovimo stotele, 8 robotų konstruktorius, mokyklinius baldus vienai klasei, lentynas ir spintas mokymo priemonėms laikyti, 5 skudučių komplektus, sporto inventoriaus, priemonių fizikos, chemijos, biologijos, geografijos, technologijų kabinetams, priešmokyklinės grupės vaikams.</w:t>
      </w:r>
    </w:p>
    <w:p w:rsidR="00512E97" w:rsidRPr="00EB0D29" w:rsidRDefault="00512E97" w:rsidP="00512E97">
      <w:pPr>
        <w:spacing w:after="0" w:line="360" w:lineRule="auto"/>
        <w:ind w:firstLine="851"/>
        <w:jc w:val="both"/>
        <w:rPr>
          <w:rFonts w:ascii="Times New Roman" w:eastAsia="Times New Roman" w:hAnsi="Times New Roman" w:cs="Times New Roman"/>
          <w:sz w:val="24"/>
          <w:szCs w:val="24"/>
          <w:lang w:eastAsia="lt-LT"/>
        </w:rPr>
      </w:pPr>
    </w:p>
    <w:p w:rsidR="00DF685D" w:rsidRPr="00DF685D" w:rsidRDefault="00DF685D" w:rsidP="00A44B33">
      <w:pPr>
        <w:spacing w:after="0" w:line="360" w:lineRule="auto"/>
        <w:ind w:firstLine="720"/>
        <w:jc w:val="both"/>
        <w:rPr>
          <w:rFonts w:ascii="Times New Roman" w:eastAsia="Times New Roman" w:hAnsi="Times New Roman" w:cs="Times New Roman"/>
          <w:b/>
          <w:sz w:val="24"/>
          <w:szCs w:val="20"/>
        </w:rPr>
      </w:pPr>
      <w:r w:rsidRPr="00DF685D">
        <w:rPr>
          <w:rFonts w:ascii="Times New Roman" w:eastAsia="Times New Roman" w:hAnsi="Times New Roman" w:cs="Times New Roman"/>
          <w:b/>
          <w:sz w:val="24"/>
          <w:szCs w:val="20"/>
        </w:rPr>
        <w:t>4. PROBLEMOS, SĄLYGOTOS VIDAUS IR IŠORĖS VEIKSNIŲ, JŲ SPRENDIMO BŪDAI. LĖŠŲ POREIKIS.</w:t>
      </w:r>
    </w:p>
    <w:p w:rsidR="00DF685D" w:rsidRPr="00DF685D" w:rsidRDefault="00DF685D" w:rsidP="00DF685D">
      <w:pPr>
        <w:spacing w:after="0" w:line="240" w:lineRule="auto"/>
        <w:ind w:firstLine="720"/>
        <w:jc w:val="both"/>
        <w:rPr>
          <w:rFonts w:ascii="Times New Roman" w:eastAsia="Times New Roman" w:hAnsi="Times New Roman" w:cs="Times New Roman"/>
          <w:b/>
          <w:sz w:val="24"/>
          <w:szCs w:val="20"/>
        </w:rPr>
      </w:pPr>
    </w:p>
    <w:p w:rsidR="000524C6" w:rsidRPr="006678AA" w:rsidRDefault="00944CB8" w:rsidP="00DA7989">
      <w:pPr>
        <w:spacing w:after="0" w:line="360" w:lineRule="auto"/>
        <w:ind w:firstLine="720"/>
        <w:jc w:val="both"/>
        <w:rPr>
          <w:rFonts w:ascii="Times New Roman" w:eastAsia="Times New Roman" w:hAnsi="Times New Roman" w:cs="Times New Roman"/>
          <w:color w:val="FF0000"/>
          <w:sz w:val="24"/>
          <w:szCs w:val="24"/>
          <w:lang w:eastAsia="lt-LT"/>
        </w:rPr>
      </w:pPr>
      <w:r>
        <w:rPr>
          <w:rFonts w:ascii="Times New Roman" w:eastAsia="Calibri" w:hAnsi="Times New Roman" w:cs="Times New Roman"/>
          <w:sz w:val="24"/>
          <w:szCs w:val="24"/>
          <w:lang w:eastAsia="lt-LT"/>
        </w:rPr>
        <w:lastRenderedPageBreak/>
        <w:t>2018 m. sausio mėn.</w:t>
      </w:r>
      <w:r w:rsidR="00DA7989" w:rsidRPr="00373A64">
        <w:rPr>
          <w:rFonts w:ascii="Times New Roman" w:eastAsia="Calibri" w:hAnsi="Times New Roman" w:cs="Times New Roman"/>
          <w:sz w:val="24"/>
          <w:szCs w:val="24"/>
          <w:lang w:eastAsia="lt-LT"/>
        </w:rPr>
        <w:t xml:space="preserve"> Nacionalinė mokyklų vertinimo agentūra  atliko gimnazijos veiklos kokybės išor</w:t>
      </w:r>
      <w:r>
        <w:rPr>
          <w:rFonts w:ascii="Times New Roman" w:eastAsia="Calibri" w:hAnsi="Times New Roman" w:cs="Times New Roman"/>
          <w:sz w:val="24"/>
          <w:szCs w:val="24"/>
          <w:lang w:eastAsia="lt-LT"/>
        </w:rPr>
        <w:t>inį vertinimą.</w:t>
      </w:r>
      <w:r w:rsidR="00DA7989" w:rsidRPr="00373A64">
        <w:rPr>
          <w:rFonts w:ascii="Times New Roman" w:eastAsia="Calibri" w:hAnsi="Times New Roman" w:cs="Times New Roman"/>
          <w:sz w:val="24"/>
          <w:szCs w:val="24"/>
          <w:lang w:eastAsia="lt-LT"/>
        </w:rPr>
        <w:t xml:space="preserve"> Atsižvelgus į išorinio vertinimo išvadas</w:t>
      </w:r>
      <w:r>
        <w:rPr>
          <w:rFonts w:ascii="Times New Roman" w:eastAsia="Calibri" w:hAnsi="Times New Roman" w:cs="Times New Roman"/>
          <w:sz w:val="24"/>
          <w:szCs w:val="24"/>
          <w:lang w:eastAsia="lt-LT"/>
        </w:rPr>
        <w:t xml:space="preserve"> ir tobulintinas sritis</w:t>
      </w:r>
      <w:r w:rsidR="00DA7989" w:rsidRPr="00373A64">
        <w:rPr>
          <w:rFonts w:ascii="Times New Roman" w:eastAsia="Calibri" w:hAnsi="Times New Roman" w:cs="Times New Roman"/>
          <w:sz w:val="24"/>
          <w:szCs w:val="24"/>
          <w:lang w:eastAsia="lt-LT"/>
        </w:rPr>
        <w:t xml:space="preserve">, numatytos gimnazijos veiklos tobulinimo kryptys bei parengtas </w:t>
      </w:r>
      <w:r>
        <w:rPr>
          <w:rFonts w:ascii="Times New Roman" w:eastAsia="Calibri" w:hAnsi="Times New Roman" w:cs="Times New Roman"/>
          <w:sz w:val="24"/>
          <w:szCs w:val="24"/>
          <w:lang w:eastAsia="lt-LT"/>
        </w:rPr>
        <w:t>2018-2020 m. tobulinimo planas.</w:t>
      </w:r>
    </w:p>
    <w:p w:rsidR="00DF685D" w:rsidRPr="00DF685D" w:rsidRDefault="00DF685D" w:rsidP="00C11E46">
      <w:pPr>
        <w:spacing w:after="0" w:line="360" w:lineRule="auto"/>
        <w:ind w:firstLine="720"/>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Gimnazijos veiklos įsivert</w:t>
      </w:r>
      <w:r w:rsidR="00BB190A">
        <w:rPr>
          <w:rFonts w:ascii="Times New Roman" w:eastAsia="Times New Roman" w:hAnsi="Times New Roman" w:cs="Times New Roman"/>
          <w:sz w:val="24"/>
          <w:szCs w:val="20"/>
        </w:rPr>
        <w:t>inimo apklausų  duomenimis</w:t>
      </w:r>
      <w:r w:rsidR="009C246D">
        <w:rPr>
          <w:rFonts w:ascii="Times New Roman" w:eastAsia="Times New Roman" w:hAnsi="Times New Roman" w:cs="Times New Roman"/>
          <w:sz w:val="24"/>
          <w:szCs w:val="20"/>
        </w:rPr>
        <w:t xml:space="preserve">, </w:t>
      </w:r>
      <w:r w:rsidR="00BB190A">
        <w:rPr>
          <w:rFonts w:ascii="Times New Roman" w:eastAsia="Times New Roman" w:hAnsi="Times New Roman" w:cs="Times New Roman"/>
          <w:color w:val="FF0000"/>
          <w:sz w:val="24"/>
          <w:szCs w:val="20"/>
        </w:rPr>
        <w:t xml:space="preserve"> </w:t>
      </w:r>
      <w:r w:rsidR="00BB190A" w:rsidRPr="00BB190A">
        <w:rPr>
          <w:rFonts w:ascii="Times New Roman" w:eastAsia="Times New Roman" w:hAnsi="Times New Roman" w:cs="Times New Roman"/>
          <w:sz w:val="24"/>
          <w:szCs w:val="20"/>
        </w:rPr>
        <w:t xml:space="preserve">16,4 </w:t>
      </w:r>
      <w:r w:rsidRPr="00BB190A">
        <w:rPr>
          <w:rFonts w:ascii="Times New Roman" w:eastAsia="Times New Roman" w:hAnsi="Times New Roman" w:cs="Times New Roman"/>
          <w:sz w:val="24"/>
          <w:szCs w:val="20"/>
        </w:rPr>
        <w:t xml:space="preserve"> </w:t>
      </w:r>
      <w:r w:rsidR="00BB190A">
        <w:rPr>
          <w:rFonts w:ascii="Times New Roman" w:eastAsia="Times New Roman" w:hAnsi="Times New Roman" w:cs="Times New Roman"/>
          <w:sz w:val="24"/>
          <w:szCs w:val="20"/>
        </w:rPr>
        <w:t xml:space="preserve">procentų </w:t>
      </w:r>
      <w:r w:rsidRPr="00DF685D">
        <w:rPr>
          <w:rFonts w:ascii="Times New Roman" w:eastAsia="Times New Roman" w:hAnsi="Times New Roman" w:cs="Times New Roman"/>
          <w:sz w:val="24"/>
          <w:szCs w:val="20"/>
        </w:rPr>
        <w:t xml:space="preserve"> </w:t>
      </w:r>
      <w:r w:rsidR="00BB190A">
        <w:rPr>
          <w:rFonts w:ascii="Times New Roman" w:eastAsia="Times New Roman" w:hAnsi="Times New Roman" w:cs="Times New Roman"/>
          <w:sz w:val="24"/>
          <w:szCs w:val="20"/>
        </w:rPr>
        <w:t>mokinių patiria patyčias ir 12,3</w:t>
      </w:r>
      <w:r w:rsidRPr="00DA7989">
        <w:rPr>
          <w:rFonts w:ascii="Times New Roman" w:eastAsia="Times New Roman" w:hAnsi="Times New Roman" w:cs="Times New Roman"/>
          <w:color w:val="FF0000"/>
          <w:sz w:val="24"/>
          <w:szCs w:val="20"/>
        </w:rPr>
        <w:t xml:space="preserve"> </w:t>
      </w:r>
      <w:r w:rsidR="00BB190A">
        <w:rPr>
          <w:rFonts w:ascii="Times New Roman" w:eastAsia="Times New Roman" w:hAnsi="Times New Roman" w:cs="Times New Roman"/>
          <w:sz w:val="24"/>
          <w:szCs w:val="20"/>
        </w:rPr>
        <w:t>procentų</w:t>
      </w:r>
      <w:r w:rsidRPr="00DF685D">
        <w:rPr>
          <w:rFonts w:ascii="Times New Roman" w:eastAsia="Times New Roman" w:hAnsi="Times New Roman" w:cs="Times New Roman"/>
          <w:sz w:val="24"/>
          <w:szCs w:val="20"/>
        </w:rPr>
        <w:t xml:space="preserve"> mokinių patys yra pasišaipę iš kitų. Spr</w:t>
      </w:r>
      <w:r w:rsidR="009C246D">
        <w:rPr>
          <w:rFonts w:ascii="Times New Roman" w:eastAsia="Times New Roman" w:hAnsi="Times New Roman" w:cs="Times New Roman"/>
          <w:sz w:val="24"/>
          <w:szCs w:val="20"/>
        </w:rPr>
        <w:t xml:space="preserve">ęsdama </w:t>
      </w:r>
      <w:r w:rsidRPr="00DF685D">
        <w:rPr>
          <w:rFonts w:ascii="Times New Roman" w:eastAsia="Times New Roman" w:hAnsi="Times New Roman" w:cs="Times New Roman"/>
          <w:sz w:val="24"/>
          <w:szCs w:val="20"/>
        </w:rPr>
        <w:t xml:space="preserve">šią problemą </w:t>
      </w:r>
      <w:r w:rsidR="009C246D">
        <w:rPr>
          <w:rFonts w:ascii="Times New Roman" w:eastAsia="Times New Roman" w:hAnsi="Times New Roman" w:cs="Times New Roman"/>
          <w:sz w:val="24"/>
          <w:szCs w:val="20"/>
        </w:rPr>
        <w:t>gimnazija</w:t>
      </w:r>
      <w:r w:rsidR="005242EB">
        <w:rPr>
          <w:rFonts w:ascii="Times New Roman" w:eastAsia="Times New Roman" w:hAnsi="Times New Roman" w:cs="Times New Roman"/>
          <w:sz w:val="24"/>
          <w:szCs w:val="20"/>
        </w:rPr>
        <w:t xml:space="preserve"> vykdė</w:t>
      </w:r>
      <w:r w:rsidR="00106C7C">
        <w:rPr>
          <w:rFonts w:ascii="Times New Roman" w:eastAsia="Times New Roman" w:hAnsi="Times New Roman" w:cs="Times New Roman"/>
          <w:sz w:val="24"/>
          <w:szCs w:val="20"/>
        </w:rPr>
        <w:t xml:space="preserve"> 2017</w:t>
      </w:r>
      <w:r w:rsidRPr="00DF685D">
        <w:rPr>
          <w:rFonts w:ascii="Times New Roman" w:eastAsia="Times New Roman" w:hAnsi="Times New Roman" w:cs="Times New Roman"/>
          <w:sz w:val="24"/>
          <w:szCs w:val="20"/>
        </w:rPr>
        <w:t xml:space="preserve"> metais pradėtą prevencinę veiklą prieš pat</w:t>
      </w:r>
      <w:r w:rsidR="00DA7989">
        <w:rPr>
          <w:rFonts w:ascii="Times New Roman" w:eastAsia="Times New Roman" w:hAnsi="Times New Roman" w:cs="Times New Roman"/>
          <w:sz w:val="24"/>
          <w:szCs w:val="20"/>
        </w:rPr>
        <w:t>yčias</w:t>
      </w:r>
      <w:r w:rsidR="005242EB">
        <w:rPr>
          <w:rFonts w:ascii="Times New Roman" w:eastAsia="Times New Roman" w:hAnsi="Times New Roman" w:cs="Times New Roman"/>
          <w:sz w:val="24"/>
          <w:szCs w:val="20"/>
        </w:rPr>
        <w:t xml:space="preserve"> (</w:t>
      </w:r>
      <w:r w:rsidR="00106C7C" w:rsidRPr="00DF685D">
        <w:rPr>
          <w:rFonts w:ascii="Times New Roman" w:eastAsia="Times New Roman" w:hAnsi="Times New Roman" w:cs="Times New Roman"/>
          <w:sz w:val="24"/>
          <w:szCs w:val="20"/>
        </w:rPr>
        <w:t>OPKUS</w:t>
      </w:r>
      <w:r w:rsidR="00106C7C">
        <w:rPr>
          <w:rFonts w:ascii="Times New Roman" w:eastAsia="Times New Roman" w:hAnsi="Times New Roman" w:cs="Times New Roman"/>
          <w:sz w:val="24"/>
          <w:szCs w:val="20"/>
        </w:rPr>
        <w:t xml:space="preserve"> </w:t>
      </w:r>
      <w:r w:rsidR="00DA7989">
        <w:rPr>
          <w:rFonts w:ascii="Times New Roman" w:eastAsia="Times New Roman" w:hAnsi="Times New Roman" w:cs="Times New Roman"/>
          <w:sz w:val="24"/>
          <w:szCs w:val="20"/>
        </w:rPr>
        <w:t>program</w:t>
      </w:r>
      <w:r w:rsidR="009C246D">
        <w:rPr>
          <w:rFonts w:ascii="Times New Roman" w:eastAsia="Times New Roman" w:hAnsi="Times New Roman" w:cs="Times New Roman"/>
          <w:sz w:val="24"/>
          <w:szCs w:val="20"/>
        </w:rPr>
        <w:t>ą),</w:t>
      </w:r>
      <w:r w:rsidR="00DA7989">
        <w:rPr>
          <w:rFonts w:ascii="Times New Roman" w:eastAsia="Times New Roman" w:hAnsi="Times New Roman" w:cs="Times New Roman"/>
          <w:sz w:val="24"/>
          <w:szCs w:val="20"/>
        </w:rPr>
        <w:t xml:space="preserve"> 2019</w:t>
      </w:r>
      <w:r w:rsidR="00106C7C">
        <w:rPr>
          <w:rFonts w:ascii="Times New Roman" w:eastAsia="Times New Roman" w:hAnsi="Times New Roman" w:cs="Times New Roman"/>
          <w:sz w:val="24"/>
          <w:szCs w:val="20"/>
        </w:rPr>
        <w:t xml:space="preserve"> metais ši </w:t>
      </w:r>
      <w:r w:rsidRPr="00DF685D">
        <w:rPr>
          <w:rFonts w:ascii="Times New Roman" w:eastAsia="Times New Roman" w:hAnsi="Times New Roman" w:cs="Times New Roman"/>
          <w:sz w:val="24"/>
          <w:szCs w:val="20"/>
        </w:rPr>
        <w:t xml:space="preserve"> </w:t>
      </w:r>
      <w:r w:rsidR="005242EB">
        <w:rPr>
          <w:rFonts w:ascii="Times New Roman" w:eastAsia="Times New Roman" w:hAnsi="Times New Roman" w:cs="Times New Roman"/>
          <w:sz w:val="24"/>
          <w:szCs w:val="20"/>
        </w:rPr>
        <w:t>programa bus tęsiama.</w:t>
      </w:r>
    </w:p>
    <w:p w:rsidR="00DF685D" w:rsidRDefault="00DF685D" w:rsidP="00DF685D">
      <w:pPr>
        <w:spacing w:after="0" w:line="360" w:lineRule="auto"/>
        <w:ind w:firstLine="720"/>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 xml:space="preserve">Mokytojams </w:t>
      </w:r>
      <w:r w:rsidR="009C246D">
        <w:rPr>
          <w:rFonts w:ascii="Times New Roman" w:eastAsia="Times New Roman" w:hAnsi="Times New Roman" w:cs="Times New Roman"/>
          <w:sz w:val="24"/>
          <w:szCs w:val="20"/>
        </w:rPr>
        <w:t xml:space="preserve">buvo </w:t>
      </w:r>
      <w:r w:rsidRPr="00DF685D">
        <w:rPr>
          <w:rFonts w:ascii="Times New Roman" w:eastAsia="Times New Roman" w:hAnsi="Times New Roman" w:cs="Times New Roman"/>
          <w:sz w:val="24"/>
          <w:szCs w:val="20"/>
        </w:rPr>
        <w:t>svarbu tobulinti kvalifikaciją pamokos vadybos, užduočių diferencijavimo, vertinimo ir įsiverti</w:t>
      </w:r>
      <w:r w:rsidR="00DF1F34">
        <w:rPr>
          <w:rFonts w:ascii="Times New Roman" w:eastAsia="Times New Roman" w:hAnsi="Times New Roman" w:cs="Times New Roman"/>
          <w:sz w:val="24"/>
          <w:szCs w:val="20"/>
        </w:rPr>
        <w:t>nimo, mokinio asmeninės pažangos, ugdymo(si) bendrųjų kompetencijų</w:t>
      </w:r>
      <w:r w:rsidRPr="00DF685D">
        <w:rPr>
          <w:rFonts w:ascii="Times New Roman" w:eastAsia="Times New Roman" w:hAnsi="Times New Roman" w:cs="Times New Roman"/>
          <w:sz w:val="24"/>
          <w:szCs w:val="20"/>
        </w:rPr>
        <w:t xml:space="preserve"> srityse. </w:t>
      </w:r>
      <w:r w:rsidR="006D0D47">
        <w:rPr>
          <w:rFonts w:ascii="Times New Roman" w:eastAsia="Times New Roman" w:hAnsi="Times New Roman" w:cs="Times New Roman"/>
          <w:sz w:val="24"/>
          <w:szCs w:val="20"/>
        </w:rPr>
        <w:t>Reiktų s</w:t>
      </w:r>
      <w:r w:rsidRPr="00DF685D">
        <w:rPr>
          <w:rFonts w:ascii="Times New Roman" w:eastAsia="Times New Roman" w:hAnsi="Times New Roman" w:cs="Times New Roman"/>
          <w:sz w:val="24"/>
          <w:szCs w:val="20"/>
        </w:rPr>
        <w:t>istemingai analizuoti pagalbos mokiniams veiksmingumą, panaudotų priemonių poveikį, nustatant mokymosi nesėkmes bei numatant būdus pažangai ir pasiekimams gerinti. Gimnazijoje</w:t>
      </w:r>
      <w:r w:rsidR="00543F62">
        <w:rPr>
          <w:rFonts w:ascii="Times New Roman" w:eastAsia="Times New Roman" w:hAnsi="Times New Roman" w:cs="Times New Roman"/>
          <w:sz w:val="24"/>
          <w:szCs w:val="20"/>
        </w:rPr>
        <w:t xml:space="preserve"> 2019 m. planuojama</w:t>
      </w:r>
      <w:r w:rsidR="0005409A">
        <w:rPr>
          <w:rFonts w:ascii="Times New Roman" w:eastAsia="Times New Roman" w:hAnsi="Times New Roman" w:cs="Times New Roman"/>
          <w:sz w:val="24"/>
          <w:szCs w:val="20"/>
        </w:rPr>
        <w:t xml:space="preserve"> </w:t>
      </w:r>
      <w:r w:rsidR="00DF1F34">
        <w:rPr>
          <w:rFonts w:ascii="Times New Roman" w:eastAsia="Times New Roman" w:hAnsi="Times New Roman" w:cs="Times New Roman"/>
          <w:sz w:val="24"/>
          <w:szCs w:val="20"/>
        </w:rPr>
        <w:t xml:space="preserve">sistemingai </w:t>
      </w:r>
      <w:r w:rsidR="0005409A" w:rsidRPr="00DE16D9">
        <w:rPr>
          <w:rFonts w:ascii="Times New Roman" w:eastAsia="Times New Roman" w:hAnsi="Times New Roman" w:cs="Times New Roman"/>
          <w:sz w:val="24"/>
          <w:szCs w:val="20"/>
        </w:rPr>
        <w:t>įgyvendint</w:t>
      </w:r>
      <w:r w:rsidR="00DF1F34" w:rsidRPr="00DE16D9">
        <w:rPr>
          <w:rFonts w:ascii="Times New Roman" w:eastAsia="Times New Roman" w:hAnsi="Times New Roman" w:cs="Times New Roman"/>
          <w:sz w:val="24"/>
          <w:szCs w:val="20"/>
        </w:rPr>
        <w:t>i</w:t>
      </w:r>
      <w:r w:rsidR="00DE16D9" w:rsidRPr="00DE16D9">
        <w:rPr>
          <w:rFonts w:ascii="Times New Roman" w:eastAsia="Times New Roman" w:hAnsi="Times New Roman" w:cs="Times New Roman"/>
          <w:sz w:val="24"/>
          <w:szCs w:val="20"/>
        </w:rPr>
        <w:t xml:space="preserve"> </w:t>
      </w:r>
      <w:r w:rsidR="00543F62" w:rsidRPr="00DE16D9">
        <w:rPr>
          <w:rFonts w:ascii="Times New Roman" w:eastAsia="Times New Roman" w:hAnsi="Times New Roman" w:cs="Times New Roman"/>
          <w:sz w:val="24"/>
          <w:szCs w:val="20"/>
        </w:rPr>
        <w:t xml:space="preserve">2018 m. gruodžio </w:t>
      </w:r>
      <w:r w:rsidR="005242EB">
        <w:rPr>
          <w:rFonts w:ascii="Times New Roman" w:eastAsia="Times New Roman" w:hAnsi="Times New Roman" w:cs="Times New Roman"/>
          <w:sz w:val="24"/>
          <w:szCs w:val="20"/>
        </w:rPr>
        <w:t xml:space="preserve">mėnesį parengtą ir </w:t>
      </w:r>
      <w:r w:rsidR="00543F62">
        <w:rPr>
          <w:rFonts w:ascii="Times New Roman" w:eastAsia="Times New Roman" w:hAnsi="Times New Roman" w:cs="Times New Roman"/>
          <w:sz w:val="24"/>
          <w:szCs w:val="20"/>
        </w:rPr>
        <w:t>patvirtintą ,,</w:t>
      </w:r>
      <w:r w:rsidR="00DE16D9" w:rsidRPr="00DE16D9">
        <w:rPr>
          <w:rFonts w:ascii="Times New Roman" w:eastAsia="Times New Roman" w:hAnsi="Times New Roman" w:cs="Times New Roman"/>
          <w:sz w:val="24"/>
          <w:szCs w:val="20"/>
        </w:rPr>
        <w:t>Mokinių individualios pažangos stebėjimo ir fi</w:t>
      </w:r>
      <w:r w:rsidR="00543F62">
        <w:rPr>
          <w:rFonts w:ascii="Times New Roman" w:eastAsia="Times New Roman" w:hAnsi="Times New Roman" w:cs="Times New Roman"/>
          <w:sz w:val="24"/>
          <w:szCs w:val="20"/>
        </w:rPr>
        <w:t>ksavimo tvarką.“</w:t>
      </w:r>
    </w:p>
    <w:p w:rsidR="00F71F3A" w:rsidRPr="00665433" w:rsidRDefault="007715BD" w:rsidP="007724ED">
      <w:pPr>
        <w:spacing w:after="0" w:line="360" w:lineRule="auto"/>
        <w:ind w:firstLine="720"/>
        <w:jc w:val="both"/>
        <w:rPr>
          <w:sz w:val="24"/>
          <w:szCs w:val="24"/>
        </w:rPr>
      </w:pPr>
      <w:r>
        <w:rPr>
          <w:rFonts w:ascii="Times New Roman" w:eastAsia="Times New Roman" w:hAnsi="Times New Roman" w:cs="Times New Roman"/>
          <w:sz w:val="24"/>
          <w:szCs w:val="24"/>
          <w:lang w:eastAsia="lt-LT"/>
        </w:rPr>
        <w:t xml:space="preserve"> Kai kurių</w:t>
      </w:r>
      <w:r w:rsidR="007724ED" w:rsidRPr="00DE1C8D">
        <w:rPr>
          <w:rFonts w:ascii="Times New Roman" w:eastAsia="Times New Roman" w:hAnsi="Times New Roman" w:cs="Times New Roman"/>
          <w:sz w:val="24"/>
          <w:szCs w:val="24"/>
          <w:lang w:eastAsia="lt-LT"/>
        </w:rPr>
        <w:t xml:space="preserve"> mokinių mokymosi motyvacijos stoka, </w:t>
      </w:r>
      <w:r>
        <w:rPr>
          <w:rFonts w:ascii="Times New Roman" w:eastAsia="Times New Roman" w:hAnsi="Times New Roman" w:cs="Times New Roman"/>
          <w:sz w:val="24"/>
          <w:szCs w:val="24"/>
          <w:lang w:eastAsia="lt-LT"/>
        </w:rPr>
        <w:t xml:space="preserve">jų </w:t>
      </w:r>
      <w:r w:rsidR="007724ED" w:rsidRPr="00DE1C8D">
        <w:rPr>
          <w:rFonts w:ascii="Times New Roman" w:eastAsia="Times New Roman" w:hAnsi="Times New Roman" w:cs="Times New Roman"/>
          <w:sz w:val="24"/>
          <w:szCs w:val="24"/>
          <w:lang w:eastAsia="lt-LT"/>
        </w:rPr>
        <w:t>tėvų požiūris į ugdymo(</w:t>
      </w:r>
      <w:proofErr w:type="spellStart"/>
      <w:r w:rsidR="007724ED" w:rsidRPr="00DE1C8D">
        <w:rPr>
          <w:rFonts w:ascii="Times New Roman" w:eastAsia="Times New Roman" w:hAnsi="Times New Roman" w:cs="Times New Roman"/>
          <w:sz w:val="24"/>
          <w:szCs w:val="24"/>
          <w:lang w:eastAsia="lt-LT"/>
        </w:rPr>
        <w:t>si</w:t>
      </w:r>
      <w:proofErr w:type="spellEnd"/>
      <w:r w:rsidR="007724ED" w:rsidRPr="00DE1C8D">
        <w:rPr>
          <w:rFonts w:ascii="Times New Roman" w:eastAsia="Times New Roman" w:hAnsi="Times New Roman" w:cs="Times New Roman"/>
          <w:sz w:val="24"/>
          <w:szCs w:val="24"/>
          <w:lang w:eastAsia="lt-LT"/>
        </w:rPr>
        <w:t>) sėkmės paviršutiniškumą, „ypatingų“ mokinių (mokinių su elgesio ir emocijų sutrikimais) kartais keliam</w:t>
      </w:r>
      <w:r w:rsidR="00C44D41">
        <w:rPr>
          <w:rFonts w:ascii="Times New Roman" w:eastAsia="Times New Roman" w:hAnsi="Times New Roman" w:cs="Times New Roman"/>
          <w:sz w:val="24"/>
          <w:szCs w:val="24"/>
          <w:lang w:eastAsia="lt-LT"/>
        </w:rPr>
        <w:t>o</w:t>
      </w:r>
      <w:r w:rsidR="007724ED" w:rsidRPr="00DE1C8D">
        <w:rPr>
          <w:rFonts w:ascii="Times New Roman" w:eastAsia="Times New Roman" w:hAnsi="Times New Roman" w:cs="Times New Roman"/>
          <w:sz w:val="24"/>
          <w:szCs w:val="24"/>
          <w:lang w:eastAsia="lt-LT"/>
        </w:rPr>
        <w:t>s drausmės problem</w:t>
      </w:r>
      <w:r w:rsidR="00C44D41">
        <w:rPr>
          <w:rFonts w:ascii="Times New Roman" w:eastAsia="Times New Roman" w:hAnsi="Times New Roman" w:cs="Times New Roman"/>
          <w:sz w:val="24"/>
          <w:szCs w:val="24"/>
          <w:lang w:eastAsia="lt-LT"/>
        </w:rPr>
        <w:t>o</w:t>
      </w:r>
      <w:r w:rsidR="007724ED" w:rsidRPr="00DE1C8D">
        <w:rPr>
          <w:rFonts w:ascii="Times New Roman" w:eastAsia="Times New Roman" w:hAnsi="Times New Roman" w:cs="Times New Roman"/>
          <w:sz w:val="24"/>
          <w:szCs w:val="24"/>
          <w:lang w:eastAsia="lt-LT"/>
        </w:rPr>
        <w:t>s trukd</w:t>
      </w:r>
      <w:r w:rsidR="00C44D41">
        <w:rPr>
          <w:rFonts w:ascii="Times New Roman" w:eastAsia="Times New Roman" w:hAnsi="Times New Roman" w:cs="Times New Roman"/>
          <w:sz w:val="24"/>
          <w:szCs w:val="24"/>
          <w:lang w:eastAsia="lt-LT"/>
        </w:rPr>
        <w:t>o</w:t>
      </w:r>
      <w:r w:rsidR="00826044">
        <w:rPr>
          <w:rFonts w:ascii="Times New Roman" w:eastAsia="Times New Roman" w:hAnsi="Times New Roman" w:cs="Times New Roman"/>
          <w:sz w:val="24"/>
          <w:szCs w:val="24"/>
          <w:lang w:eastAsia="lt-LT"/>
        </w:rPr>
        <w:t xml:space="preserve"> laikytis susitarimų ir  taisyklių  dirbant</w:t>
      </w:r>
      <w:r w:rsidR="007724ED" w:rsidRPr="00DE1C8D">
        <w:rPr>
          <w:rFonts w:ascii="Times New Roman" w:eastAsia="Times New Roman" w:hAnsi="Times New Roman" w:cs="Times New Roman"/>
          <w:sz w:val="24"/>
          <w:szCs w:val="24"/>
          <w:lang w:eastAsia="lt-LT"/>
        </w:rPr>
        <w:t xml:space="preserve"> p</w:t>
      </w:r>
      <w:r w:rsidR="00DE1C8D">
        <w:rPr>
          <w:rFonts w:ascii="Times New Roman" w:eastAsia="Times New Roman" w:hAnsi="Times New Roman" w:cs="Times New Roman"/>
          <w:sz w:val="24"/>
          <w:szCs w:val="24"/>
          <w:lang w:eastAsia="lt-LT"/>
        </w:rPr>
        <w:t>amokoje.</w:t>
      </w:r>
      <w:r w:rsidR="00F926A7" w:rsidRPr="00DE1C8D">
        <w:rPr>
          <w:rFonts w:ascii="Times New Roman" w:eastAsia="Times New Roman" w:hAnsi="Times New Roman" w:cs="Times New Roman"/>
          <w:sz w:val="24"/>
          <w:szCs w:val="24"/>
          <w:lang w:eastAsia="lt-LT"/>
        </w:rPr>
        <w:t xml:space="preserve"> Nuo 2019 m. gimnazijos bendruomenė dalyvaus Pasvalio r. savivaldybės administracijos </w:t>
      </w:r>
      <w:r w:rsidR="00F71F3A">
        <w:rPr>
          <w:rFonts w:ascii="Times New Roman" w:eastAsia="Times New Roman" w:hAnsi="Times New Roman" w:cs="Times New Roman"/>
          <w:sz w:val="24"/>
          <w:szCs w:val="24"/>
          <w:lang w:eastAsia="lt-LT"/>
        </w:rPr>
        <w:t xml:space="preserve">inicijuotame </w:t>
      </w:r>
      <w:r w:rsidR="00F71F3A" w:rsidRPr="00665433">
        <w:rPr>
          <w:rFonts w:ascii="Times New Roman" w:hAnsi="Times New Roman" w:cs="Times New Roman"/>
          <w:bCs/>
        </w:rPr>
        <w:t xml:space="preserve">projekte </w:t>
      </w:r>
      <w:r w:rsidR="00F71F3A" w:rsidRPr="00665433">
        <w:rPr>
          <w:rFonts w:ascii="Times New Roman" w:hAnsi="Times New Roman" w:cs="Times New Roman"/>
          <w:bCs/>
          <w:sz w:val="24"/>
          <w:szCs w:val="24"/>
        </w:rPr>
        <w:t xml:space="preserve">„Saugios aplinkos mokykloje kūrimas II“, kurio tikslas </w:t>
      </w:r>
      <w:r w:rsidR="00F71F3A" w:rsidRPr="00665433">
        <w:rPr>
          <w:rFonts w:ascii="Times New Roman" w:hAnsi="Times New Roman" w:cs="Times New Roman"/>
          <w:sz w:val="24"/>
          <w:szCs w:val="24"/>
        </w:rPr>
        <w:t>„Psichologinės pagalbos teikimas“ Pasvalio rajono mokykloms.</w:t>
      </w:r>
    </w:p>
    <w:p w:rsidR="00DF685D" w:rsidRPr="00DF685D" w:rsidRDefault="00DF685D" w:rsidP="007724ED">
      <w:pPr>
        <w:spacing w:after="0" w:line="360" w:lineRule="auto"/>
        <w:ind w:firstLine="720"/>
        <w:jc w:val="both"/>
        <w:rPr>
          <w:rFonts w:ascii="Times New Roman" w:hAnsi="Times New Roman" w:cs="Times New Roman"/>
          <w:sz w:val="24"/>
          <w:szCs w:val="24"/>
        </w:rPr>
      </w:pPr>
      <w:r w:rsidRPr="00DF685D">
        <w:rPr>
          <w:rFonts w:ascii="Times New Roman" w:eastAsia="Times New Roman" w:hAnsi="Times New Roman" w:cs="Times New Roman"/>
          <w:sz w:val="24"/>
          <w:szCs w:val="20"/>
        </w:rPr>
        <w:t>Didelis pavežamų mokinių skaičius, todėl suderintas lankstesnis autobus</w:t>
      </w:r>
      <w:r w:rsidR="006D0D47">
        <w:rPr>
          <w:rFonts w:ascii="Times New Roman" w:eastAsia="Times New Roman" w:hAnsi="Times New Roman" w:cs="Times New Roman"/>
          <w:sz w:val="24"/>
          <w:szCs w:val="20"/>
        </w:rPr>
        <w:t>ų</w:t>
      </w:r>
      <w:r w:rsidRPr="00DF685D">
        <w:rPr>
          <w:rFonts w:ascii="Times New Roman" w:eastAsia="Times New Roman" w:hAnsi="Times New Roman" w:cs="Times New Roman"/>
          <w:sz w:val="24"/>
          <w:szCs w:val="20"/>
        </w:rPr>
        <w:t>, vežančių mokinius iš gimnazijos, grafikas. Atsirado galimybė geriau organizuoti nefo</w:t>
      </w:r>
      <w:r w:rsidR="00944CB8">
        <w:rPr>
          <w:rFonts w:ascii="Times New Roman" w:eastAsia="Times New Roman" w:hAnsi="Times New Roman" w:cs="Times New Roman"/>
          <w:sz w:val="24"/>
          <w:szCs w:val="20"/>
        </w:rPr>
        <w:t>rmaliojo ugdymo užsiėmimus. 2018</w:t>
      </w:r>
      <w:r w:rsidRPr="00DF685D">
        <w:rPr>
          <w:rFonts w:ascii="Times New Roman" w:eastAsia="Times New Roman" w:hAnsi="Times New Roman" w:cs="Times New Roman"/>
          <w:sz w:val="24"/>
          <w:szCs w:val="20"/>
        </w:rPr>
        <w:t xml:space="preserve"> metais daugiau mokinių lank</w:t>
      </w:r>
      <w:r w:rsidR="00C44D41">
        <w:rPr>
          <w:rFonts w:ascii="Times New Roman" w:eastAsia="Times New Roman" w:hAnsi="Times New Roman" w:cs="Times New Roman"/>
          <w:sz w:val="24"/>
          <w:szCs w:val="20"/>
        </w:rPr>
        <w:t>ė</w:t>
      </w:r>
      <w:r w:rsidRPr="00DF685D">
        <w:rPr>
          <w:rFonts w:ascii="Times New Roman" w:eastAsia="Times New Roman" w:hAnsi="Times New Roman" w:cs="Times New Roman"/>
          <w:sz w:val="24"/>
          <w:szCs w:val="20"/>
        </w:rPr>
        <w:t xml:space="preserve"> n</w:t>
      </w:r>
      <w:r w:rsidRPr="00DF685D">
        <w:rPr>
          <w:rFonts w:ascii="Times New Roman" w:hAnsi="Times New Roman" w:cs="Times New Roman"/>
          <w:sz w:val="24"/>
          <w:szCs w:val="24"/>
        </w:rPr>
        <w:t>eformaliojo vaikų švietimo veiklas, kuri</w:t>
      </w:r>
      <w:r w:rsidR="00C44D41">
        <w:rPr>
          <w:rFonts w:ascii="Times New Roman" w:hAnsi="Times New Roman" w:cs="Times New Roman"/>
          <w:sz w:val="24"/>
          <w:szCs w:val="24"/>
        </w:rPr>
        <w:t>a</w:t>
      </w:r>
      <w:r w:rsidRPr="00DF685D">
        <w:rPr>
          <w:rFonts w:ascii="Times New Roman" w:hAnsi="Times New Roman" w:cs="Times New Roman"/>
          <w:sz w:val="24"/>
          <w:szCs w:val="24"/>
        </w:rPr>
        <w:t>s  organiz</w:t>
      </w:r>
      <w:r w:rsidR="00C44D41">
        <w:rPr>
          <w:rFonts w:ascii="Times New Roman" w:hAnsi="Times New Roman" w:cs="Times New Roman"/>
          <w:sz w:val="24"/>
          <w:szCs w:val="24"/>
        </w:rPr>
        <w:t xml:space="preserve">avo </w:t>
      </w:r>
      <w:r w:rsidRPr="00DF685D">
        <w:rPr>
          <w:rFonts w:ascii="Times New Roman" w:hAnsi="Times New Roman" w:cs="Times New Roman"/>
          <w:sz w:val="24"/>
          <w:szCs w:val="24"/>
        </w:rPr>
        <w:t>Vaškų gimnazijos mokytoj</w:t>
      </w:r>
      <w:r w:rsidR="00C44D41">
        <w:rPr>
          <w:rFonts w:ascii="Times New Roman" w:hAnsi="Times New Roman" w:cs="Times New Roman"/>
          <w:sz w:val="24"/>
          <w:szCs w:val="24"/>
        </w:rPr>
        <w:t>ai</w:t>
      </w:r>
      <w:r w:rsidRPr="00DF685D">
        <w:rPr>
          <w:rFonts w:ascii="Times New Roman" w:hAnsi="Times New Roman" w:cs="Times New Roman"/>
          <w:sz w:val="24"/>
          <w:szCs w:val="24"/>
        </w:rPr>
        <w:t>.</w:t>
      </w:r>
      <w:r w:rsidR="00804D71" w:rsidRPr="00804D71">
        <w:rPr>
          <w:rFonts w:ascii="Times New Roman" w:eastAsia="Times New Roman" w:hAnsi="Times New Roman" w:cs="Times New Roman"/>
          <w:sz w:val="24"/>
          <w:szCs w:val="20"/>
        </w:rPr>
        <w:t xml:space="preserve"> </w:t>
      </w:r>
      <w:r w:rsidR="00804D71">
        <w:rPr>
          <w:rFonts w:ascii="Times New Roman" w:eastAsia="Times New Roman" w:hAnsi="Times New Roman" w:cs="Times New Roman"/>
          <w:sz w:val="24"/>
          <w:szCs w:val="20"/>
        </w:rPr>
        <w:t>Pasinaudojus NVŠ (</w:t>
      </w:r>
      <w:r w:rsidR="002E0A02">
        <w:rPr>
          <w:rFonts w:ascii="Times New Roman" w:eastAsia="Times New Roman" w:hAnsi="Times New Roman" w:cs="Times New Roman"/>
          <w:sz w:val="24"/>
          <w:szCs w:val="20"/>
        </w:rPr>
        <w:t>neformalusis</w:t>
      </w:r>
      <w:r w:rsidR="00804D71">
        <w:rPr>
          <w:rFonts w:ascii="Times New Roman" w:eastAsia="Times New Roman" w:hAnsi="Times New Roman" w:cs="Times New Roman"/>
          <w:sz w:val="24"/>
          <w:szCs w:val="20"/>
        </w:rPr>
        <w:t xml:space="preserve"> vaikų</w:t>
      </w:r>
      <w:r w:rsidR="002E0A02">
        <w:rPr>
          <w:rFonts w:ascii="Times New Roman" w:eastAsia="Times New Roman" w:hAnsi="Times New Roman" w:cs="Times New Roman"/>
          <w:sz w:val="24"/>
          <w:szCs w:val="20"/>
        </w:rPr>
        <w:t xml:space="preserve"> švietimas</w:t>
      </w:r>
      <w:r w:rsidR="00804D71">
        <w:rPr>
          <w:rFonts w:ascii="Times New Roman" w:eastAsia="Times New Roman" w:hAnsi="Times New Roman" w:cs="Times New Roman"/>
          <w:sz w:val="24"/>
          <w:szCs w:val="20"/>
        </w:rPr>
        <w:t xml:space="preserve">) </w:t>
      </w:r>
      <w:r w:rsidR="002E0A02">
        <w:rPr>
          <w:rFonts w:ascii="Times New Roman" w:eastAsia="Times New Roman" w:hAnsi="Times New Roman" w:cs="Times New Roman"/>
          <w:sz w:val="24"/>
          <w:szCs w:val="20"/>
        </w:rPr>
        <w:t>2019 m.</w:t>
      </w:r>
      <w:r w:rsidR="00804D71">
        <w:rPr>
          <w:rFonts w:ascii="Times New Roman" w:eastAsia="Times New Roman" w:hAnsi="Times New Roman" w:cs="Times New Roman"/>
          <w:sz w:val="24"/>
          <w:szCs w:val="20"/>
        </w:rPr>
        <w:t xml:space="preserve"> pradinių klasių mokini</w:t>
      </w:r>
      <w:r w:rsidR="00044B9E">
        <w:rPr>
          <w:rFonts w:ascii="Times New Roman" w:eastAsia="Times New Roman" w:hAnsi="Times New Roman" w:cs="Times New Roman"/>
          <w:sz w:val="24"/>
          <w:szCs w:val="20"/>
        </w:rPr>
        <w:t>ai</w:t>
      </w:r>
      <w:r w:rsidR="00804D71">
        <w:rPr>
          <w:rFonts w:ascii="Times New Roman" w:eastAsia="Times New Roman" w:hAnsi="Times New Roman" w:cs="Times New Roman"/>
          <w:sz w:val="24"/>
          <w:szCs w:val="20"/>
        </w:rPr>
        <w:t xml:space="preserve"> </w:t>
      </w:r>
      <w:r w:rsidR="00044B9E">
        <w:rPr>
          <w:rFonts w:ascii="Times New Roman" w:eastAsia="Times New Roman" w:hAnsi="Times New Roman" w:cs="Times New Roman"/>
          <w:sz w:val="24"/>
          <w:szCs w:val="20"/>
        </w:rPr>
        <w:t xml:space="preserve">bus pradėti mokyti </w:t>
      </w:r>
      <w:proofErr w:type="spellStart"/>
      <w:r w:rsidR="00804D71">
        <w:rPr>
          <w:rFonts w:ascii="Times New Roman" w:eastAsia="Times New Roman" w:hAnsi="Times New Roman" w:cs="Times New Roman"/>
          <w:sz w:val="24"/>
          <w:szCs w:val="20"/>
        </w:rPr>
        <w:t>robotikos</w:t>
      </w:r>
      <w:proofErr w:type="spellEnd"/>
      <w:r w:rsidR="00804D71">
        <w:rPr>
          <w:rFonts w:ascii="Times New Roman" w:eastAsia="Times New Roman" w:hAnsi="Times New Roman" w:cs="Times New Roman"/>
          <w:sz w:val="24"/>
          <w:szCs w:val="20"/>
        </w:rPr>
        <w:t xml:space="preserve"> pradmenų.</w:t>
      </w:r>
    </w:p>
    <w:p w:rsidR="00DF685D" w:rsidRPr="00DF685D" w:rsidRDefault="00DF685D" w:rsidP="00DF685D">
      <w:pPr>
        <w:spacing w:after="0" w:line="360" w:lineRule="auto"/>
        <w:ind w:firstLine="720"/>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Gimnazijoje atnauji</w:t>
      </w:r>
      <w:r w:rsidR="00991EEA">
        <w:rPr>
          <w:rFonts w:ascii="Times New Roman" w:eastAsia="Times New Roman" w:hAnsi="Times New Roman" w:cs="Times New Roman"/>
          <w:sz w:val="24"/>
          <w:szCs w:val="20"/>
        </w:rPr>
        <w:t>ntos</w:t>
      </w:r>
      <w:r w:rsidRPr="00DF685D">
        <w:rPr>
          <w:rFonts w:ascii="Times New Roman" w:eastAsia="Times New Roman" w:hAnsi="Times New Roman" w:cs="Times New Roman"/>
          <w:sz w:val="24"/>
          <w:szCs w:val="20"/>
        </w:rPr>
        <w:t xml:space="preserve"> ir </w:t>
      </w:r>
      <w:r w:rsidR="00991EEA">
        <w:rPr>
          <w:rFonts w:ascii="Times New Roman" w:eastAsia="Times New Roman" w:hAnsi="Times New Roman" w:cs="Times New Roman"/>
          <w:sz w:val="24"/>
          <w:szCs w:val="20"/>
        </w:rPr>
        <w:t>su</w:t>
      </w:r>
      <w:r w:rsidRPr="00DF685D">
        <w:rPr>
          <w:rFonts w:ascii="Times New Roman" w:eastAsia="Times New Roman" w:hAnsi="Times New Roman" w:cs="Times New Roman"/>
          <w:sz w:val="24"/>
          <w:szCs w:val="20"/>
        </w:rPr>
        <w:t>kur</w:t>
      </w:r>
      <w:r w:rsidR="00991EEA">
        <w:rPr>
          <w:rFonts w:ascii="Times New Roman" w:eastAsia="Times New Roman" w:hAnsi="Times New Roman" w:cs="Times New Roman"/>
          <w:sz w:val="24"/>
          <w:szCs w:val="20"/>
        </w:rPr>
        <w:t xml:space="preserve">tos </w:t>
      </w:r>
      <w:r w:rsidRPr="00DF685D">
        <w:rPr>
          <w:rFonts w:ascii="Times New Roman" w:eastAsia="Times New Roman" w:hAnsi="Times New Roman" w:cs="Times New Roman"/>
          <w:sz w:val="24"/>
          <w:szCs w:val="20"/>
        </w:rPr>
        <w:t>naujos erdvės</w:t>
      </w:r>
      <w:r w:rsidR="00991EEA">
        <w:rPr>
          <w:rFonts w:ascii="Times New Roman" w:eastAsia="Times New Roman" w:hAnsi="Times New Roman" w:cs="Times New Roman"/>
          <w:sz w:val="24"/>
          <w:szCs w:val="20"/>
        </w:rPr>
        <w:t>, skirtos</w:t>
      </w:r>
      <w:r w:rsidRPr="00DF685D">
        <w:rPr>
          <w:rFonts w:ascii="Times New Roman" w:eastAsia="Times New Roman" w:hAnsi="Times New Roman" w:cs="Times New Roman"/>
          <w:sz w:val="24"/>
          <w:szCs w:val="20"/>
        </w:rPr>
        <w:t xml:space="preserve"> visapusiškam mokini</w:t>
      </w:r>
      <w:r w:rsidR="00C44D41">
        <w:rPr>
          <w:rFonts w:ascii="Times New Roman" w:eastAsia="Times New Roman" w:hAnsi="Times New Roman" w:cs="Times New Roman"/>
          <w:sz w:val="24"/>
          <w:szCs w:val="20"/>
        </w:rPr>
        <w:t>ų</w:t>
      </w:r>
      <w:r w:rsidRPr="00DF685D">
        <w:rPr>
          <w:rFonts w:ascii="Times New Roman" w:eastAsia="Times New Roman" w:hAnsi="Times New Roman" w:cs="Times New Roman"/>
          <w:sz w:val="24"/>
          <w:szCs w:val="20"/>
        </w:rPr>
        <w:t xml:space="preserve"> ugdymui, </w:t>
      </w:r>
      <w:r w:rsidR="00C11E46">
        <w:rPr>
          <w:rFonts w:ascii="Times New Roman" w:eastAsia="Times New Roman" w:hAnsi="Times New Roman" w:cs="Times New Roman"/>
          <w:sz w:val="24"/>
          <w:szCs w:val="20"/>
        </w:rPr>
        <w:t>modernizuota biblioteka</w:t>
      </w:r>
      <w:r w:rsidR="00684CF5">
        <w:rPr>
          <w:rFonts w:ascii="Times New Roman" w:eastAsia="Times New Roman" w:hAnsi="Times New Roman" w:cs="Times New Roman"/>
          <w:sz w:val="24"/>
          <w:szCs w:val="20"/>
        </w:rPr>
        <w:t xml:space="preserve">, įsigytas </w:t>
      </w:r>
      <w:r w:rsidRPr="00DF685D">
        <w:rPr>
          <w:rFonts w:ascii="Times New Roman" w:eastAsia="Times New Roman" w:hAnsi="Times New Roman" w:cs="Times New Roman"/>
          <w:sz w:val="24"/>
          <w:szCs w:val="20"/>
        </w:rPr>
        <w:t>int</w:t>
      </w:r>
      <w:r w:rsidR="00684CF5">
        <w:rPr>
          <w:rFonts w:ascii="Times New Roman" w:eastAsia="Times New Roman" w:hAnsi="Times New Roman" w:cs="Times New Roman"/>
          <w:sz w:val="24"/>
          <w:szCs w:val="20"/>
        </w:rPr>
        <w:t>eraktyvus ekranas</w:t>
      </w:r>
      <w:r w:rsidRPr="00DF685D">
        <w:rPr>
          <w:rFonts w:ascii="Times New Roman" w:eastAsia="Times New Roman" w:hAnsi="Times New Roman" w:cs="Times New Roman"/>
          <w:sz w:val="24"/>
          <w:szCs w:val="20"/>
        </w:rPr>
        <w:t>, 2</w:t>
      </w:r>
      <w:r w:rsidR="00826044">
        <w:rPr>
          <w:rFonts w:ascii="Times New Roman" w:eastAsia="Times New Roman" w:hAnsi="Times New Roman" w:cs="Times New Roman"/>
          <w:sz w:val="24"/>
          <w:szCs w:val="20"/>
        </w:rPr>
        <w:t>0 nešiojamų</w:t>
      </w:r>
      <w:r w:rsidR="00684CF5">
        <w:rPr>
          <w:rFonts w:ascii="Times New Roman" w:eastAsia="Times New Roman" w:hAnsi="Times New Roman" w:cs="Times New Roman"/>
          <w:sz w:val="24"/>
          <w:szCs w:val="20"/>
        </w:rPr>
        <w:t xml:space="preserve"> kompiuterių, įsigyta įranga robotikos pamokoms</w:t>
      </w:r>
      <w:r w:rsidR="002E0A02">
        <w:rPr>
          <w:rFonts w:ascii="Times New Roman" w:eastAsia="Times New Roman" w:hAnsi="Times New Roman" w:cs="Times New Roman"/>
          <w:sz w:val="24"/>
          <w:szCs w:val="20"/>
        </w:rPr>
        <w:t xml:space="preserve"> ir kt. </w:t>
      </w:r>
      <w:r w:rsidR="007724ED">
        <w:rPr>
          <w:rFonts w:ascii="Times New Roman" w:eastAsia="Times New Roman" w:hAnsi="Times New Roman" w:cs="Times New Roman"/>
          <w:sz w:val="24"/>
          <w:szCs w:val="20"/>
        </w:rPr>
        <w:t>Tai turėtų sudaryti</w:t>
      </w:r>
      <w:r w:rsidR="002E0A02">
        <w:rPr>
          <w:rFonts w:ascii="Times New Roman" w:eastAsia="Times New Roman" w:hAnsi="Times New Roman" w:cs="Times New Roman"/>
          <w:sz w:val="24"/>
          <w:szCs w:val="20"/>
        </w:rPr>
        <w:t xml:space="preserve"> </w:t>
      </w:r>
      <w:r w:rsidR="007724ED">
        <w:rPr>
          <w:rFonts w:ascii="Times New Roman" w:eastAsia="Times New Roman" w:hAnsi="Times New Roman" w:cs="Times New Roman"/>
          <w:sz w:val="24"/>
          <w:szCs w:val="20"/>
        </w:rPr>
        <w:t>galimybes efektyviau</w:t>
      </w:r>
      <w:r w:rsidR="002E0A02">
        <w:rPr>
          <w:rFonts w:ascii="Times New Roman" w:eastAsia="Times New Roman" w:hAnsi="Times New Roman" w:cs="Times New Roman"/>
          <w:sz w:val="24"/>
          <w:szCs w:val="20"/>
        </w:rPr>
        <w:t xml:space="preserve"> panaudoti IKT priemones ne tik pamokose, bet ir neformaliajame ugdyme.</w:t>
      </w:r>
      <w:r w:rsidR="00235799">
        <w:rPr>
          <w:rFonts w:ascii="Times New Roman" w:eastAsia="Times New Roman" w:hAnsi="Times New Roman" w:cs="Times New Roman"/>
          <w:sz w:val="24"/>
          <w:szCs w:val="20"/>
        </w:rPr>
        <w:t xml:space="preserve"> </w:t>
      </w:r>
    </w:p>
    <w:p w:rsidR="00DF685D" w:rsidRPr="00DF685D" w:rsidRDefault="00DF685D" w:rsidP="00DF685D">
      <w:pPr>
        <w:spacing w:after="0" w:line="360" w:lineRule="auto"/>
        <w:ind w:firstLine="720"/>
        <w:jc w:val="both"/>
        <w:rPr>
          <w:rFonts w:ascii="Times New Roman" w:eastAsia="Times New Roman" w:hAnsi="Times New Roman" w:cs="Times New Roman"/>
          <w:sz w:val="24"/>
          <w:szCs w:val="20"/>
        </w:rPr>
      </w:pPr>
      <w:r w:rsidRPr="00DF685D">
        <w:rPr>
          <w:rFonts w:ascii="Times New Roman" w:eastAsia="Times New Roman" w:hAnsi="Times New Roman" w:cs="Times New Roman"/>
          <w:sz w:val="24"/>
          <w:szCs w:val="20"/>
        </w:rPr>
        <w:t>Vaškų gimnazijai reikalinga pastato išorės, vidaus patalpų ir šildymo sistemos renovacija.</w:t>
      </w:r>
    </w:p>
    <w:p w:rsidR="00DF685D" w:rsidRPr="00DF685D" w:rsidRDefault="00DF685D" w:rsidP="00DF685D">
      <w:pPr>
        <w:spacing w:after="0" w:line="360" w:lineRule="auto"/>
        <w:ind w:firstLine="720"/>
        <w:jc w:val="both"/>
        <w:rPr>
          <w:rFonts w:ascii="Times New Roman" w:eastAsia="Times New Roman" w:hAnsi="Times New Roman" w:cs="Times New Roman"/>
          <w:sz w:val="24"/>
          <w:szCs w:val="20"/>
        </w:rPr>
      </w:pPr>
    </w:p>
    <w:p w:rsidR="00DF685D" w:rsidRPr="00DF685D" w:rsidRDefault="00DF685D" w:rsidP="00DF685D">
      <w:pPr>
        <w:spacing w:after="0" w:line="360" w:lineRule="auto"/>
        <w:ind w:firstLine="720"/>
        <w:jc w:val="both"/>
        <w:rPr>
          <w:rFonts w:ascii="Times New Roman" w:eastAsia="Times New Roman" w:hAnsi="Times New Roman" w:cs="Times New Roman"/>
          <w:sz w:val="24"/>
          <w:szCs w:val="20"/>
        </w:rPr>
      </w:pPr>
    </w:p>
    <w:p w:rsidR="00DF685D" w:rsidRPr="00DF685D" w:rsidRDefault="00DF685D" w:rsidP="00DF685D">
      <w:pPr>
        <w:spacing w:after="0" w:line="240" w:lineRule="auto"/>
        <w:jc w:val="both"/>
        <w:rPr>
          <w:rFonts w:ascii="Times New Roman" w:eastAsia="Times New Roman" w:hAnsi="Times New Roman" w:cs="Times New Roman"/>
          <w:sz w:val="24"/>
          <w:szCs w:val="20"/>
        </w:rPr>
      </w:pPr>
    </w:p>
    <w:p w:rsidR="00DF685D" w:rsidRPr="00DF685D" w:rsidRDefault="00DF685D" w:rsidP="00DF685D">
      <w:pPr>
        <w:spacing w:after="0" w:line="240" w:lineRule="auto"/>
        <w:jc w:val="both"/>
        <w:rPr>
          <w:rFonts w:ascii="Times New Roman" w:hAnsi="Times New Roman" w:cs="Times New Roman"/>
        </w:rPr>
      </w:pPr>
      <w:r w:rsidRPr="00DF685D">
        <w:rPr>
          <w:rFonts w:ascii="Times New Roman" w:eastAsia="Times New Roman" w:hAnsi="Times New Roman" w:cs="Times New Roman"/>
          <w:sz w:val="24"/>
          <w:szCs w:val="20"/>
        </w:rPr>
        <w:t>Gimnazijos direktorė</w:t>
      </w:r>
      <w:r w:rsidRPr="00DF685D">
        <w:rPr>
          <w:rFonts w:ascii="Times New Roman" w:eastAsia="Times New Roman" w:hAnsi="Times New Roman" w:cs="Times New Roman"/>
          <w:sz w:val="24"/>
          <w:szCs w:val="20"/>
        </w:rPr>
        <w:tab/>
      </w:r>
      <w:r w:rsidRPr="00DF685D">
        <w:rPr>
          <w:rFonts w:ascii="Times New Roman" w:eastAsia="Times New Roman" w:hAnsi="Times New Roman" w:cs="Times New Roman"/>
          <w:sz w:val="24"/>
          <w:szCs w:val="20"/>
        </w:rPr>
        <w:tab/>
        <w:t>____________________</w:t>
      </w:r>
      <w:r w:rsidRPr="00DF685D">
        <w:rPr>
          <w:rFonts w:ascii="Times New Roman" w:eastAsia="Times New Roman" w:hAnsi="Times New Roman" w:cs="Times New Roman"/>
          <w:sz w:val="24"/>
          <w:szCs w:val="20"/>
        </w:rPr>
        <w:tab/>
      </w:r>
      <w:r w:rsidRPr="00DF685D">
        <w:rPr>
          <w:rFonts w:ascii="Times New Roman" w:eastAsia="Times New Roman" w:hAnsi="Times New Roman" w:cs="Times New Roman"/>
          <w:sz w:val="24"/>
          <w:szCs w:val="20"/>
        </w:rPr>
        <w:tab/>
        <w:t xml:space="preserve">Dalia Remeikienė </w:t>
      </w:r>
      <w:r w:rsidRPr="00DF685D">
        <w:rPr>
          <w:rFonts w:ascii="Times New Roman" w:eastAsia="Times New Roman" w:hAnsi="Times New Roman" w:cs="Times New Roman"/>
          <w:sz w:val="24"/>
          <w:szCs w:val="20"/>
        </w:rPr>
        <w:tab/>
      </w:r>
      <w:r w:rsidRPr="00DF685D">
        <w:rPr>
          <w:rFonts w:ascii="Times New Roman" w:eastAsia="Times New Roman" w:hAnsi="Times New Roman" w:cs="Times New Roman"/>
          <w:sz w:val="24"/>
          <w:szCs w:val="20"/>
        </w:rPr>
        <w:tab/>
      </w:r>
      <w:r w:rsidRPr="00DF685D">
        <w:rPr>
          <w:rFonts w:ascii="Times New Roman" w:eastAsia="Times New Roman" w:hAnsi="Times New Roman" w:cs="Times New Roman"/>
          <w:sz w:val="24"/>
          <w:szCs w:val="20"/>
        </w:rPr>
        <w:tab/>
      </w:r>
      <w:r w:rsidRPr="00DF685D">
        <w:rPr>
          <w:rFonts w:ascii="Times New Roman" w:eastAsia="Times New Roman" w:hAnsi="Times New Roman" w:cs="Times New Roman"/>
          <w:sz w:val="20"/>
          <w:szCs w:val="20"/>
        </w:rPr>
        <w:t xml:space="preserve">             (parašas)</w:t>
      </w:r>
      <w:r w:rsidRPr="00DF685D">
        <w:rPr>
          <w:rFonts w:ascii="Times New Roman" w:eastAsia="Times New Roman" w:hAnsi="Times New Roman" w:cs="Times New Roman"/>
          <w:sz w:val="20"/>
          <w:szCs w:val="20"/>
        </w:rPr>
        <w:tab/>
      </w:r>
      <w:r w:rsidRPr="00DF685D">
        <w:rPr>
          <w:rFonts w:ascii="Times New Roman" w:eastAsia="Times New Roman" w:hAnsi="Times New Roman" w:cs="Times New Roman"/>
          <w:sz w:val="20"/>
          <w:szCs w:val="20"/>
        </w:rPr>
        <w:tab/>
        <w:t xml:space="preserve">                         </w:t>
      </w:r>
    </w:p>
    <w:p w:rsidR="00DF685D" w:rsidRPr="00DF685D" w:rsidRDefault="00DF685D" w:rsidP="00DF685D">
      <w:pPr>
        <w:spacing w:after="0"/>
        <w:ind w:firstLine="851"/>
        <w:rPr>
          <w:rFonts w:ascii="Times New Roman" w:hAnsi="Times New Roman" w:cs="Times New Roman"/>
        </w:rPr>
      </w:pPr>
    </w:p>
    <w:p w:rsidR="002249ED" w:rsidRDefault="002249ED"/>
    <w:sectPr w:rsidR="002249ED" w:rsidSect="008C2481">
      <w:headerReference w:type="default" r:id="rId8"/>
      <w:footerReference w:type="even" r:id="rId9"/>
      <w:footerReference w:type="default" r:id="rId10"/>
      <w:footerReference w:type="first" r:id="rId11"/>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8C" w:rsidRDefault="00CC5F8C">
      <w:pPr>
        <w:spacing w:after="0" w:line="240" w:lineRule="auto"/>
      </w:pPr>
      <w:r>
        <w:separator/>
      </w:r>
    </w:p>
  </w:endnote>
  <w:endnote w:type="continuationSeparator" w:id="0">
    <w:p w:rsidR="00CC5F8C" w:rsidRDefault="00CC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BE" w:rsidRDefault="00AD6BBE" w:rsidP="008C248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D6BBE" w:rsidRDefault="00AD6BB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713499"/>
      <w:docPartObj>
        <w:docPartGallery w:val="Page Numbers (Bottom of Page)"/>
        <w:docPartUnique/>
      </w:docPartObj>
    </w:sdtPr>
    <w:sdtEndPr/>
    <w:sdtContent>
      <w:p w:rsidR="00AD6BBE" w:rsidRDefault="00AD6BBE">
        <w:pPr>
          <w:pStyle w:val="Porat"/>
          <w:jc w:val="center"/>
        </w:pPr>
        <w:r>
          <w:fldChar w:fldCharType="begin"/>
        </w:r>
        <w:r>
          <w:instrText>PAGE   \* MERGEFORMAT</w:instrText>
        </w:r>
        <w:r>
          <w:fldChar w:fldCharType="separate"/>
        </w:r>
        <w:r w:rsidR="000917F3">
          <w:rPr>
            <w:noProof/>
          </w:rPr>
          <w:t>21</w:t>
        </w:r>
        <w:r>
          <w:fldChar w:fldCharType="end"/>
        </w:r>
      </w:p>
    </w:sdtContent>
  </w:sdt>
  <w:p w:rsidR="00AD6BBE" w:rsidRDefault="00AD6BBE">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184418"/>
      <w:docPartObj>
        <w:docPartGallery w:val="Page Numbers (Bottom of Page)"/>
        <w:docPartUnique/>
      </w:docPartObj>
    </w:sdtPr>
    <w:sdtEndPr/>
    <w:sdtContent>
      <w:p w:rsidR="00AD6BBE" w:rsidRDefault="00AD6BBE">
        <w:pPr>
          <w:pStyle w:val="Porat"/>
          <w:jc w:val="center"/>
        </w:pPr>
        <w:r>
          <w:fldChar w:fldCharType="begin"/>
        </w:r>
        <w:r>
          <w:instrText>PAGE   \* MERGEFORMAT</w:instrText>
        </w:r>
        <w:r>
          <w:fldChar w:fldCharType="separate"/>
        </w:r>
        <w:r w:rsidR="000917F3">
          <w:rPr>
            <w:noProof/>
          </w:rPr>
          <w:t>1</w:t>
        </w:r>
        <w:r>
          <w:fldChar w:fldCharType="end"/>
        </w:r>
      </w:p>
    </w:sdtContent>
  </w:sdt>
  <w:p w:rsidR="00AD6BBE" w:rsidRDefault="00AD6BB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8C" w:rsidRDefault="00CC5F8C">
      <w:pPr>
        <w:spacing w:after="0" w:line="240" w:lineRule="auto"/>
      </w:pPr>
      <w:r>
        <w:separator/>
      </w:r>
    </w:p>
  </w:footnote>
  <w:footnote w:type="continuationSeparator" w:id="0">
    <w:p w:rsidR="00CC5F8C" w:rsidRDefault="00CC5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50285"/>
      <w:docPartObj>
        <w:docPartGallery w:val="Page Numbers (Top of Page)"/>
        <w:docPartUnique/>
      </w:docPartObj>
    </w:sdtPr>
    <w:sdtEndPr/>
    <w:sdtContent>
      <w:p w:rsidR="00AD6BBE" w:rsidRDefault="007F4742">
        <w:pPr>
          <w:pStyle w:val="Antrats"/>
          <w:jc w:val="center"/>
        </w:pPr>
      </w:p>
    </w:sdtContent>
  </w:sdt>
  <w:p w:rsidR="00AD6BBE" w:rsidRDefault="00AD6BB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6396882"/>
    <w:multiLevelType w:val="multilevel"/>
    <w:tmpl w:val="2A1CD3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04276"/>
    <w:multiLevelType w:val="hybridMultilevel"/>
    <w:tmpl w:val="B7887B0E"/>
    <w:lvl w:ilvl="0" w:tplc="388EE9C4">
      <w:start w:val="2017"/>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8524A0"/>
    <w:multiLevelType w:val="hybridMultilevel"/>
    <w:tmpl w:val="79F08E26"/>
    <w:lvl w:ilvl="0" w:tplc="C7628A92">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84F45B3"/>
    <w:multiLevelType w:val="hybridMultilevel"/>
    <w:tmpl w:val="66227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A867EF"/>
    <w:multiLevelType w:val="hybridMultilevel"/>
    <w:tmpl w:val="724EA0C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29891F72"/>
    <w:multiLevelType w:val="hybridMultilevel"/>
    <w:tmpl w:val="FCAACF1E"/>
    <w:lvl w:ilvl="0" w:tplc="6AFA85B0">
      <w:start w:val="1"/>
      <w:numFmt w:val="decimal"/>
      <w:lvlText w:val="%1."/>
      <w:lvlJc w:val="left"/>
      <w:pPr>
        <w:tabs>
          <w:tab w:val="num" w:pos="720"/>
        </w:tabs>
        <w:ind w:left="720" w:hanging="360"/>
      </w:pPr>
      <w:rPr>
        <w:rFonts w:ascii="Times New Roman" w:eastAsia="Times New Roman" w:hAnsi="Times New Roman" w:cs="Times New Roman"/>
      </w:rPr>
    </w:lvl>
    <w:lvl w:ilvl="1" w:tplc="33A6E01E" w:tentative="1">
      <w:start w:val="1"/>
      <w:numFmt w:val="bullet"/>
      <w:lvlText w:val="•"/>
      <w:lvlJc w:val="left"/>
      <w:pPr>
        <w:tabs>
          <w:tab w:val="num" w:pos="1440"/>
        </w:tabs>
        <w:ind w:left="1440" w:hanging="360"/>
      </w:pPr>
      <w:rPr>
        <w:rFonts w:ascii="Times New Roman" w:hAnsi="Times New Roman" w:hint="default"/>
      </w:rPr>
    </w:lvl>
    <w:lvl w:ilvl="2" w:tplc="9DD45B40" w:tentative="1">
      <w:start w:val="1"/>
      <w:numFmt w:val="bullet"/>
      <w:lvlText w:val="•"/>
      <w:lvlJc w:val="left"/>
      <w:pPr>
        <w:tabs>
          <w:tab w:val="num" w:pos="2160"/>
        </w:tabs>
        <w:ind w:left="2160" w:hanging="360"/>
      </w:pPr>
      <w:rPr>
        <w:rFonts w:ascii="Times New Roman" w:hAnsi="Times New Roman" w:hint="default"/>
      </w:rPr>
    </w:lvl>
    <w:lvl w:ilvl="3" w:tplc="082A7124" w:tentative="1">
      <w:start w:val="1"/>
      <w:numFmt w:val="bullet"/>
      <w:lvlText w:val="•"/>
      <w:lvlJc w:val="left"/>
      <w:pPr>
        <w:tabs>
          <w:tab w:val="num" w:pos="2880"/>
        </w:tabs>
        <w:ind w:left="2880" w:hanging="360"/>
      </w:pPr>
      <w:rPr>
        <w:rFonts w:ascii="Times New Roman" w:hAnsi="Times New Roman" w:hint="default"/>
      </w:rPr>
    </w:lvl>
    <w:lvl w:ilvl="4" w:tplc="02C82104" w:tentative="1">
      <w:start w:val="1"/>
      <w:numFmt w:val="bullet"/>
      <w:lvlText w:val="•"/>
      <w:lvlJc w:val="left"/>
      <w:pPr>
        <w:tabs>
          <w:tab w:val="num" w:pos="3600"/>
        </w:tabs>
        <w:ind w:left="3600" w:hanging="360"/>
      </w:pPr>
      <w:rPr>
        <w:rFonts w:ascii="Times New Roman" w:hAnsi="Times New Roman" w:hint="default"/>
      </w:rPr>
    </w:lvl>
    <w:lvl w:ilvl="5" w:tplc="0E1EDDD8" w:tentative="1">
      <w:start w:val="1"/>
      <w:numFmt w:val="bullet"/>
      <w:lvlText w:val="•"/>
      <w:lvlJc w:val="left"/>
      <w:pPr>
        <w:tabs>
          <w:tab w:val="num" w:pos="4320"/>
        </w:tabs>
        <w:ind w:left="4320" w:hanging="360"/>
      </w:pPr>
      <w:rPr>
        <w:rFonts w:ascii="Times New Roman" w:hAnsi="Times New Roman" w:hint="default"/>
      </w:rPr>
    </w:lvl>
    <w:lvl w:ilvl="6" w:tplc="41C6979E" w:tentative="1">
      <w:start w:val="1"/>
      <w:numFmt w:val="bullet"/>
      <w:lvlText w:val="•"/>
      <w:lvlJc w:val="left"/>
      <w:pPr>
        <w:tabs>
          <w:tab w:val="num" w:pos="5040"/>
        </w:tabs>
        <w:ind w:left="5040" w:hanging="360"/>
      </w:pPr>
      <w:rPr>
        <w:rFonts w:ascii="Times New Roman" w:hAnsi="Times New Roman" w:hint="default"/>
      </w:rPr>
    </w:lvl>
    <w:lvl w:ilvl="7" w:tplc="0220C606" w:tentative="1">
      <w:start w:val="1"/>
      <w:numFmt w:val="bullet"/>
      <w:lvlText w:val="•"/>
      <w:lvlJc w:val="left"/>
      <w:pPr>
        <w:tabs>
          <w:tab w:val="num" w:pos="5760"/>
        </w:tabs>
        <w:ind w:left="5760" w:hanging="360"/>
      </w:pPr>
      <w:rPr>
        <w:rFonts w:ascii="Times New Roman" w:hAnsi="Times New Roman" w:hint="default"/>
      </w:rPr>
    </w:lvl>
    <w:lvl w:ilvl="8" w:tplc="807A2B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A16924"/>
    <w:multiLevelType w:val="hybridMultilevel"/>
    <w:tmpl w:val="B344DC0C"/>
    <w:lvl w:ilvl="0" w:tplc="3D765624">
      <w:start w:val="13"/>
      <w:numFmt w:val="lowerLetter"/>
      <w:lvlText w:val="%1."/>
      <w:lvlJc w:val="left"/>
      <w:pPr>
        <w:ind w:left="102" w:hanging="322"/>
      </w:pPr>
      <w:rPr>
        <w:rFonts w:ascii="Times New Roman" w:eastAsia="Times New Roman" w:hAnsi="Times New Roman" w:cs="Times New Roman" w:hint="default"/>
        <w:w w:val="100"/>
        <w:sz w:val="24"/>
        <w:szCs w:val="24"/>
        <w:lang w:val="lt" w:eastAsia="lt" w:bidi="lt"/>
      </w:rPr>
    </w:lvl>
    <w:lvl w:ilvl="1" w:tplc="FD9CE364">
      <w:start w:val="1"/>
      <w:numFmt w:val="decimal"/>
      <w:lvlText w:val="%2."/>
      <w:lvlJc w:val="left"/>
      <w:pPr>
        <w:ind w:left="1234" w:hanging="281"/>
      </w:pPr>
      <w:rPr>
        <w:rFonts w:ascii="Times New Roman" w:eastAsia="Times New Roman" w:hAnsi="Times New Roman" w:cs="Times New Roman" w:hint="default"/>
        <w:b/>
        <w:bCs/>
        <w:spacing w:val="-20"/>
        <w:w w:val="99"/>
        <w:sz w:val="24"/>
        <w:szCs w:val="24"/>
        <w:lang w:val="lt" w:eastAsia="lt" w:bidi="lt"/>
      </w:rPr>
    </w:lvl>
    <w:lvl w:ilvl="2" w:tplc="F0D26B9C">
      <w:numFmt w:val="bullet"/>
      <w:lvlText w:val="•"/>
      <w:lvlJc w:val="left"/>
      <w:pPr>
        <w:ind w:left="2196" w:hanging="281"/>
      </w:pPr>
      <w:rPr>
        <w:rFonts w:hint="default"/>
        <w:lang w:val="lt" w:eastAsia="lt" w:bidi="lt"/>
      </w:rPr>
    </w:lvl>
    <w:lvl w:ilvl="3" w:tplc="B276E7B0">
      <w:numFmt w:val="bullet"/>
      <w:lvlText w:val="•"/>
      <w:lvlJc w:val="left"/>
      <w:pPr>
        <w:ind w:left="3152" w:hanging="281"/>
      </w:pPr>
      <w:rPr>
        <w:rFonts w:hint="default"/>
        <w:lang w:val="lt" w:eastAsia="lt" w:bidi="lt"/>
      </w:rPr>
    </w:lvl>
    <w:lvl w:ilvl="4" w:tplc="FAA8AFCE">
      <w:numFmt w:val="bullet"/>
      <w:lvlText w:val="•"/>
      <w:lvlJc w:val="left"/>
      <w:pPr>
        <w:ind w:left="4108" w:hanging="281"/>
      </w:pPr>
      <w:rPr>
        <w:rFonts w:hint="default"/>
        <w:lang w:val="lt" w:eastAsia="lt" w:bidi="lt"/>
      </w:rPr>
    </w:lvl>
    <w:lvl w:ilvl="5" w:tplc="1DA8F69A">
      <w:numFmt w:val="bullet"/>
      <w:lvlText w:val="•"/>
      <w:lvlJc w:val="left"/>
      <w:pPr>
        <w:ind w:left="5065" w:hanging="281"/>
      </w:pPr>
      <w:rPr>
        <w:rFonts w:hint="default"/>
        <w:lang w:val="lt" w:eastAsia="lt" w:bidi="lt"/>
      </w:rPr>
    </w:lvl>
    <w:lvl w:ilvl="6" w:tplc="0E121A30">
      <w:numFmt w:val="bullet"/>
      <w:lvlText w:val="•"/>
      <w:lvlJc w:val="left"/>
      <w:pPr>
        <w:ind w:left="6021" w:hanging="281"/>
      </w:pPr>
      <w:rPr>
        <w:rFonts w:hint="default"/>
        <w:lang w:val="lt" w:eastAsia="lt" w:bidi="lt"/>
      </w:rPr>
    </w:lvl>
    <w:lvl w:ilvl="7" w:tplc="EA7429EA">
      <w:numFmt w:val="bullet"/>
      <w:lvlText w:val="•"/>
      <w:lvlJc w:val="left"/>
      <w:pPr>
        <w:ind w:left="6977" w:hanging="281"/>
      </w:pPr>
      <w:rPr>
        <w:rFonts w:hint="default"/>
        <w:lang w:val="lt" w:eastAsia="lt" w:bidi="lt"/>
      </w:rPr>
    </w:lvl>
    <w:lvl w:ilvl="8" w:tplc="63CE369E">
      <w:numFmt w:val="bullet"/>
      <w:lvlText w:val="•"/>
      <w:lvlJc w:val="left"/>
      <w:pPr>
        <w:ind w:left="7933" w:hanging="281"/>
      </w:pPr>
      <w:rPr>
        <w:rFonts w:hint="default"/>
        <w:lang w:val="lt" w:eastAsia="lt" w:bidi="lt"/>
      </w:rPr>
    </w:lvl>
  </w:abstractNum>
  <w:abstractNum w:abstractNumId="11" w15:restartNumberingAfterBreak="0">
    <w:nsid w:val="2F727661"/>
    <w:multiLevelType w:val="multilevel"/>
    <w:tmpl w:val="558668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D4E01"/>
    <w:multiLevelType w:val="hybridMultilevel"/>
    <w:tmpl w:val="72DE53A6"/>
    <w:lvl w:ilvl="0" w:tplc="4318731C">
      <w:start w:val="2018"/>
      <w:numFmt w:val="decimal"/>
      <w:lvlText w:val="%1"/>
      <w:lvlJc w:val="left"/>
      <w:pPr>
        <w:ind w:left="1260" w:hanging="48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4" w15:restartNumberingAfterBreak="0">
    <w:nsid w:val="5D3F054F"/>
    <w:multiLevelType w:val="hybridMultilevel"/>
    <w:tmpl w:val="D04EEDBA"/>
    <w:lvl w:ilvl="0" w:tplc="8CAC3FD2">
      <w:start w:val="1"/>
      <w:numFmt w:val="decimal"/>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0C51F43"/>
    <w:multiLevelType w:val="multilevel"/>
    <w:tmpl w:val="37D8B294"/>
    <w:lvl w:ilvl="0">
      <w:start w:val="2"/>
      <w:numFmt w:val="decimal"/>
      <w:lvlText w:val="%1."/>
      <w:lvlJc w:val="left"/>
      <w:pPr>
        <w:ind w:left="1353" w:hanging="360"/>
      </w:pPr>
      <w:rPr>
        <w:rFonts w:hint="default"/>
        <w:b/>
        <w:i w:val="0"/>
      </w:rPr>
    </w:lvl>
    <w:lvl w:ilvl="1">
      <w:start w:val="3"/>
      <w:numFmt w:val="decimal"/>
      <w:isLgl/>
      <w:lvlText w:val="%1.%2."/>
      <w:lvlJc w:val="left"/>
      <w:pPr>
        <w:ind w:left="2264" w:hanging="420"/>
      </w:pPr>
      <w:rPr>
        <w:rFonts w:hint="default"/>
      </w:rPr>
    </w:lvl>
    <w:lvl w:ilvl="2">
      <w:start w:val="1"/>
      <w:numFmt w:val="decimal"/>
      <w:isLgl/>
      <w:lvlText w:val="%1.%2.%3."/>
      <w:lvlJc w:val="left"/>
      <w:pPr>
        <w:ind w:left="3415" w:hanging="720"/>
      </w:pPr>
      <w:rPr>
        <w:rFonts w:hint="default"/>
      </w:rPr>
    </w:lvl>
    <w:lvl w:ilvl="3">
      <w:start w:val="1"/>
      <w:numFmt w:val="decimal"/>
      <w:isLgl/>
      <w:lvlText w:val="%1.%2.%3.%4."/>
      <w:lvlJc w:val="left"/>
      <w:pPr>
        <w:ind w:left="4266" w:hanging="720"/>
      </w:pPr>
      <w:rPr>
        <w:rFonts w:hint="default"/>
      </w:rPr>
    </w:lvl>
    <w:lvl w:ilvl="4">
      <w:start w:val="1"/>
      <w:numFmt w:val="decimal"/>
      <w:isLgl/>
      <w:lvlText w:val="%1.%2.%3.%4.%5."/>
      <w:lvlJc w:val="left"/>
      <w:pPr>
        <w:ind w:left="5477" w:hanging="1080"/>
      </w:pPr>
      <w:rPr>
        <w:rFonts w:hint="default"/>
      </w:rPr>
    </w:lvl>
    <w:lvl w:ilvl="5">
      <w:start w:val="1"/>
      <w:numFmt w:val="decimal"/>
      <w:isLgl/>
      <w:lvlText w:val="%1.%2.%3.%4.%5.%6."/>
      <w:lvlJc w:val="left"/>
      <w:pPr>
        <w:ind w:left="6328" w:hanging="1080"/>
      </w:pPr>
      <w:rPr>
        <w:rFonts w:hint="default"/>
      </w:rPr>
    </w:lvl>
    <w:lvl w:ilvl="6">
      <w:start w:val="1"/>
      <w:numFmt w:val="decimal"/>
      <w:isLgl/>
      <w:lvlText w:val="%1.%2.%3.%4.%5.%6.%7."/>
      <w:lvlJc w:val="left"/>
      <w:pPr>
        <w:ind w:left="7539" w:hanging="1440"/>
      </w:pPr>
      <w:rPr>
        <w:rFonts w:hint="default"/>
      </w:rPr>
    </w:lvl>
    <w:lvl w:ilvl="7">
      <w:start w:val="1"/>
      <w:numFmt w:val="decimal"/>
      <w:isLgl/>
      <w:lvlText w:val="%1.%2.%3.%4.%5.%6.%7.%8."/>
      <w:lvlJc w:val="left"/>
      <w:pPr>
        <w:ind w:left="8390" w:hanging="1440"/>
      </w:pPr>
      <w:rPr>
        <w:rFonts w:hint="default"/>
      </w:rPr>
    </w:lvl>
    <w:lvl w:ilvl="8">
      <w:start w:val="1"/>
      <w:numFmt w:val="decimal"/>
      <w:isLgl/>
      <w:lvlText w:val="%1.%2.%3.%4.%5.%6.%7.%8.%9."/>
      <w:lvlJc w:val="left"/>
      <w:pPr>
        <w:ind w:left="9601" w:hanging="1800"/>
      </w:pPr>
      <w:rPr>
        <w:rFonts w:hint="default"/>
      </w:rPr>
    </w:lvl>
  </w:abstractNum>
  <w:abstractNum w:abstractNumId="16" w15:restartNumberingAfterBreak="0">
    <w:nsid w:val="6CAF4383"/>
    <w:multiLevelType w:val="hybridMultilevel"/>
    <w:tmpl w:val="FF448376"/>
    <w:lvl w:ilvl="0" w:tplc="8036323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6"/>
  </w:num>
  <w:num w:numId="5">
    <w:abstractNumId w:val="15"/>
  </w:num>
  <w:num w:numId="6">
    <w:abstractNumId w:val="16"/>
  </w:num>
  <w:num w:numId="7">
    <w:abstractNumId w:val="14"/>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7"/>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5D"/>
    <w:rsid w:val="00016728"/>
    <w:rsid w:val="00023E79"/>
    <w:rsid w:val="000243B2"/>
    <w:rsid w:val="000343F5"/>
    <w:rsid w:val="00043024"/>
    <w:rsid w:val="00044B9E"/>
    <w:rsid w:val="000524C6"/>
    <w:rsid w:val="0005409A"/>
    <w:rsid w:val="000631B6"/>
    <w:rsid w:val="00064479"/>
    <w:rsid w:val="000917F3"/>
    <w:rsid w:val="000A0D0B"/>
    <w:rsid w:val="000B7FA7"/>
    <w:rsid w:val="000D0E58"/>
    <w:rsid w:val="000D6FA6"/>
    <w:rsid w:val="000E53D7"/>
    <w:rsid w:val="00104ACC"/>
    <w:rsid w:val="00106C7C"/>
    <w:rsid w:val="00125407"/>
    <w:rsid w:val="00131EC2"/>
    <w:rsid w:val="00136BCB"/>
    <w:rsid w:val="001402EF"/>
    <w:rsid w:val="00151F34"/>
    <w:rsid w:val="001650AA"/>
    <w:rsid w:val="001706D8"/>
    <w:rsid w:val="00180F33"/>
    <w:rsid w:val="00185990"/>
    <w:rsid w:val="00194239"/>
    <w:rsid w:val="001A66A0"/>
    <w:rsid w:val="001A7279"/>
    <w:rsid w:val="001B7794"/>
    <w:rsid w:val="001E0C18"/>
    <w:rsid w:val="001E2D15"/>
    <w:rsid w:val="001E71E8"/>
    <w:rsid w:val="001F62E7"/>
    <w:rsid w:val="001F6FB4"/>
    <w:rsid w:val="00201A29"/>
    <w:rsid w:val="00203B69"/>
    <w:rsid w:val="002169E5"/>
    <w:rsid w:val="00222B49"/>
    <w:rsid w:val="002249ED"/>
    <w:rsid w:val="00235799"/>
    <w:rsid w:val="00235B42"/>
    <w:rsid w:val="00256ED8"/>
    <w:rsid w:val="0025707F"/>
    <w:rsid w:val="00265943"/>
    <w:rsid w:val="0027237A"/>
    <w:rsid w:val="00275C45"/>
    <w:rsid w:val="00292366"/>
    <w:rsid w:val="002B5104"/>
    <w:rsid w:val="002B6E6A"/>
    <w:rsid w:val="002C4E91"/>
    <w:rsid w:val="002C5804"/>
    <w:rsid w:val="002D2E24"/>
    <w:rsid w:val="002E0A02"/>
    <w:rsid w:val="003155FE"/>
    <w:rsid w:val="00315E70"/>
    <w:rsid w:val="00323C4E"/>
    <w:rsid w:val="00325618"/>
    <w:rsid w:val="00326268"/>
    <w:rsid w:val="00332FA8"/>
    <w:rsid w:val="003525CC"/>
    <w:rsid w:val="00354F6D"/>
    <w:rsid w:val="00373A64"/>
    <w:rsid w:val="00391268"/>
    <w:rsid w:val="003946D5"/>
    <w:rsid w:val="00394E84"/>
    <w:rsid w:val="003A13DD"/>
    <w:rsid w:val="003A3174"/>
    <w:rsid w:val="003D7F7A"/>
    <w:rsid w:val="003E4DAF"/>
    <w:rsid w:val="003E7BBF"/>
    <w:rsid w:val="003F5FC6"/>
    <w:rsid w:val="0041415F"/>
    <w:rsid w:val="00446D24"/>
    <w:rsid w:val="004536A3"/>
    <w:rsid w:val="00455232"/>
    <w:rsid w:val="00456F52"/>
    <w:rsid w:val="00466408"/>
    <w:rsid w:val="00472CCA"/>
    <w:rsid w:val="004856C6"/>
    <w:rsid w:val="004A0053"/>
    <w:rsid w:val="004A5865"/>
    <w:rsid w:val="004A5A71"/>
    <w:rsid w:val="004C3053"/>
    <w:rsid w:val="004C36F4"/>
    <w:rsid w:val="004C5800"/>
    <w:rsid w:val="004D28F2"/>
    <w:rsid w:val="00512E97"/>
    <w:rsid w:val="00520EA6"/>
    <w:rsid w:val="005242EB"/>
    <w:rsid w:val="00524E04"/>
    <w:rsid w:val="005329E7"/>
    <w:rsid w:val="00537EC3"/>
    <w:rsid w:val="00543F62"/>
    <w:rsid w:val="00580092"/>
    <w:rsid w:val="005A17E2"/>
    <w:rsid w:val="005A64F5"/>
    <w:rsid w:val="005B2074"/>
    <w:rsid w:val="005B4E17"/>
    <w:rsid w:val="005F3600"/>
    <w:rsid w:val="00611D27"/>
    <w:rsid w:val="0062539A"/>
    <w:rsid w:val="006255D3"/>
    <w:rsid w:val="00631D7E"/>
    <w:rsid w:val="00643631"/>
    <w:rsid w:val="00646CCB"/>
    <w:rsid w:val="00657D08"/>
    <w:rsid w:val="00661F9E"/>
    <w:rsid w:val="00665433"/>
    <w:rsid w:val="00665597"/>
    <w:rsid w:val="006678AA"/>
    <w:rsid w:val="006772DA"/>
    <w:rsid w:val="00684CF5"/>
    <w:rsid w:val="00687017"/>
    <w:rsid w:val="00691387"/>
    <w:rsid w:val="006B05B8"/>
    <w:rsid w:val="006B7236"/>
    <w:rsid w:val="006B75C7"/>
    <w:rsid w:val="006D0D47"/>
    <w:rsid w:val="006D2191"/>
    <w:rsid w:val="006D674B"/>
    <w:rsid w:val="006E202A"/>
    <w:rsid w:val="006E5934"/>
    <w:rsid w:val="006F2953"/>
    <w:rsid w:val="006F573A"/>
    <w:rsid w:val="006F64D2"/>
    <w:rsid w:val="00713240"/>
    <w:rsid w:val="007157E8"/>
    <w:rsid w:val="0072114B"/>
    <w:rsid w:val="00726829"/>
    <w:rsid w:val="007437D4"/>
    <w:rsid w:val="00744774"/>
    <w:rsid w:val="00762847"/>
    <w:rsid w:val="00763737"/>
    <w:rsid w:val="0076740A"/>
    <w:rsid w:val="00771355"/>
    <w:rsid w:val="007715BD"/>
    <w:rsid w:val="00772276"/>
    <w:rsid w:val="007724ED"/>
    <w:rsid w:val="007A06AD"/>
    <w:rsid w:val="007A073D"/>
    <w:rsid w:val="007A23A1"/>
    <w:rsid w:val="007D141D"/>
    <w:rsid w:val="007D50DC"/>
    <w:rsid w:val="007D760E"/>
    <w:rsid w:val="007F4742"/>
    <w:rsid w:val="00804D71"/>
    <w:rsid w:val="00825D84"/>
    <w:rsid w:val="00826044"/>
    <w:rsid w:val="00830BE5"/>
    <w:rsid w:val="0084414A"/>
    <w:rsid w:val="00860271"/>
    <w:rsid w:val="00865A58"/>
    <w:rsid w:val="0086628D"/>
    <w:rsid w:val="00866A25"/>
    <w:rsid w:val="00870F02"/>
    <w:rsid w:val="00875BD1"/>
    <w:rsid w:val="00880FE9"/>
    <w:rsid w:val="00882D1C"/>
    <w:rsid w:val="0089026A"/>
    <w:rsid w:val="008A220A"/>
    <w:rsid w:val="008A7745"/>
    <w:rsid w:val="008B044D"/>
    <w:rsid w:val="008B40C0"/>
    <w:rsid w:val="008B5248"/>
    <w:rsid w:val="008C2481"/>
    <w:rsid w:val="008D3067"/>
    <w:rsid w:val="008E402F"/>
    <w:rsid w:val="008E4753"/>
    <w:rsid w:val="008F2969"/>
    <w:rsid w:val="00900041"/>
    <w:rsid w:val="00906D8E"/>
    <w:rsid w:val="00921647"/>
    <w:rsid w:val="00925226"/>
    <w:rsid w:val="00926816"/>
    <w:rsid w:val="009279E0"/>
    <w:rsid w:val="00931BB9"/>
    <w:rsid w:val="00944CB8"/>
    <w:rsid w:val="00946569"/>
    <w:rsid w:val="00961388"/>
    <w:rsid w:val="0096571B"/>
    <w:rsid w:val="00980A91"/>
    <w:rsid w:val="009868CC"/>
    <w:rsid w:val="00991A82"/>
    <w:rsid w:val="00991EEA"/>
    <w:rsid w:val="009A7C07"/>
    <w:rsid w:val="009B548A"/>
    <w:rsid w:val="009C246D"/>
    <w:rsid w:val="009D088D"/>
    <w:rsid w:val="009D5E8C"/>
    <w:rsid w:val="009E1FD2"/>
    <w:rsid w:val="009E3F4B"/>
    <w:rsid w:val="00A03D7A"/>
    <w:rsid w:val="00A173BA"/>
    <w:rsid w:val="00A44AFA"/>
    <w:rsid w:val="00A44B33"/>
    <w:rsid w:val="00A53B90"/>
    <w:rsid w:val="00A75B5C"/>
    <w:rsid w:val="00A8359E"/>
    <w:rsid w:val="00A86CBF"/>
    <w:rsid w:val="00AB308B"/>
    <w:rsid w:val="00AB4830"/>
    <w:rsid w:val="00AB491D"/>
    <w:rsid w:val="00AD0472"/>
    <w:rsid w:val="00AD6BBE"/>
    <w:rsid w:val="00AE5778"/>
    <w:rsid w:val="00AF50AB"/>
    <w:rsid w:val="00B06C5F"/>
    <w:rsid w:val="00B07241"/>
    <w:rsid w:val="00B0787D"/>
    <w:rsid w:val="00B10167"/>
    <w:rsid w:val="00B26B26"/>
    <w:rsid w:val="00B26E0E"/>
    <w:rsid w:val="00B32EDA"/>
    <w:rsid w:val="00B4082C"/>
    <w:rsid w:val="00B452FA"/>
    <w:rsid w:val="00B75DA1"/>
    <w:rsid w:val="00B960CD"/>
    <w:rsid w:val="00BB190A"/>
    <w:rsid w:val="00BB4288"/>
    <w:rsid w:val="00BB6058"/>
    <w:rsid w:val="00BD109B"/>
    <w:rsid w:val="00BD2FD1"/>
    <w:rsid w:val="00BD53F5"/>
    <w:rsid w:val="00C07336"/>
    <w:rsid w:val="00C1024A"/>
    <w:rsid w:val="00C112EC"/>
    <w:rsid w:val="00C11E46"/>
    <w:rsid w:val="00C220B2"/>
    <w:rsid w:val="00C44D41"/>
    <w:rsid w:val="00C456AD"/>
    <w:rsid w:val="00C74BA9"/>
    <w:rsid w:val="00CA17ED"/>
    <w:rsid w:val="00CC4E7E"/>
    <w:rsid w:val="00CC5F8C"/>
    <w:rsid w:val="00CD0612"/>
    <w:rsid w:val="00CE5CD5"/>
    <w:rsid w:val="00D2472A"/>
    <w:rsid w:val="00D27668"/>
    <w:rsid w:val="00D727C1"/>
    <w:rsid w:val="00D968E6"/>
    <w:rsid w:val="00DA263E"/>
    <w:rsid w:val="00DA6E0D"/>
    <w:rsid w:val="00DA7989"/>
    <w:rsid w:val="00DC05D7"/>
    <w:rsid w:val="00DC55A7"/>
    <w:rsid w:val="00DE16D9"/>
    <w:rsid w:val="00DE1C8D"/>
    <w:rsid w:val="00DF1F34"/>
    <w:rsid w:val="00DF5001"/>
    <w:rsid w:val="00DF685D"/>
    <w:rsid w:val="00E03E35"/>
    <w:rsid w:val="00E155F6"/>
    <w:rsid w:val="00E27C31"/>
    <w:rsid w:val="00E338D3"/>
    <w:rsid w:val="00E3776E"/>
    <w:rsid w:val="00E45D8D"/>
    <w:rsid w:val="00E47123"/>
    <w:rsid w:val="00E545E9"/>
    <w:rsid w:val="00E60709"/>
    <w:rsid w:val="00E6312B"/>
    <w:rsid w:val="00E86183"/>
    <w:rsid w:val="00E927E1"/>
    <w:rsid w:val="00EA6B59"/>
    <w:rsid w:val="00EA7DB9"/>
    <w:rsid w:val="00EB0D29"/>
    <w:rsid w:val="00EC7C69"/>
    <w:rsid w:val="00ED0635"/>
    <w:rsid w:val="00F16478"/>
    <w:rsid w:val="00F17F75"/>
    <w:rsid w:val="00F54238"/>
    <w:rsid w:val="00F71F3A"/>
    <w:rsid w:val="00F926A7"/>
    <w:rsid w:val="00FA396F"/>
    <w:rsid w:val="00FA499B"/>
    <w:rsid w:val="00FD3D03"/>
    <w:rsid w:val="00FD54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t/tildestengine" w:name="templates"/>
  <w:shapeDefaults>
    <o:shapedefaults v:ext="edit" spidmax="1026"/>
    <o:shapelayout v:ext="edit">
      <o:idmap v:ext="edit" data="1"/>
    </o:shapelayout>
  </w:shapeDefaults>
  <w:decimalSymbol w:val=","/>
  <w:listSeparator w:val=";"/>
  <w15:chartTrackingRefBased/>
  <w15:docId w15:val="{5409CEFE-4BAF-43C7-A970-FD490B58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3">
    <w:name w:val="heading 3"/>
    <w:basedOn w:val="prastasis"/>
    <w:next w:val="prastasis"/>
    <w:link w:val="Antrat3Diagrama"/>
    <w:qFormat/>
    <w:rsid w:val="00DF685D"/>
    <w:pPr>
      <w:keepNext/>
      <w:spacing w:before="240" w:after="60" w:line="276" w:lineRule="auto"/>
      <w:outlineLvl w:val="2"/>
    </w:pPr>
    <w:rPr>
      <w:rFonts w:ascii="Arial" w:eastAsia="SimSun" w:hAnsi="Arial" w:cs="Times New Roman"/>
      <w:b/>
      <w:bCs/>
      <w:sz w:val="26"/>
      <w:szCs w:val="26"/>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DF685D"/>
    <w:rPr>
      <w:rFonts w:ascii="Arial" w:eastAsia="SimSun" w:hAnsi="Arial" w:cs="Times New Roman"/>
      <w:b/>
      <w:bCs/>
      <w:sz w:val="26"/>
      <w:szCs w:val="26"/>
      <w:lang w:eastAsia="zh-CN"/>
    </w:rPr>
  </w:style>
  <w:style w:type="numbering" w:customStyle="1" w:styleId="Sraonra1">
    <w:name w:val="Sąrašo nėra1"/>
    <w:next w:val="Sraonra"/>
    <w:semiHidden/>
    <w:unhideWhenUsed/>
    <w:rsid w:val="00DF685D"/>
  </w:style>
  <w:style w:type="character" w:styleId="Hipersaitas">
    <w:name w:val="Hyperlink"/>
    <w:rsid w:val="00DF685D"/>
    <w:rPr>
      <w:color w:val="0000FF"/>
      <w:u w:val="single"/>
    </w:rPr>
  </w:style>
  <w:style w:type="paragraph" w:styleId="Antrats">
    <w:name w:val="header"/>
    <w:basedOn w:val="prastasis"/>
    <w:link w:val="AntratsDiagrama"/>
    <w:uiPriority w:val="99"/>
    <w:rsid w:val="00DF685D"/>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DF685D"/>
    <w:rPr>
      <w:rFonts w:ascii="Times New Roman" w:eastAsia="Times New Roman" w:hAnsi="Times New Roman" w:cs="Times New Roman"/>
      <w:sz w:val="24"/>
      <w:szCs w:val="20"/>
    </w:rPr>
  </w:style>
  <w:style w:type="paragraph" w:styleId="Porat">
    <w:name w:val="footer"/>
    <w:basedOn w:val="prastasis"/>
    <w:link w:val="PoratDiagrama"/>
    <w:rsid w:val="00DF685D"/>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rsid w:val="00DF685D"/>
    <w:rPr>
      <w:rFonts w:ascii="Times New Roman" w:eastAsia="Times New Roman" w:hAnsi="Times New Roman" w:cs="Times New Roman"/>
      <w:sz w:val="24"/>
      <w:szCs w:val="20"/>
    </w:rPr>
  </w:style>
  <w:style w:type="character" w:styleId="Puslapionumeris">
    <w:name w:val="page number"/>
    <w:basedOn w:val="Numatytasispastraiposriftas"/>
    <w:rsid w:val="00DF685D"/>
  </w:style>
  <w:style w:type="paragraph" w:customStyle="1" w:styleId="DiagramaCharCharDiagrama">
    <w:name w:val="Diagrama Char Char Diagrama"/>
    <w:basedOn w:val="prastasis"/>
    <w:rsid w:val="00DF685D"/>
    <w:pPr>
      <w:spacing w:line="240" w:lineRule="exact"/>
    </w:pPr>
    <w:rPr>
      <w:rFonts w:ascii="Times New Roman" w:eastAsia="Times New Roman" w:hAnsi="Times New Roman" w:cs="Times New Roman"/>
      <w:sz w:val="24"/>
      <w:szCs w:val="20"/>
      <w:lang w:val="en-US"/>
    </w:rPr>
  </w:style>
  <w:style w:type="character" w:styleId="Grietas">
    <w:name w:val="Strong"/>
    <w:qFormat/>
    <w:rsid w:val="00DF685D"/>
    <w:rPr>
      <w:b/>
      <w:bCs/>
    </w:rPr>
  </w:style>
  <w:style w:type="paragraph" w:styleId="Pagrindiniotekstotrauka">
    <w:name w:val="Body Text Indent"/>
    <w:basedOn w:val="prastasis"/>
    <w:link w:val="PagrindiniotekstotraukaDiagrama"/>
    <w:rsid w:val="00DF685D"/>
    <w:pPr>
      <w:spacing w:after="0" w:line="240" w:lineRule="auto"/>
      <w:ind w:firstLine="720"/>
      <w:jc w:val="both"/>
    </w:pPr>
    <w:rPr>
      <w:rFonts w:ascii="Times New Roman" w:eastAsia="SimSu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DF685D"/>
    <w:rPr>
      <w:rFonts w:ascii="Times New Roman" w:eastAsia="SimSun" w:hAnsi="Times New Roman" w:cs="Times New Roman"/>
      <w:sz w:val="24"/>
      <w:szCs w:val="24"/>
    </w:rPr>
  </w:style>
  <w:style w:type="character" w:styleId="Emfaz">
    <w:name w:val="Emphasis"/>
    <w:uiPriority w:val="20"/>
    <w:qFormat/>
    <w:rsid w:val="00DF685D"/>
    <w:rPr>
      <w:rFonts w:cs="Times New Roman"/>
    </w:rPr>
  </w:style>
  <w:style w:type="paragraph" w:styleId="prastasiniatinklio">
    <w:name w:val="Normal (Web)"/>
    <w:basedOn w:val="prastasis"/>
    <w:rsid w:val="00DF685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grindinistekstas1">
    <w:name w:val="Pagrindinis tekstas1"/>
    <w:basedOn w:val="prastasis"/>
    <w:rsid w:val="00DF685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customStyle="1" w:styleId="DiagramaDiagrama2">
    <w:name w:val="Diagrama Diagrama2"/>
    <w:rsid w:val="00DF685D"/>
    <w:rPr>
      <w:rFonts w:ascii="Times New Roman" w:eastAsia="Times New Roman" w:hAnsi="Times New Roman"/>
      <w:sz w:val="24"/>
      <w:szCs w:val="24"/>
      <w:lang w:val="en-GB" w:eastAsia="en-US"/>
    </w:rPr>
  </w:style>
  <w:style w:type="paragraph" w:customStyle="1" w:styleId="Sraopastraipa1">
    <w:name w:val="Sąrašo pastraipa1"/>
    <w:basedOn w:val="prastasis"/>
    <w:rsid w:val="00DF685D"/>
    <w:pPr>
      <w:spacing w:after="0" w:line="240" w:lineRule="auto"/>
      <w:ind w:left="720" w:right="62"/>
      <w:contextualSpacing/>
      <w:jc w:val="both"/>
    </w:pPr>
    <w:rPr>
      <w:rFonts w:ascii="Times New Roman" w:eastAsia="SimSun" w:hAnsi="Times New Roman" w:cs="Times New Roman"/>
      <w:sz w:val="24"/>
      <w:szCs w:val="24"/>
      <w:lang w:eastAsia="lt-LT"/>
    </w:rPr>
  </w:style>
  <w:style w:type="paragraph" w:styleId="Sraopastraipa">
    <w:name w:val="List Paragraph"/>
    <w:basedOn w:val="prastasis"/>
    <w:uiPriority w:val="1"/>
    <w:qFormat/>
    <w:rsid w:val="00DF685D"/>
    <w:pPr>
      <w:spacing w:after="200" w:line="276" w:lineRule="auto"/>
      <w:ind w:left="720"/>
      <w:contextualSpacing/>
    </w:pPr>
    <w:rPr>
      <w:rFonts w:ascii="Calibri" w:eastAsia="Calibri" w:hAnsi="Calibri" w:cs="Times New Roman"/>
    </w:rPr>
  </w:style>
  <w:style w:type="character" w:customStyle="1" w:styleId="DiagramaDiagrama4">
    <w:name w:val="Diagrama Diagrama4"/>
    <w:rsid w:val="00DF685D"/>
    <w:rPr>
      <w:rFonts w:ascii="Times New Roman" w:hAnsi="Times New Roman"/>
      <w:sz w:val="24"/>
      <w:szCs w:val="24"/>
      <w:lang w:eastAsia="en-US"/>
    </w:rPr>
  </w:style>
  <w:style w:type="paragraph" w:styleId="Betarp">
    <w:name w:val="No Spacing"/>
    <w:uiPriority w:val="1"/>
    <w:qFormat/>
    <w:rsid w:val="00DF685D"/>
    <w:pPr>
      <w:spacing w:after="0" w:line="240" w:lineRule="auto"/>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rsid w:val="00DF685D"/>
    <w:pPr>
      <w:spacing w:after="0" w:line="240" w:lineRule="auto"/>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uiPriority w:val="99"/>
    <w:rsid w:val="00DF685D"/>
    <w:rPr>
      <w:rFonts w:ascii="Segoe UI" w:eastAsia="Times New Roman" w:hAnsi="Segoe UI" w:cs="Segoe UI"/>
      <w:sz w:val="18"/>
      <w:szCs w:val="18"/>
    </w:rPr>
  </w:style>
  <w:style w:type="numbering" w:customStyle="1" w:styleId="Sraonra11">
    <w:name w:val="Sąrašo nėra11"/>
    <w:next w:val="Sraonra"/>
    <w:uiPriority w:val="99"/>
    <w:semiHidden/>
    <w:unhideWhenUsed/>
    <w:rsid w:val="00DF685D"/>
  </w:style>
  <w:style w:type="table" w:styleId="Lentelstinklelis">
    <w:name w:val="Table Grid"/>
    <w:basedOn w:val="prastojilentel"/>
    <w:uiPriority w:val="59"/>
    <w:rsid w:val="00DF685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1">
    <w:name w:val="Lentelės tinklelis1"/>
    <w:basedOn w:val="prastojilentel"/>
    <w:next w:val="Lentelstinklelis"/>
    <w:uiPriority w:val="39"/>
    <w:rsid w:val="00DF685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DF685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DF685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DF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unhideWhenUsed/>
    <w:rsid w:val="00DF685D"/>
    <w:pPr>
      <w:spacing w:after="120"/>
    </w:pPr>
  </w:style>
  <w:style w:type="character" w:customStyle="1" w:styleId="PagrindinistekstasDiagrama">
    <w:name w:val="Pagrindinis tekstas Diagrama"/>
    <w:basedOn w:val="Numatytasispastraiposriftas"/>
    <w:link w:val="Pagrindinistekstas"/>
    <w:uiPriority w:val="99"/>
    <w:rsid w:val="00DF685D"/>
  </w:style>
  <w:style w:type="paragraph" w:customStyle="1" w:styleId="EmptyCellLayoutStyle">
    <w:name w:val="EmptyCellLayoutStyle"/>
    <w:rsid w:val="00DF685D"/>
    <w:rPr>
      <w:rFonts w:ascii="Times New Roman" w:eastAsia="Times New Roman" w:hAnsi="Times New Roman" w:cs="Times New Roman"/>
      <w:sz w:val="2"/>
      <w:szCs w:val="20"/>
      <w:lang w:eastAsia="lt-LT"/>
    </w:rPr>
  </w:style>
  <w:style w:type="character" w:customStyle="1" w:styleId="apple-converted-space">
    <w:name w:val="apple-converted-space"/>
    <w:basedOn w:val="Numatytasispastraiposriftas"/>
    <w:rsid w:val="00DF685D"/>
  </w:style>
  <w:style w:type="character" w:customStyle="1" w:styleId="st">
    <w:name w:val="st"/>
    <w:basedOn w:val="Numatytasispastraiposriftas"/>
    <w:rsid w:val="00DF685D"/>
  </w:style>
  <w:style w:type="table" w:customStyle="1" w:styleId="Lentelstinklelis5">
    <w:name w:val="Lentelės tinklelis5"/>
    <w:basedOn w:val="prastojilentel"/>
    <w:next w:val="Lentelstinklelis"/>
    <w:uiPriority w:val="39"/>
    <w:rsid w:val="00DF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DF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75F0-C481-4831-B97C-B6B0C43C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32584</Words>
  <Characters>18573</Characters>
  <Application>Microsoft Office Word</Application>
  <DocSecurity>4</DocSecurity>
  <Lines>154</Lines>
  <Paragraphs>102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Vartotojas</cp:lastModifiedBy>
  <cp:revision>2</cp:revision>
  <dcterms:created xsi:type="dcterms:W3CDTF">2019-01-29T12:34:00Z</dcterms:created>
  <dcterms:modified xsi:type="dcterms:W3CDTF">2019-01-29T12:34:00Z</dcterms:modified>
</cp:coreProperties>
</file>