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47646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354C7">
                              <w:rPr>
                                <w:b/>
                              </w:rPr>
                              <w:t>93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40189">
                              <w:rPr>
                                <w:b/>
                              </w:rPr>
                              <w:t>32.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7354C7">
                        <w:rPr>
                          <w:b/>
                        </w:rPr>
                        <w:t>93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40189">
                        <w:rPr>
                          <w:b/>
                        </w:rPr>
                        <w:t>32.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2E3970" w:rsidRDefault="002E3970" w:rsidP="002E3970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2E3970" w:rsidRDefault="002E3970" w:rsidP="002E3970"/>
    <w:p w:rsidR="002E3970" w:rsidRPr="0014297C" w:rsidRDefault="002E3970" w:rsidP="002E3970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066D72" w:rsidRDefault="00066D72" w:rsidP="00066D72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 xml:space="preserve">PASVALIO RAJONO SAVIVALDYBĖS TARYBOS 2012 M. KOVO 28 D. SPRENDIMO NR. T1-72 „DĖL PASVALIO KRAŠTO MUZIEJAUS TEIKIAMŲ ATLYGINTINŲ PASLAUGŲ ĮKAINIŲ NUSTATYMO“ </w:t>
      </w:r>
      <w:r w:rsidR="00BE2B16">
        <w:rPr>
          <w:b/>
        </w:rPr>
        <w:t>PAKEITIMO</w:t>
      </w:r>
    </w:p>
    <w:p w:rsidR="002E3970" w:rsidRDefault="002E3970" w:rsidP="002E3970">
      <w:pPr>
        <w:jc w:val="center"/>
      </w:pPr>
    </w:p>
    <w:p w:rsidR="002E3970" w:rsidRDefault="002E3970" w:rsidP="002E3970">
      <w:pPr>
        <w:jc w:val="center"/>
      </w:pPr>
      <w:bookmarkStart w:id="2" w:name="Data"/>
      <w:r>
        <w:t>201</w:t>
      </w:r>
      <w:r w:rsidR="00DE30A5">
        <w:t>9</w:t>
      </w:r>
      <w:r>
        <w:t xml:space="preserve"> m. </w:t>
      </w:r>
      <w:r w:rsidR="00307FE9">
        <w:t>gegužės</w:t>
      </w:r>
      <w:r>
        <w:t xml:space="preserve">  d. </w:t>
      </w:r>
      <w:bookmarkEnd w:id="2"/>
      <w:r>
        <w:t xml:space="preserve">Nr. </w:t>
      </w:r>
      <w:bookmarkStart w:id="3" w:name="Nr"/>
      <w:r>
        <w:t>T1-</w:t>
      </w:r>
    </w:p>
    <w:bookmarkEnd w:id="3"/>
    <w:p w:rsidR="002E3970" w:rsidRDefault="002E3970" w:rsidP="002E3970">
      <w:pPr>
        <w:jc w:val="center"/>
      </w:pPr>
      <w:r>
        <w:t>Pasvalys</w:t>
      </w:r>
      <w:bookmarkStart w:id="4" w:name="_GoBack"/>
      <w:bookmarkEnd w:id="4"/>
    </w:p>
    <w:p w:rsidR="002E3970" w:rsidRDefault="002E3970" w:rsidP="002E3970">
      <w:pPr>
        <w:pStyle w:val="Antrats"/>
        <w:tabs>
          <w:tab w:val="clear" w:pos="4153"/>
          <w:tab w:val="clear" w:pos="8306"/>
        </w:tabs>
      </w:pPr>
    </w:p>
    <w:p w:rsidR="002E3970" w:rsidRPr="005516D4" w:rsidRDefault="002E3970" w:rsidP="005516D4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2E3970" w:rsidRPr="005516D4" w:rsidRDefault="002E3970" w:rsidP="005516D4">
      <w:pPr>
        <w:pStyle w:val="Antrats"/>
        <w:tabs>
          <w:tab w:val="clear" w:pos="4153"/>
          <w:tab w:val="clear" w:pos="8306"/>
        </w:tabs>
        <w:rPr>
          <w:szCs w:val="24"/>
        </w:rPr>
        <w:sectPr w:rsidR="002E3970" w:rsidRPr="005516D4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sdt>
      <w:sdtPr>
        <w:rPr>
          <w:color w:val="000000" w:themeColor="text1"/>
          <w:szCs w:val="24"/>
        </w:rPr>
        <w:alias w:val="preambule"/>
        <w:tag w:val="part_49bcc05b8c144606b64f2cc26d4908ca"/>
        <w:id w:val="-494187285"/>
      </w:sdtPr>
      <w:sdtEndPr>
        <w:rPr>
          <w:color w:val="auto"/>
        </w:rPr>
      </w:sdtEndPr>
      <w:sdtContent>
        <w:p w:rsidR="009F5A73" w:rsidRPr="005516D4" w:rsidRDefault="009F5A73" w:rsidP="005516D4">
          <w:pPr>
            <w:ind w:firstLine="720"/>
            <w:jc w:val="both"/>
            <w:rPr>
              <w:spacing w:val="40"/>
              <w:szCs w:val="24"/>
            </w:rPr>
          </w:pPr>
          <w:r w:rsidRPr="005516D4">
            <w:rPr>
              <w:color w:val="000000" w:themeColor="text1"/>
              <w:szCs w:val="24"/>
            </w:rPr>
            <w:t xml:space="preserve">Vadovaudamasi Lietuvos Respublikos vietos savivaldos įstatymo 16 straipsnio 2 dalies 37 punktu, 18 straipsnio 1 dalimi </w:t>
          </w:r>
          <w:r w:rsidRPr="005516D4">
            <w:rPr>
              <w:szCs w:val="24"/>
            </w:rPr>
            <w:t>ir atsižvelgdama į Pasvalio krašto muziejaus 201</w:t>
          </w:r>
          <w:r w:rsidR="008916FF" w:rsidRPr="005516D4">
            <w:rPr>
              <w:szCs w:val="24"/>
            </w:rPr>
            <w:t>9</w:t>
          </w:r>
          <w:r w:rsidRPr="005516D4">
            <w:rPr>
              <w:szCs w:val="24"/>
            </w:rPr>
            <w:t xml:space="preserve"> m. vasario </w:t>
          </w:r>
          <w:r w:rsidR="008916FF" w:rsidRPr="005516D4">
            <w:rPr>
              <w:szCs w:val="24"/>
            </w:rPr>
            <w:t>20</w:t>
          </w:r>
          <w:r w:rsidRPr="005516D4">
            <w:rPr>
              <w:szCs w:val="24"/>
            </w:rPr>
            <w:t xml:space="preserve"> d. raštą Nr. IS-</w:t>
          </w:r>
          <w:r w:rsidR="008916FF" w:rsidRPr="005516D4">
            <w:rPr>
              <w:szCs w:val="24"/>
            </w:rPr>
            <w:t>6</w:t>
          </w:r>
          <w:r w:rsidRPr="005516D4">
            <w:rPr>
              <w:szCs w:val="24"/>
            </w:rPr>
            <w:t xml:space="preserve"> „Dėl Pasvalio krašto muziejaus teikiamų atlygintinų paslaugų įkainių </w:t>
          </w:r>
          <w:r w:rsidR="008916FF" w:rsidRPr="005516D4">
            <w:rPr>
              <w:szCs w:val="24"/>
            </w:rPr>
            <w:t>nustatymo</w:t>
          </w:r>
          <w:r w:rsidRPr="005516D4">
            <w:rPr>
              <w:szCs w:val="24"/>
            </w:rPr>
            <w:t xml:space="preserve">“, Pasvalio rajono savivaldybės taryba </w:t>
          </w:r>
          <w:r w:rsidRPr="005516D4">
            <w:rPr>
              <w:spacing w:val="40"/>
              <w:szCs w:val="24"/>
            </w:rPr>
            <w:t>nusprendžia:</w:t>
          </w:r>
        </w:p>
      </w:sdtContent>
    </w:sdt>
    <w:p w:rsidR="00834382" w:rsidRPr="00BE2B16" w:rsidRDefault="00BE2B16" w:rsidP="005516D4">
      <w:pPr>
        <w:pStyle w:val="Sraopastraip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2B16">
        <w:rPr>
          <w:rFonts w:ascii="Times New Roman" w:hAnsi="Times New Roman"/>
          <w:sz w:val="24"/>
          <w:szCs w:val="24"/>
        </w:rPr>
        <w:t xml:space="preserve">Pakeisti </w:t>
      </w:r>
      <w:r w:rsidR="00834382" w:rsidRPr="00BE2B16">
        <w:rPr>
          <w:rFonts w:ascii="Times New Roman" w:hAnsi="Times New Roman"/>
          <w:sz w:val="24"/>
          <w:szCs w:val="24"/>
        </w:rPr>
        <w:t>Pasvalio krašto muziejaus teikiamų atlygintinų paslaugų įkainių sąrašą, patvirtintą Pasvalio rajono savivaldybės tarybos 2012 m. kovo 28 d. sprendimu Nr. T1-72 „Dėl Pasvalio krašto muziejaus teikiamų atlygintinų paslaugų įkainių nustatymo“ (</w:t>
      </w:r>
      <w:r w:rsidRPr="00BE2B16">
        <w:rPr>
          <w:rFonts w:ascii="Times New Roman" w:hAnsi="Times New Roman"/>
          <w:sz w:val="24"/>
          <w:szCs w:val="24"/>
        </w:rPr>
        <w:t>Pasvalio rajono savivaldybės tarybos 2018 m. rugpjūčio 28 d. sprendimo Nr. T1-171 redakcija</w:t>
      </w:r>
      <w:r w:rsidR="00834382" w:rsidRPr="00BE2B16">
        <w:rPr>
          <w:rFonts w:ascii="Times New Roman" w:hAnsi="Times New Roman"/>
          <w:sz w:val="24"/>
          <w:szCs w:val="24"/>
        </w:rPr>
        <w:t>)</w:t>
      </w:r>
      <w:r w:rsidRPr="00BE2B16">
        <w:rPr>
          <w:rFonts w:ascii="Times New Roman" w:hAnsi="Times New Roman"/>
          <w:sz w:val="24"/>
          <w:szCs w:val="24"/>
        </w:rPr>
        <w:t xml:space="preserve">, (toliau – </w:t>
      </w:r>
      <w:r>
        <w:rPr>
          <w:rFonts w:ascii="Times New Roman" w:hAnsi="Times New Roman"/>
          <w:sz w:val="24"/>
          <w:szCs w:val="24"/>
        </w:rPr>
        <w:t>Sąrašas)</w:t>
      </w:r>
      <w:r w:rsidR="00410D7A" w:rsidRPr="00BE2B16">
        <w:rPr>
          <w:rFonts w:ascii="Times New Roman" w:hAnsi="Times New Roman"/>
          <w:sz w:val="24"/>
          <w:szCs w:val="24"/>
        </w:rPr>
        <w:t>:</w:t>
      </w:r>
    </w:p>
    <w:p w:rsidR="00410D7A" w:rsidRPr="003F1FCC" w:rsidRDefault="005516D4" w:rsidP="005516D4">
      <w:pPr>
        <w:pStyle w:val="Sraopastraipa"/>
        <w:numPr>
          <w:ilvl w:val="1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6D4">
        <w:rPr>
          <w:rFonts w:ascii="Times New Roman" w:hAnsi="Times New Roman"/>
          <w:sz w:val="24"/>
          <w:szCs w:val="24"/>
        </w:rPr>
        <w:t xml:space="preserve">Papildyti </w:t>
      </w:r>
      <w:r w:rsidR="00BE2B16" w:rsidRPr="003F1FCC">
        <w:rPr>
          <w:rFonts w:ascii="Times New Roman" w:hAnsi="Times New Roman"/>
          <w:sz w:val="24"/>
          <w:szCs w:val="24"/>
        </w:rPr>
        <w:t xml:space="preserve">Sąrašą </w:t>
      </w:r>
      <w:r w:rsidRPr="003F1FCC">
        <w:rPr>
          <w:rFonts w:ascii="Times New Roman" w:hAnsi="Times New Roman"/>
          <w:sz w:val="24"/>
          <w:szCs w:val="24"/>
        </w:rPr>
        <w:t>17.</w:t>
      </w:r>
      <w:r w:rsidR="003F1FCC" w:rsidRPr="003F1FCC">
        <w:rPr>
          <w:rFonts w:ascii="Times New Roman" w:hAnsi="Times New Roman"/>
          <w:sz w:val="24"/>
          <w:szCs w:val="24"/>
        </w:rPr>
        <w:t>54</w:t>
      </w:r>
      <w:r w:rsidRPr="003F1FCC">
        <w:rPr>
          <w:rFonts w:ascii="Times New Roman" w:hAnsi="Times New Roman"/>
          <w:sz w:val="24"/>
          <w:szCs w:val="24"/>
        </w:rPr>
        <w:t xml:space="preserve"> punktu: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7117"/>
        <w:gridCol w:w="1418"/>
      </w:tblGrid>
      <w:tr w:rsidR="005516D4" w:rsidRPr="003F1FCC" w:rsidTr="00DB1D1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3F1FCC" w:rsidRDefault="005516D4" w:rsidP="005516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17.</w:t>
            </w:r>
            <w:r w:rsidR="003F1FCC">
              <w:rPr>
                <w:rFonts w:ascii="Times New Roman" w:hAnsi="Times New Roman" w:cs="Times New Roman"/>
                <w:b/>
                <w:szCs w:val="24"/>
              </w:rPr>
              <w:t>54</w:t>
            </w:r>
            <w:r w:rsidRPr="003F1FC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3F1FCC" w:rsidRDefault="005516D4" w:rsidP="005516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,,Lietuvos trispalvė“ (raktų pakabukas)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3F1FCC" w:rsidRDefault="005516D4" w:rsidP="005516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2,00</w:t>
            </w:r>
          </w:p>
        </w:tc>
      </w:tr>
    </w:tbl>
    <w:p w:rsidR="005516D4" w:rsidRPr="003F1FCC" w:rsidRDefault="004937C8" w:rsidP="004937C8">
      <w:pPr>
        <w:tabs>
          <w:tab w:val="left" w:pos="993"/>
        </w:tabs>
        <w:jc w:val="both"/>
        <w:rPr>
          <w:szCs w:val="24"/>
        </w:rPr>
      </w:pPr>
      <w:r w:rsidRPr="003F1FCC">
        <w:rPr>
          <w:szCs w:val="24"/>
        </w:rPr>
        <w:t xml:space="preserve">            1.2. </w:t>
      </w:r>
      <w:r w:rsidR="005516D4" w:rsidRPr="003F1FCC">
        <w:rPr>
          <w:szCs w:val="24"/>
        </w:rPr>
        <w:t xml:space="preserve">Papildyti </w:t>
      </w:r>
      <w:r w:rsidR="00BE2B16" w:rsidRPr="003F1FCC">
        <w:rPr>
          <w:szCs w:val="24"/>
        </w:rPr>
        <w:t xml:space="preserve">Sąrašą </w:t>
      </w:r>
      <w:r w:rsidR="005516D4" w:rsidRPr="003F1FCC">
        <w:rPr>
          <w:szCs w:val="24"/>
        </w:rPr>
        <w:t>17.</w:t>
      </w:r>
      <w:r w:rsidR="003F1FCC" w:rsidRPr="003F1FCC">
        <w:rPr>
          <w:szCs w:val="24"/>
        </w:rPr>
        <w:t>55</w:t>
      </w:r>
      <w:r w:rsidR="005516D4" w:rsidRPr="003F1FCC">
        <w:rPr>
          <w:szCs w:val="24"/>
        </w:rPr>
        <w:t xml:space="preserve"> punktu: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7117"/>
        <w:gridCol w:w="1418"/>
      </w:tblGrid>
      <w:tr w:rsidR="005516D4" w:rsidRPr="003F1FCC" w:rsidTr="00DB1D1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3F1FCC" w:rsidRDefault="005516D4" w:rsidP="005516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17.</w:t>
            </w:r>
            <w:r w:rsidR="003F1FCC">
              <w:rPr>
                <w:rFonts w:ascii="Times New Roman" w:hAnsi="Times New Roman" w:cs="Times New Roman"/>
                <w:b/>
                <w:szCs w:val="24"/>
              </w:rPr>
              <w:t>55</w:t>
            </w:r>
            <w:r w:rsidRPr="003F1FC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3F1FCC" w:rsidRDefault="005516D4" w:rsidP="005516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,,Slaptasis kodas: noriu nuotykių muziejuje“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3F1FCC" w:rsidRDefault="005516D4" w:rsidP="005516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15,00</w:t>
            </w:r>
          </w:p>
        </w:tc>
      </w:tr>
    </w:tbl>
    <w:p w:rsidR="005516D4" w:rsidRPr="003F1FCC" w:rsidRDefault="004937C8" w:rsidP="004937C8">
      <w:pPr>
        <w:tabs>
          <w:tab w:val="left" w:pos="993"/>
        </w:tabs>
        <w:jc w:val="both"/>
        <w:rPr>
          <w:szCs w:val="24"/>
        </w:rPr>
      </w:pPr>
      <w:r w:rsidRPr="003F1FCC">
        <w:rPr>
          <w:szCs w:val="24"/>
        </w:rPr>
        <w:t xml:space="preserve">            1.3. </w:t>
      </w:r>
      <w:r w:rsidR="005516D4" w:rsidRPr="003F1FCC">
        <w:rPr>
          <w:szCs w:val="24"/>
        </w:rPr>
        <w:t xml:space="preserve">Papildyti </w:t>
      </w:r>
      <w:r w:rsidR="00BE2B16" w:rsidRPr="003F1FCC">
        <w:rPr>
          <w:szCs w:val="24"/>
        </w:rPr>
        <w:t xml:space="preserve">Sąrašą </w:t>
      </w:r>
      <w:r w:rsidR="005516D4" w:rsidRPr="003F1FCC">
        <w:rPr>
          <w:szCs w:val="24"/>
        </w:rPr>
        <w:t>17.</w:t>
      </w:r>
      <w:r w:rsidR="003F1FCC" w:rsidRPr="003F1FCC">
        <w:rPr>
          <w:szCs w:val="24"/>
        </w:rPr>
        <w:t>56</w:t>
      </w:r>
      <w:r w:rsidR="005516D4" w:rsidRPr="003F1FCC">
        <w:rPr>
          <w:szCs w:val="24"/>
        </w:rPr>
        <w:t xml:space="preserve"> punktu: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7117"/>
        <w:gridCol w:w="1418"/>
      </w:tblGrid>
      <w:tr w:rsidR="005516D4" w:rsidRPr="002C41E9" w:rsidTr="00DB1D1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3F1FCC" w:rsidRDefault="005516D4" w:rsidP="00DB1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17.</w:t>
            </w:r>
            <w:r w:rsidR="003F1FCC">
              <w:rPr>
                <w:rFonts w:ascii="Times New Roman" w:hAnsi="Times New Roman" w:cs="Times New Roman"/>
                <w:b/>
                <w:szCs w:val="24"/>
              </w:rPr>
              <w:t>56</w:t>
            </w:r>
            <w:r w:rsidR="004937C8" w:rsidRPr="003F1FC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3F1FCC" w:rsidRDefault="005516D4" w:rsidP="00DB1D1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Suvenyrinė nuotrauka ,,Įsiamžink senajame Pasvalyje“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4" w:rsidRPr="002C41E9" w:rsidRDefault="005516D4" w:rsidP="00DB1D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1FCC">
              <w:rPr>
                <w:rFonts w:ascii="Times New Roman" w:hAnsi="Times New Roman" w:cs="Times New Roman"/>
                <w:b/>
                <w:szCs w:val="24"/>
              </w:rPr>
              <w:t>1,00</w:t>
            </w:r>
          </w:p>
        </w:tc>
      </w:tr>
    </w:tbl>
    <w:p w:rsidR="00834382" w:rsidRPr="00DE30A5" w:rsidRDefault="00834382" w:rsidP="004937C8">
      <w:pPr>
        <w:ind w:firstLine="720"/>
        <w:jc w:val="both"/>
        <w:rPr>
          <w:color w:val="FF0000"/>
        </w:rPr>
      </w:pPr>
      <w:r>
        <w:rPr>
          <w:szCs w:val="24"/>
        </w:rPr>
        <w:t xml:space="preserve">2. Sprendimas </w:t>
      </w:r>
      <w:r w:rsidRPr="009E13CA">
        <w:rPr>
          <w:szCs w:val="24"/>
        </w:rPr>
        <w:t>įsigalioja nuo 201</w:t>
      </w:r>
      <w:r w:rsidR="00DE30A5" w:rsidRPr="009E13CA">
        <w:rPr>
          <w:szCs w:val="24"/>
        </w:rPr>
        <w:t>9</w:t>
      </w:r>
      <w:r w:rsidRPr="009E13CA">
        <w:rPr>
          <w:szCs w:val="24"/>
        </w:rPr>
        <w:t xml:space="preserve"> m. </w:t>
      </w:r>
      <w:r w:rsidR="009E5F45" w:rsidRPr="009E13CA">
        <w:rPr>
          <w:szCs w:val="24"/>
        </w:rPr>
        <w:t>birželio</w:t>
      </w:r>
      <w:r w:rsidR="008916FF" w:rsidRPr="009E13CA">
        <w:rPr>
          <w:szCs w:val="24"/>
        </w:rPr>
        <w:t xml:space="preserve"> 1</w:t>
      </w:r>
      <w:r w:rsidRPr="009E13CA">
        <w:rPr>
          <w:szCs w:val="24"/>
        </w:rPr>
        <w:t xml:space="preserve"> d.</w:t>
      </w:r>
    </w:p>
    <w:p w:rsidR="004937C8" w:rsidRDefault="004937C8" w:rsidP="004937C8">
      <w:pPr>
        <w:pStyle w:val="Antrats"/>
        <w:tabs>
          <w:tab w:val="clear" w:pos="4153"/>
          <w:tab w:val="clear" w:pos="8306"/>
          <w:tab w:val="left" w:pos="720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4937C8" w:rsidRDefault="004937C8" w:rsidP="004937C8">
      <w:pPr>
        <w:pStyle w:val="Antrats"/>
        <w:tabs>
          <w:tab w:val="clear" w:pos="4153"/>
          <w:tab w:val="clear" w:pos="8306"/>
          <w:tab w:val="left" w:pos="1468"/>
        </w:tabs>
        <w:jc w:val="both"/>
        <w:rPr>
          <w:sz w:val="22"/>
          <w:szCs w:val="22"/>
        </w:rPr>
      </w:pPr>
    </w:p>
    <w:p w:rsidR="002E3970" w:rsidRDefault="002E3970" w:rsidP="002E3970">
      <w:pPr>
        <w:pStyle w:val="Antrats"/>
        <w:tabs>
          <w:tab w:val="clear" w:pos="4153"/>
          <w:tab w:val="clear" w:pos="8306"/>
        </w:tabs>
        <w:jc w:val="both"/>
      </w:pPr>
    </w:p>
    <w:p w:rsidR="009F5A73" w:rsidRDefault="009F5A73" w:rsidP="002E3970">
      <w:pPr>
        <w:pStyle w:val="Antrats"/>
        <w:tabs>
          <w:tab w:val="clear" w:pos="4153"/>
          <w:tab w:val="clear" w:pos="8306"/>
        </w:tabs>
        <w:jc w:val="both"/>
      </w:pPr>
    </w:p>
    <w:p w:rsidR="002E3970" w:rsidRDefault="00C2298F" w:rsidP="002E3970">
      <w:pPr>
        <w:pStyle w:val="Antrats"/>
        <w:tabs>
          <w:tab w:val="clear" w:pos="4153"/>
          <w:tab w:val="clear" w:pos="8306"/>
        </w:tabs>
        <w:jc w:val="both"/>
      </w:pPr>
      <w:r>
        <w:t>S</w:t>
      </w:r>
      <w:r w:rsidR="002E3970">
        <w:t xml:space="preserve">avivaldybės meras </w:t>
      </w:r>
      <w:r w:rsidR="002E3970">
        <w:tab/>
      </w:r>
      <w:r w:rsidR="002E3970">
        <w:tab/>
      </w:r>
      <w:r w:rsidR="002E3970">
        <w:tab/>
      </w:r>
      <w:r w:rsidR="002E3970">
        <w:tab/>
      </w:r>
      <w:r w:rsidR="002E3970">
        <w:tab/>
      </w:r>
      <w:r w:rsidR="002E3970">
        <w:tab/>
      </w:r>
      <w:r w:rsidR="002E3970">
        <w:tab/>
      </w:r>
    </w:p>
    <w:p w:rsidR="002E3970" w:rsidRDefault="002E3970" w:rsidP="002E3970">
      <w:pPr>
        <w:pStyle w:val="Antrats"/>
        <w:tabs>
          <w:tab w:val="clear" w:pos="4153"/>
          <w:tab w:val="clear" w:pos="8306"/>
        </w:tabs>
        <w:jc w:val="both"/>
      </w:pPr>
    </w:p>
    <w:p w:rsidR="002E3970" w:rsidRDefault="002E3970" w:rsidP="002E397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2E3970" w:rsidRPr="008916FF" w:rsidRDefault="002E3970" w:rsidP="002E397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8916FF">
        <w:rPr>
          <w:szCs w:val="24"/>
        </w:rPr>
        <w:t>Parengė</w:t>
      </w:r>
    </w:p>
    <w:p w:rsidR="002E3970" w:rsidRPr="008916FF" w:rsidRDefault="002E3970" w:rsidP="002E397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8916FF">
        <w:rPr>
          <w:szCs w:val="24"/>
        </w:rPr>
        <w:t xml:space="preserve">Kultūros ir jaunimo reikalų skyriaus </w:t>
      </w:r>
      <w:r w:rsidR="003B2345">
        <w:rPr>
          <w:szCs w:val="24"/>
        </w:rPr>
        <w:t>vedėja</w:t>
      </w:r>
    </w:p>
    <w:p w:rsidR="002E3970" w:rsidRDefault="002E3970" w:rsidP="002E397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8916FF" w:rsidRPr="008916FF" w:rsidRDefault="008916FF" w:rsidP="002E397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DE30A5" w:rsidRPr="008916FF" w:rsidRDefault="003B2345" w:rsidP="002E397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Viktorija </w:t>
      </w:r>
      <w:proofErr w:type="spellStart"/>
      <w:r>
        <w:rPr>
          <w:szCs w:val="24"/>
        </w:rPr>
        <w:t>Gaspariūnaitė</w:t>
      </w:r>
      <w:proofErr w:type="spellEnd"/>
    </w:p>
    <w:p w:rsidR="002E3970" w:rsidRPr="008916FF" w:rsidRDefault="00C2298F" w:rsidP="002E397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8916FF">
        <w:rPr>
          <w:szCs w:val="24"/>
        </w:rPr>
        <w:t>207-04</w:t>
      </w:r>
      <w:r w:rsidR="002E3970" w:rsidRPr="008916FF">
        <w:rPr>
          <w:szCs w:val="24"/>
        </w:rPr>
        <w:t>-</w:t>
      </w:r>
      <w:r w:rsidR="00440EEF">
        <w:rPr>
          <w:szCs w:val="24"/>
        </w:rPr>
        <w:t>16</w:t>
      </w:r>
    </w:p>
    <w:p w:rsidR="00C56F65" w:rsidRPr="008916FF" w:rsidRDefault="00C56F65" w:rsidP="00C56F65">
      <w:pPr>
        <w:pStyle w:val="Antrats"/>
        <w:rPr>
          <w:szCs w:val="24"/>
        </w:rPr>
      </w:pPr>
    </w:p>
    <w:p w:rsidR="006304C0" w:rsidRPr="008916FF" w:rsidRDefault="006304C0" w:rsidP="006304C0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8916FF">
        <w:rPr>
          <w:szCs w:val="24"/>
        </w:rPr>
        <w:t>Suderinta DVS Nr. RTS-</w:t>
      </w:r>
      <w:r w:rsidR="00595D9F">
        <w:rPr>
          <w:szCs w:val="24"/>
        </w:rPr>
        <w:t>102</w:t>
      </w:r>
    </w:p>
    <w:p w:rsidR="00EA7140" w:rsidRDefault="00EA7140" w:rsidP="00EA7140">
      <w:pPr>
        <w:pStyle w:val="Antrats"/>
        <w:rPr>
          <w:szCs w:val="24"/>
        </w:rPr>
      </w:pPr>
    </w:p>
    <w:sdt>
      <w:sdtPr>
        <w:alias w:val="pr."/>
        <w:tag w:val="part_6da43a465a544c27a9a7b32c859b9e40"/>
        <w:id w:val="1109400778"/>
      </w:sdtPr>
      <w:sdtEndPr/>
      <w:sdtContent>
        <w:p w:rsidR="008916FF" w:rsidRPr="00EA7140" w:rsidRDefault="008916FF" w:rsidP="00EA7140">
          <w:pPr>
            <w:pStyle w:val="Antrats"/>
            <w:rPr>
              <w:szCs w:val="24"/>
            </w:rPr>
          </w:pPr>
        </w:p>
        <w:p w:rsidR="008916FF" w:rsidRDefault="008916FF" w:rsidP="007005BB"/>
        <w:p w:rsidR="008916FF" w:rsidRDefault="008916FF" w:rsidP="007005BB"/>
        <w:p w:rsidR="00EA7140" w:rsidRDefault="00EA7140" w:rsidP="007005BB"/>
        <w:p w:rsidR="008916FF" w:rsidRDefault="008916FF" w:rsidP="007005BB"/>
        <w:p w:rsidR="008916FF" w:rsidRDefault="008916FF" w:rsidP="007005BB"/>
        <w:p w:rsidR="007005BB" w:rsidRDefault="007005BB" w:rsidP="007005BB">
          <w:r>
            <w:lastRenderedPageBreak/>
            <w:t>Pasvalio rajono savivaldybės tarybai</w:t>
          </w:r>
        </w:p>
        <w:p w:rsidR="007005BB" w:rsidRDefault="007005BB" w:rsidP="007005BB">
          <w:pPr>
            <w:jc w:val="center"/>
            <w:rPr>
              <w:b/>
            </w:rPr>
          </w:pPr>
        </w:p>
        <w:sdt>
          <w:sdtPr>
            <w:alias w:val="lentele"/>
            <w:tag w:val="part_7f6d52eb01f847e9a35e0d36e4e1e457"/>
            <w:id w:val="1257331385"/>
          </w:sdtPr>
          <w:sdtEndPr/>
          <w:sdtContent>
            <w:p w:rsidR="007005BB" w:rsidRDefault="00740189" w:rsidP="007005BB">
              <w:pPr>
                <w:jc w:val="center"/>
                <w:rPr>
                  <w:b/>
                </w:rPr>
              </w:pPr>
              <w:sdt>
                <w:sdtPr>
                  <w:alias w:val="Pavadinimas"/>
                  <w:tag w:val="title_7f6d52eb01f847e9a35e0d36e4e1e457"/>
                  <w:id w:val="-979609667"/>
                </w:sdtPr>
                <w:sdtEndPr/>
                <w:sdtContent>
                  <w:r w:rsidR="007005BB">
                    <w:rPr>
                      <w:b/>
                    </w:rPr>
                    <w:t>AIŠKINAMASIS  RAŠTAS</w:t>
                  </w:r>
                </w:sdtContent>
              </w:sdt>
            </w:p>
            <w:p w:rsidR="007005BB" w:rsidRDefault="007005BB" w:rsidP="007005BB">
              <w:pPr>
                <w:jc w:val="center"/>
              </w:pPr>
            </w:p>
            <w:tbl>
              <w:tblPr>
                <w:tblW w:w="9889" w:type="dxa"/>
                <w:tblLook w:val="0000" w:firstRow="0" w:lastRow="0" w:firstColumn="0" w:lastColumn="0" w:noHBand="0" w:noVBand="0"/>
              </w:tblPr>
              <w:tblGrid>
                <w:gridCol w:w="9889"/>
              </w:tblGrid>
              <w:tr w:rsidR="007005BB" w:rsidTr="00CD2C33">
                <w:trPr>
                  <w:cantSplit/>
                </w:trPr>
                <w:tc>
                  <w:tcPr>
                    <w:tcW w:w="9889" w:type="dxa"/>
                  </w:tcPr>
                  <w:p w:rsidR="007005BB" w:rsidRPr="00EA7140" w:rsidRDefault="00476464" w:rsidP="00476464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 xml:space="preserve">Dėl </w:t>
                    </w:r>
                    <w:r>
                      <w:rPr>
                        <w:b/>
                      </w:rPr>
                      <w:t>PASVALIO RAJONO SAVIVALDYBĖS TARYBOS 2012 M. KOVO 28 D. SPRENDIMO NR. T1-72 „DĖL PASVALIO KRAŠTO MUZIEJAUS TEIKIAMŲ ATLYGINTINŲ PASLAUGŲ ĮKAINIŲ NUSTATYMO“ PAKEITIMO</w:t>
                    </w:r>
                  </w:p>
                </w:tc>
              </w:tr>
            </w:tbl>
            <w:p w:rsidR="007005BB" w:rsidRDefault="00740189" w:rsidP="00EA7140"/>
          </w:sdtContent>
        </w:sdt>
        <w:sdt>
          <w:sdtPr>
            <w:alias w:val="pastraipa"/>
            <w:tag w:val="part_b695915c75664415871be5154d82564f"/>
            <w:id w:val="-896971532"/>
          </w:sdtPr>
          <w:sdtEndPr/>
          <w:sdtContent>
            <w:p w:rsidR="007005BB" w:rsidRDefault="00E923B2" w:rsidP="007005BB">
              <w:pPr>
                <w:jc w:val="center"/>
              </w:pPr>
              <w:r>
                <w:t>201</w:t>
              </w:r>
              <w:r w:rsidR="00DE30A5">
                <w:t>9</w:t>
              </w:r>
              <w:r>
                <w:t xml:space="preserve"> m. balandžio </w:t>
              </w:r>
              <w:r w:rsidR="00EA7140">
                <w:t>16</w:t>
              </w:r>
              <w:r w:rsidR="00E634D4">
                <w:t xml:space="preserve"> </w:t>
              </w:r>
              <w:r w:rsidR="007005BB">
                <w:t>d.</w:t>
              </w:r>
            </w:p>
          </w:sdtContent>
        </w:sdt>
        <w:sdt>
          <w:sdtPr>
            <w:alias w:val="pastraipa"/>
            <w:tag w:val="part_5e1179eb63ad42d9a7e77b9882009bc4"/>
            <w:id w:val="-2128144586"/>
          </w:sdtPr>
          <w:sdtEndPr/>
          <w:sdtContent>
            <w:p w:rsidR="00EA7140" w:rsidRDefault="007005BB" w:rsidP="00EA7140">
              <w:pPr>
                <w:ind w:firstLine="124"/>
                <w:jc w:val="center"/>
              </w:pPr>
              <w:r>
                <w:t>Pasvalys</w:t>
              </w:r>
            </w:p>
            <w:p w:rsidR="007005BB" w:rsidRPr="00EA7140" w:rsidRDefault="00740189" w:rsidP="00EA7140">
              <w:pPr>
                <w:ind w:firstLine="124"/>
                <w:jc w:val="center"/>
              </w:pPr>
            </w:p>
          </w:sdtContent>
        </w:sdt>
        <w:sdt>
          <w:sdtPr>
            <w:alias w:val="pr. 1 p."/>
            <w:tag w:val="part_adc189129a374e37b4ca5a1571e17094"/>
            <w:id w:val="629366011"/>
          </w:sdtPr>
          <w:sdtEndPr/>
          <w:sdtContent>
            <w:p w:rsidR="007005BB" w:rsidRDefault="00740189" w:rsidP="00805CC2">
              <w:pPr>
                <w:ind w:firstLine="731"/>
                <w:jc w:val="both"/>
                <w:rPr>
                  <w:szCs w:val="24"/>
                </w:rPr>
              </w:pPr>
              <w:sdt>
                <w:sdtPr>
                  <w:alias w:val="Numeris"/>
                  <w:tag w:val="nr_adc189129a374e37b4ca5a1571e17094"/>
                  <w:id w:val="-1061950304"/>
                </w:sdtPr>
                <w:sdtEndPr/>
                <w:sdtContent>
                  <w:r w:rsidR="007005BB">
                    <w:rPr>
                      <w:b/>
                      <w:szCs w:val="24"/>
                    </w:rPr>
                    <w:t>1</w:t>
                  </w:r>
                </w:sdtContent>
              </w:sdt>
              <w:r w:rsidR="007005BB">
                <w:rPr>
                  <w:b/>
                  <w:szCs w:val="24"/>
                </w:rPr>
                <w:t>. Problemos esmė.</w:t>
              </w:r>
              <w:r w:rsidR="007005BB">
                <w:rPr>
                  <w:szCs w:val="24"/>
                </w:rPr>
                <w:t xml:space="preserve"> </w:t>
              </w:r>
            </w:p>
            <w:p w:rsidR="00DB1AEC" w:rsidRPr="00EA7140" w:rsidRDefault="00EA7140" w:rsidP="00EA7140">
              <w:pPr>
                <w:ind w:firstLine="731"/>
                <w:jc w:val="both"/>
              </w:pPr>
              <w:r>
                <w:rPr>
                  <w:szCs w:val="24"/>
                </w:rPr>
                <w:t>2019 m. vasario 2</w:t>
              </w:r>
              <w:r w:rsidR="0064202A">
                <w:rPr>
                  <w:szCs w:val="24"/>
                </w:rPr>
                <w:t>0</w:t>
              </w:r>
              <w:r>
                <w:rPr>
                  <w:szCs w:val="24"/>
                </w:rPr>
                <w:t xml:space="preserve"> d. buvo </w:t>
              </w:r>
              <w:r>
                <w:rPr>
                  <w:rFonts w:cs="Arial Unicode MS"/>
                </w:rPr>
                <w:t>g</w:t>
              </w:r>
              <w:r w:rsidR="00E634D4">
                <w:rPr>
                  <w:rFonts w:cs="Arial Unicode MS"/>
                </w:rPr>
                <w:t xml:space="preserve">autas </w:t>
              </w:r>
              <w:bookmarkStart w:id="5" w:name="_Hlk479318825"/>
              <w:r w:rsidR="00E923B2">
                <w:rPr>
                  <w:rFonts w:cs="Arial Unicode MS"/>
                </w:rPr>
                <w:t xml:space="preserve">Pasvalio krašto muziejaus </w:t>
              </w:r>
              <w:r w:rsidR="007005BB" w:rsidRPr="00EA7140">
                <w:rPr>
                  <w:rFonts w:cs="Arial Unicode MS"/>
                </w:rPr>
                <w:t>rašt</w:t>
              </w:r>
              <w:r w:rsidR="00E634D4" w:rsidRPr="00EA7140">
                <w:rPr>
                  <w:rFonts w:cs="Arial Unicode MS"/>
                </w:rPr>
                <w:t>as</w:t>
              </w:r>
              <w:r w:rsidR="007005BB" w:rsidRPr="00EA7140">
                <w:rPr>
                  <w:rFonts w:cs="Arial Unicode MS"/>
                </w:rPr>
                <w:t xml:space="preserve"> Nr. IS-</w:t>
              </w:r>
              <w:r w:rsidR="008916FF" w:rsidRPr="00EA7140">
                <w:rPr>
                  <w:rFonts w:cs="Arial Unicode MS"/>
                </w:rPr>
                <w:t xml:space="preserve">6 </w:t>
              </w:r>
              <w:r w:rsidR="007005BB" w:rsidRPr="00EA7140">
                <w:rPr>
                  <w:rFonts w:cs="Arial Unicode MS"/>
                </w:rPr>
                <w:t xml:space="preserve"> </w:t>
              </w:r>
              <w:r w:rsidR="007005BB">
                <w:rPr>
                  <w:rFonts w:cs="Arial Unicode MS"/>
                </w:rPr>
                <w:t xml:space="preserve">„Dėl Pasvalio krašto muziejaus teikiamų atlygintinų paslaugų įkainių </w:t>
              </w:r>
              <w:r w:rsidR="008916FF">
                <w:rPr>
                  <w:rFonts w:cs="Arial Unicode MS"/>
                </w:rPr>
                <w:t>nustatymo</w:t>
              </w:r>
              <w:r w:rsidR="007005BB">
                <w:rPr>
                  <w:rFonts w:cs="Arial Unicode MS"/>
                </w:rPr>
                <w:t>“</w:t>
              </w:r>
              <w:bookmarkEnd w:id="5"/>
              <w:r w:rsidR="007005BB">
                <w:rPr>
                  <w:rFonts w:cs="Arial Unicode MS"/>
                </w:rPr>
                <w:t>, kuri</w:t>
              </w:r>
              <w:r w:rsidR="00897241">
                <w:rPr>
                  <w:rFonts w:cs="Arial Unicode MS"/>
                </w:rPr>
                <w:t>uo</w:t>
              </w:r>
              <w:r w:rsidR="007005BB">
                <w:rPr>
                  <w:rFonts w:cs="Arial Unicode MS"/>
                </w:rPr>
                <w:t xml:space="preserve"> </w:t>
              </w:r>
              <w:r w:rsidR="00E923B2">
                <w:rPr>
                  <w:rFonts w:cs="Arial Unicode MS"/>
                </w:rPr>
                <w:t>prašoma</w:t>
              </w:r>
              <w:r w:rsidR="007005BB">
                <w:rPr>
                  <w:rFonts w:cs="Arial Unicode MS"/>
                </w:rPr>
                <w:t xml:space="preserve"> </w:t>
              </w:r>
              <w:r w:rsidR="00805CC2">
                <w:t>pa</w:t>
              </w:r>
              <w:r w:rsidR="00930E66">
                <w:t xml:space="preserve">pildyti </w:t>
              </w:r>
              <w:r w:rsidR="00897241">
                <w:t>Muziejaus</w:t>
              </w:r>
              <w:r w:rsidR="00805CC2">
                <w:t xml:space="preserve"> atlygintinų paslaugų įkainių sąrašą</w:t>
              </w:r>
              <w:r>
                <w:t xml:space="preserve">. </w:t>
              </w:r>
              <w:r w:rsidR="00897241" w:rsidRPr="00BE16CA">
                <w:rPr>
                  <w:color w:val="000000" w:themeColor="text1"/>
                </w:rPr>
                <w:t>M</w:t>
              </w:r>
              <w:r w:rsidR="00897241" w:rsidRPr="00BE16CA">
                <w:rPr>
                  <w:color w:val="000000" w:themeColor="text1"/>
                  <w:szCs w:val="24"/>
                  <w:lang w:eastAsia="lt-LT"/>
                </w:rPr>
                <w:t>uziejus yra paruošęs</w:t>
              </w:r>
              <w:r w:rsidR="00930E66">
                <w:rPr>
                  <w:color w:val="000000" w:themeColor="text1"/>
                  <w:szCs w:val="24"/>
                  <w:lang w:eastAsia="lt-LT"/>
                </w:rPr>
                <w:t xml:space="preserve"> 3 naujus</w:t>
              </w:r>
              <w:r w:rsidR="00897241" w:rsidRPr="00BE16CA">
                <w:rPr>
                  <w:color w:val="000000" w:themeColor="text1"/>
                  <w:szCs w:val="24"/>
                  <w:lang w:eastAsia="lt-LT"/>
                </w:rPr>
                <w:t xml:space="preserve"> edukacinių užsiėmim</w:t>
              </w:r>
              <w:r w:rsidR="00930E66">
                <w:rPr>
                  <w:color w:val="000000" w:themeColor="text1"/>
                  <w:szCs w:val="24"/>
                  <w:lang w:eastAsia="lt-LT"/>
                </w:rPr>
                <w:t>us: ,,Lietuvos trispalvė“ (raktų pakabukas)</w:t>
              </w:r>
              <w:r w:rsidR="00DF056E">
                <w:rPr>
                  <w:color w:val="000000" w:themeColor="text1"/>
                  <w:szCs w:val="24"/>
                  <w:lang w:eastAsia="lt-LT"/>
                </w:rPr>
                <w:t xml:space="preserve"> – 2,00 Eur</w:t>
              </w:r>
              <w:r>
                <w:rPr>
                  <w:color w:val="000000" w:themeColor="text1"/>
                  <w:szCs w:val="24"/>
                  <w:lang w:eastAsia="lt-LT"/>
                </w:rPr>
                <w:t>,</w:t>
              </w:r>
              <w:r w:rsidR="00930E66">
                <w:rPr>
                  <w:color w:val="000000" w:themeColor="text1"/>
                  <w:szCs w:val="24"/>
                  <w:lang w:eastAsia="lt-LT"/>
                </w:rPr>
                <w:t xml:space="preserve"> ,,Slaptasis kodas: noriu nuotykių muziejuje“</w:t>
              </w:r>
              <w:r w:rsidR="00DF056E">
                <w:rPr>
                  <w:color w:val="000000" w:themeColor="text1"/>
                  <w:szCs w:val="24"/>
                  <w:lang w:eastAsia="lt-LT"/>
                </w:rPr>
                <w:t xml:space="preserve"> – 15,00 Eur</w:t>
              </w:r>
              <w:r>
                <w:rPr>
                  <w:color w:val="000000" w:themeColor="text1"/>
                  <w:szCs w:val="24"/>
                  <w:lang w:eastAsia="lt-LT"/>
                </w:rPr>
                <w:t xml:space="preserve"> ir</w:t>
              </w:r>
              <w:r w:rsidR="00930E66">
                <w:rPr>
                  <w:color w:val="000000" w:themeColor="text1"/>
                  <w:szCs w:val="24"/>
                  <w:lang w:eastAsia="lt-LT"/>
                </w:rPr>
                <w:t xml:space="preserve"> suvenyrinė nuotrauka ,,Įsiamžink senajame Pasvalyje“</w:t>
              </w:r>
              <w:r w:rsidR="00DF056E">
                <w:rPr>
                  <w:color w:val="000000" w:themeColor="text1"/>
                  <w:szCs w:val="24"/>
                  <w:lang w:eastAsia="lt-LT"/>
                </w:rPr>
                <w:t xml:space="preserve"> – 1 Eur.</w:t>
              </w:r>
              <w:r w:rsidR="00930E66">
                <w:rPr>
                  <w:color w:val="000000" w:themeColor="text1"/>
                  <w:szCs w:val="24"/>
                  <w:lang w:eastAsia="lt-LT"/>
                </w:rPr>
                <w:t xml:space="preserve"> </w:t>
              </w:r>
            </w:p>
            <w:p w:rsidR="007005BB" w:rsidRDefault="007005BB" w:rsidP="007005BB">
              <w:pPr>
                <w:ind w:firstLine="720"/>
                <w:jc w:val="both"/>
                <w:rPr>
                  <w:rFonts w:cs="Arial Unicode MS"/>
                </w:rPr>
              </w:pPr>
              <w:r>
                <w:rPr>
                  <w:rFonts w:cs="Arial Unicode MS"/>
                </w:rPr>
                <w:t xml:space="preserve">Siūlome pritarti </w:t>
              </w:r>
              <w:r w:rsidR="00DF056E">
                <w:rPr>
                  <w:rFonts w:cs="Arial Unicode MS"/>
                </w:rPr>
                <w:t xml:space="preserve">naujiems </w:t>
              </w:r>
              <w:r>
                <w:t>Pasvalio krašto muziejaus teikia</w:t>
              </w:r>
              <w:r w:rsidR="00300952">
                <w:t>mų atlygintinų paslaugų įkainiams.</w:t>
              </w:r>
            </w:p>
          </w:sdtContent>
        </w:sdt>
        <w:sdt>
          <w:sdtPr>
            <w:alias w:val="pr. 2 p."/>
            <w:tag w:val="part_80084b437b58408ab2565c6f2428e2ed"/>
            <w:id w:val="-1899659435"/>
          </w:sdtPr>
          <w:sdtEndPr/>
          <w:sdtContent>
            <w:p w:rsidR="00E634D4" w:rsidRDefault="00740189" w:rsidP="007005BB">
              <w:pPr>
                <w:ind w:left="720"/>
                <w:jc w:val="both"/>
              </w:pPr>
              <w:sdt>
                <w:sdtPr>
                  <w:alias w:val="Numeris"/>
                  <w:tag w:val="nr_80084b437b58408ab2565c6f2428e2ed"/>
                  <w:id w:val="1604075079"/>
                </w:sdtPr>
                <w:sdtEndPr/>
                <w:sdtContent>
                  <w:r w:rsidR="007005BB">
                    <w:rPr>
                      <w:b/>
                    </w:rPr>
                    <w:t>2</w:t>
                  </w:r>
                </w:sdtContent>
              </w:sdt>
              <w:r w:rsidR="007005BB">
                <w:rPr>
                  <w:b/>
                </w:rPr>
                <w:t xml:space="preserve">. Kokios siūlomos naujos teisinio reguliavimo nuostatos ir kokių  rezultatų laukiama.  </w:t>
              </w:r>
              <w:r w:rsidR="007005BB">
                <w:t xml:space="preserve">                  </w:t>
              </w:r>
            </w:p>
            <w:p w:rsidR="00E634D4" w:rsidRDefault="00E634D4" w:rsidP="00EA7140">
              <w:pPr>
                <w:ind w:firstLine="709"/>
                <w:jc w:val="both"/>
                <w:rPr>
                  <w:color w:val="000000" w:themeColor="text1"/>
                </w:rPr>
              </w:pPr>
              <w:r w:rsidRPr="00BE16CA">
                <w:rPr>
                  <w:color w:val="000000" w:themeColor="text1"/>
                </w:rPr>
                <w:t xml:space="preserve">Priėmus šį sprendimo projektą bus </w:t>
              </w:r>
              <w:r w:rsidR="00EA7140">
                <w:rPr>
                  <w:color w:val="000000" w:themeColor="text1"/>
                </w:rPr>
                <w:t>nustatytas</w:t>
              </w:r>
              <w:r w:rsidRPr="00BE16CA">
                <w:rPr>
                  <w:color w:val="000000" w:themeColor="text1"/>
                </w:rPr>
                <w:t xml:space="preserve"> </w:t>
              </w:r>
              <w:r w:rsidR="00EA7140">
                <w:rPr>
                  <w:color w:val="000000" w:themeColor="text1"/>
                </w:rPr>
                <w:t xml:space="preserve">Pasvalio krašto muziejaus teikiamų atlygintinų </w:t>
              </w:r>
              <w:r w:rsidRPr="00BE16CA">
                <w:rPr>
                  <w:color w:val="000000" w:themeColor="text1"/>
                </w:rPr>
                <w:t xml:space="preserve"> paslaugų įkainiai.</w:t>
              </w:r>
            </w:p>
            <w:p w:rsidR="007005BB" w:rsidRDefault="00E634D4" w:rsidP="007005BB">
              <w:pPr>
                <w:ind w:left="720"/>
                <w:jc w:val="both"/>
              </w:pPr>
              <w:r>
                <w:rPr>
                  <w:color w:val="000000" w:themeColor="text1"/>
                </w:rPr>
                <w:t>Priimtas sprendimo projektas įtakos kriminogeninei situacijai ir korupcijai neturės.</w:t>
              </w:r>
            </w:p>
          </w:sdtContent>
        </w:sdt>
        <w:sdt>
          <w:sdtPr>
            <w:alias w:val="pr. 3 p."/>
            <w:tag w:val="part_ad0553aeda804ea9aa14bc058f106ea3"/>
            <w:id w:val="-1210726349"/>
          </w:sdtPr>
          <w:sdtEndPr/>
          <w:sdtContent>
            <w:p w:rsidR="007005BB" w:rsidRDefault="00740189" w:rsidP="007005BB">
              <w:pPr>
                <w:snapToGrid w:val="0"/>
                <w:ind w:firstLine="720"/>
                <w:jc w:val="both"/>
                <w:rPr>
                  <w:szCs w:val="24"/>
                </w:rPr>
              </w:pPr>
              <w:sdt>
                <w:sdtPr>
                  <w:alias w:val="Numeris"/>
                  <w:tag w:val="nr_ad0553aeda804ea9aa14bc058f106ea3"/>
                  <w:id w:val="997842977"/>
                </w:sdtPr>
                <w:sdtEndPr/>
                <w:sdtContent>
                  <w:r w:rsidR="007005BB">
                    <w:rPr>
                      <w:b/>
                      <w:szCs w:val="24"/>
                    </w:rPr>
                    <w:t>3</w:t>
                  </w:r>
                </w:sdtContent>
              </w:sdt>
              <w:r w:rsidR="007005BB">
                <w:rPr>
                  <w:b/>
                  <w:szCs w:val="24"/>
                </w:rPr>
                <w:t>. Skaičiavimai, išlaidų sąmatos, finansavimo šaltiniai</w:t>
              </w:r>
              <w:r w:rsidR="007005BB">
                <w:rPr>
                  <w:szCs w:val="24"/>
                </w:rPr>
                <w:t xml:space="preserve">. </w:t>
              </w:r>
            </w:p>
            <w:p w:rsidR="007005BB" w:rsidRDefault="007005BB" w:rsidP="00EA7140">
              <w:pPr>
                <w:ind w:firstLine="709"/>
                <w:jc w:val="both"/>
                <w:rPr>
                  <w:szCs w:val="24"/>
                  <w:lang w:eastAsia="lt-LT"/>
                </w:rPr>
              </w:pPr>
              <w:r>
                <w:rPr>
                  <w:color w:val="000000"/>
                  <w:szCs w:val="24"/>
                  <w:lang w:eastAsia="lt-LT"/>
                </w:rPr>
                <w:t>Sprendimo projekto įgyvendinimui lėšų nereikės.</w:t>
              </w:r>
            </w:p>
          </w:sdtContent>
        </w:sdt>
        <w:sdt>
          <w:sdtPr>
            <w:alias w:val="pr. 4 p."/>
            <w:tag w:val="part_1101f4a989be4ac98fddd272c34ca016"/>
            <w:id w:val="-1414776679"/>
          </w:sdtPr>
          <w:sdtEndPr/>
          <w:sdtContent>
            <w:p w:rsidR="007005BB" w:rsidRDefault="00740189" w:rsidP="007005BB">
              <w:pPr>
                <w:ind w:firstLine="731"/>
                <w:jc w:val="both"/>
                <w:rPr>
                  <w:szCs w:val="24"/>
                </w:rPr>
              </w:pPr>
              <w:sdt>
                <w:sdtPr>
                  <w:alias w:val="Numeris"/>
                  <w:tag w:val="nr_1101f4a989be4ac98fddd272c34ca016"/>
                  <w:id w:val="-1528089343"/>
                </w:sdtPr>
                <w:sdtEndPr/>
                <w:sdtContent>
                  <w:r w:rsidR="007005BB">
                    <w:rPr>
                      <w:b/>
                      <w:bCs/>
                      <w:szCs w:val="24"/>
                    </w:rPr>
                    <w:t>4</w:t>
                  </w:r>
                </w:sdtContent>
              </w:sdt>
              <w:r w:rsidR="007005BB">
                <w:rPr>
                  <w:b/>
                  <w:bCs/>
                  <w:szCs w:val="24"/>
                </w:rPr>
                <w:t>. Numatomo teisinio reguliavimo poveikio vertinimo rezultatai galimos neigiamos priimto sprendimo pasekmės ir kokių priemonių reikėtų imtis, kad tokių pasekmių būtų išvengta.</w:t>
              </w:r>
            </w:p>
            <w:p w:rsidR="007005BB" w:rsidRDefault="007005BB" w:rsidP="007005BB">
              <w:pPr>
                <w:ind w:firstLine="720"/>
                <w:jc w:val="both"/>
                <w:rPr>
                  <w:szCs w:val="24"/>
                </w:rPr>
              </w:pPr>
              <w:r>
                <w:rPr>
                  <w:szCs w:val="24"/>
                </w:rPr>
                <w:t>Priėmus sprendimo projektą, neigiamų pasekmių nenumatoma.</w:t>
              </w:r>
            </w:p>
          </w:sdtContent>
        </w:sdt>
        <w:sdt>
          <w:sdtPr>
            <w:alias w:val="pr. 5 p."/>
            <w:tag w:val="part_584e82955d4c4fb18b7f6ae30be0fb22"/>
            <w:id w:val="-864598221"/>
          </w:sdtPr>
          <w:sdtEndPr/>
          <w:sdtContent>
            <w:p w:rsidR="007005BB" w:rsidRDefault="00740189" w:rsidP="007005BB">
              <w:pPr>
                <w:ind w:firstLine="731"/>
                <w:jc w:val="both"/>
                <w:rPr>
                  <w:bCs/>
                  <w:szCs w:val="24"/>
                </w:rPr>
              </w:pPr>
              <w:sdt>
                <w:sdtPr>
                  <w:alias w:val="Numeris"/>
                  <w:tag w:val="nr_584e82955d4c4fb18b7f6ae30be0fb22"/>
                  <w:id w:val="-2074802092"/>
                </w:sdtPr>
                <w:sdtEndPr/>
                <w:sdtContent>
                  <w:r w:rsidR="007005BB">
                    <w:rPr>
                      <w:b/>
                      <w:bCs/>
                      <w:szCs w:val="24"/>
                    </w:rPr>
                    <w:t>5</w:t>
                  </w:r>
                </w:sdtContent>
              </w:sdt>
              <w:r w:rsidR="007005BB">
                <w:rPr>
                  <w:b/>
                  <w:bCs/>
                  <w:szCs w:val="24"/>
                </w:rPr>
                <w:t xml:space="preserve">. Jeigu sprendimui įgyvendinti reikia įgyvendinamųjų teisės aktų, – kas ir kada juos turėtų priimti – </w:t>
              </w:r>
              <w:r w:rsidR="007005BB">
                <w:rPr>
                  <w:bCs/>
                  <w:szCs w:val="24"/>
                </w:rPr>
                <w:t>nereikia.</w:t>
              </w:r>
            </w:p>
          </w:sdtContent>
        </w:sdt>
        <w:sdt>
          <w:sdtPr>
            <w:alias w:val="pr. 6 p."/>
            <w:tag w:val="part_8d2d72a9edf7439fab63855f45dc5ffb"/>
            <w:id w:val="-1937281793"/>
          </w:sdtPr>
          <w:sdtEndPr/>
          <w:sdtContent>
            <w:p w:rsidR="007005BB" w:rsidRDefault="00740189" w:rsidP="007005BB">
              <w:pPr>
                <w:ind w:firstLine="720"/>
                <w:jc w:val="both"/>
                <w:rPr>
                  <w:b/>
                  <w:szCs w:val="24"/>
                </w:rPr>
              </w:pPr>
              <w:sdt>
                <w:sdtPr>
                  <w:alias w:val="Numeris"/>
                  <w:tag w:val="nr_8d2d72a9edf7439fab63855f45dc5ffb"/>
                  <w:id w:val="-1296987254"/>
                </w:sdtPr>
                <w:sdtEndPr/>
                <w:sdtContent>
                  <w:r w:rsidR="007005BB">
                    <w:rPr>
                      <w:b/>
                      <w:szCs w:val="24"/>
                    </w:rPr>
                    <w:t>6</w:t>
                  </w:r>
                </w:sdtContent>
              </w:sdt>
              <w:r w:rsidR="007005BB">
                <w:rPr>
                  <w:b/>
                  <w:szCs w:val="24"/>
                </w:rPr>
                <w:t xml:space="preserve">.  Sprendimo projekto iniciatoriai. </w:t>
              </w:r>
              <w:r w:rsidR="00805CC2">
                <w:rPr>
                  <w:szCs w:val="24"/>
                </w:rPr>
                <w:t>Kultūros ir jaunimo reikalų skyrius</w:t>
              </w:r>
              <w:r w:rsidR="007005BB">
                <w:rPr>
                  <w:szCs w:val="24"/>
                </w:rPr>
                <w:t>.</w:t>
              </w:r>
            </w:p>
          </w:sdtContent>
        </w:sdt>
        <w:sdt>
          <w:sdtPr>
            <w:alias w:val="pr. 7 p."/>
            <w:tag w:val="part_2da9f1f5f18e41a28bec87ec3c8b3bfa"/>
            <w:id w:val="-969897007"/>
          </w:sdtPr>
          <w:sdtEndPr/>
          <w:sdtContent>
            <w:p w:rsidR="007005BB" w:rsidRDefault="00740189" w:rsidP="007005BB">
              <w:pPr>
                <w:ind w:firstLine="731"/>
                <w:jc w:val="both"/>
                <w:rPr>
                  <w:b/>
                  <w:szCs w:val="24"/>
                </w:rPr>
              </w:pPr>
              <w:sdt>
                <w:sdtPr>
                  <w:alias w:val="Numeris"/>
                  <w:tag w:val="nr_2da9f1f5f18e41a28bec87ec3c8b3bfa"/>
                  <w:id w:val="-790813733"/>
                </w:sdtPr>
                <w:sdtEndPr/>
                <w:sdtContent>
                  <w:r w:rsidR="007005BB">
                    <w:rPr>
                      <w:b/>
                      <w:szCs w:val="24"/>
                    </w:rPr>
                    <w:t>7</w:t>
                  </w:r>
                </w:sdtContent>
              </w:sdt>
              <w:r w:rsidR="007005BB">
                <w:rPr>
                  <w:b/>
                  <w:bCs/>
                  <w:szCs w:val="24"/>
                </w:rPr>
                <w:t xml:space="preserve">.  Sprendimo projekto rengimo metu gauti specialistų vertinimai ir išvados </w:t>
              </w:r>
            </w:p>
            <w:p w:rsidR="007005BB" w:rsidRDefault="00E634D4" w:rsidP="007005BB">
              <w:pPr>
                <w:snapToGrid w:val="0"/>
                <w:ind w:firstLine="720"/>
                <w:jc w:val="both"/>
                <w:rPr>
                  <w:szCs w:val="24"/>
                </w:rPr>
              </w:pPr>
              <w:r>
                <w:rPr>
                  <w:bCs/>
                  <w:szCs w:val="24"/>
                </w:rPr>
                <w:t>Sprendimo projektas parengtas atsižvelgiant į Savivaldybės specialistų pateiktas pastabas ir rekomendacijas.</w:t>
              </w:r>
            </w:p>
            <w:p w:rsidR="007005BB" w:rsidRDefault="007005BB" w:rsidP="007005BB">
              <w:pPr>
                <w:rPr>
                  <w:szCs w:val="24"/>
                </w:rPr>
              </w:pPr>
            </w:p>
            <w:p w:rsidR="00266756" w:rsidRDefault="00266756" w:rsidP="00266756">
              <w:pPr>
                <w:jc w:val="both"/>
                <w:rPr>
                  <w:rFonts w:cs="Arial Unicode MS"/>
                </w:rPr>
              </w:pPr>
              <w:r>
                <w:rPr>
                  <w:szCs w:val="24"/>
                </w:rPr>
                <w:tab/>
                <w:t xml:space="preserve">PRIDEDAMA. </w:t>
              </w:r>
              <w:r>
                <w:rPr>
                  <w:rFonts w:cs="Arial Unicode MS"/>
                </w:rPr>
                <w:t>Pasvalio krašto muziejaus 201</w:t>
              </w:r>
              <w:r w:rsidR="00DE30A5">
                <w:rPr>
                  <w:rFonts w:cs="Arial Unicode MS"/>
                </w:rPr>
                <w:t>9</w:t>
              </w:r>
              <w:r>
                <w:rPr>
                  <w:rFonts w:cs="Arial Unicode MS"/>
                </w:rPr>
                <w:t xml:space="preserve"> m. vasario </w:t>
              </w:r>
              <w:r w:rsidR="008916FF">
                <w:rPr>
                  <w:rFonts w:cs="Arial Unicode MS"/>
                </w:rPr>
                <w:t>20</w:t>
              </w:r>
              <w:r>
                <w:rPr>
                  <w:rFonts w:cs="Arial Unicode MS"/>
                </w:rPr>
                <w:t xml:space="preserve"> d. raštas Nr. IS-</w:t>
              </w:r>
              <w:r w:rsidR="00930E66">
                <w:rPr>
                  <w:rFonts w:cs="Arial Unicode MS"/>
                </w:rPr>
                <w:t>6</w:t>
              </w:r>
              <w:r>
                <w:rPr>
                  <w:rFonts w:cs="Arial Unicode MS"/>
                </w:rPr>
                <w:t xml:space="preserve"> „Dėl Pasvalio krašto muziejaus teikiamų atlygintinų paslaugų įkainių </w:t>
              </w:r>
              <w:r w:rsidR="008916FF">
                <w:rPr>
                  <w:rFonts w:cs="Arial Unicode MS"/>
                </w:rPr>
                <w:t>nustatymo</w:t>
              </w:r>
              <w:r>
                <w:rPr>
                  <w:rFonts w:cs="Arial Unicode MS"/>
                </w:rPr>
                <w:t xml:space="preserve">“. </w:t>
              </w:r>
            </w:p>
            <w:p w:rsidR="00266756" w:rsidRDefault="00266756" w:rsidP="007005BB">
              <w:pPr>
                <w:rPr>
                  <w:szCs w:val="24"/>
                </w:rPr>
              </w:pPr>
            </w:p>
            <w:p w:rsidR="00EA7140" w:rsidRDefault="00EA7140" w:rsidP="007005BB">
              <w:pPr>
                <w:rPr>
                  <w:szCs w:val="24"/>
                </w:rPr>
              </w:pPr>
            </w:p>
            <w:p w:rsidR="00EA7140" w:rsidRDefault="00EA7140" w:rsidP="007005BB">
              <w:pPr>
                <w:rPr>
                  <w:szCs w:val="24"/>
                </w:rPr>
              </w:pPr>
            </w:p>
            <w:p w:rsidR="007005BB" w:rsidRDefault="00300952" w:rsidP="007005BB">
              <w:pPr>
                <w:rPr>
                  <w:szCs w:val="24"/>
                </w:rPr>
              </w:pPr>
              <w:r>
                <w:rPr>
                  <w:szCs w:val="24"/>
                </w:rPr>
                <w:t>Kultūros ir jaunimo</w:t>
              </w:r>
              <w:r w:rsidR="00BE16CA">
                <w:rPr>
                  <w:szCs w:val="24"/>
                </w:rPr>
                <w:t xml:space="preserve"> reikalų</w:t>
              </w:r>
              <w:r w:rsidR="007005BB">
                <w:rPr>
                  <w:szCs w:val="24"/>
                </w:rPr>
                <w:t xml:space="preserve"> skyriau</w:t>
              </w:r>
              <w:r w:rsidR="003B2345">
                <w:rPr>
                  <w:szCs w:val="24"/>
                </w:rPr>
                <w:t>s vedėja</w:t>
              </w:r>
              <w:r w:rsidR="0083571A">
                <w:rPr>
                  <w:szCs w:val="24"/>
                </w:rPr>
                <w:tab/>
              </w:r>
              <w:r w:rsidR="0083571A">
                <w:rPr>
                  <w:szCs w:val="24"/>
                </w:rPr>
                <w:tab/>
              </w:r>
              <w:r w:rsidR="0083571A">
                <w:rPr>
                  <w:szCs w:val="24"/>
                </w:rPr>
                <w:tab/>
              </w:r>
              <w:r w:rsidR="003B2345">
                <w:rPr>
                  <w:szCs w:val="24"/>
                </w:rPr>
                <w:t xml:space="preserve"> </w:t>
              </w:r>
              <w:r w:rsidR="003B2345">
                <w:rPr>
                  <w:szCs w:val="24"/>
                </w:rPr>
                <w:tab/>
                <w:t xml:space="preserve"> Viktorija Gaspariūnaitė</w:t>
              </w:r>
              <w:r w:rsidR="00DE30A5">
                <w:rPr>
                  <w:szCs w:val="24"/>
                </w:rPr>
                <w:t xml:space="preserve"> </w:t>
              </w:r>
            </w:p>
            <w:p w:rsidR="007005BB" w:rsidRDefault="007005BB" w:rsidP="007005BB">
              <w:pPr>
                <w:jc w:val="center"/>
                <w:rPr>
                  <w:szCs w:val="24"/>
                </w:rPr>
              </w:pPr>
            </w:p>
            <w:p w:rsidR="007005BB" w:rsidRDefault="00740189" w:rsidP="007005BB">
              <w:pPr>
                <w:ind w:left="283" w:firstLine="62"/>
              </w:pPr>
            </w:p>
          </w:sdtContent>
        </w:sdt>
      </w:sdtContent>
    </w:sdt>
    <w:sectPr w:rsidR="007005BB" w:rsidSect="003D04D3">
      <w:headerReference w:type="first" r:id="rId9"/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1F" w:rsidRDefault="000C4A1F">
      <w:r>
        <w:separator/>
      </w:r>
    </w:p>
  </w:endnote>
  <w:endnote w:type="continuationSeparator" w:id="0">
    <w:p w:rsidR="000C4A1F" w:rsidRDefault="000C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1F" w:rsidRDefault="000C4A1F">
      <w:r>
        <w:separator/>
      </w:r>
    </w:p>
  </w:footnote>
  <w:footnote w:type="continuationSeparator" w:id="0">
    <w:p w:rsidR="000C4A1F" w:rsidRDefault="000C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70" w:rsidRDefault="002E3970">
    <w:pPr>
      <w:pStyle w:val="Antrats"/>
      <w:rPr>
        <w:b/>
      </w:rPr>
    </w:pPr>
    <w:r>
      <w:tab/>
    </w:r>
    <w:r>
      <w:tab/>
      <w:t xml:space="preserve">   </w:t>
    </w:r>
  </w:p>
  <w:p w:rsidR="002E3970" w:rsidRDefault="002E397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29B"/>
    <w:multiLevelType w:val="hybridMultilevel"/>
    <w:tmpl w:val="AFEEE66E"/>
    <w:lvl w:ilvl="0" w:tplc="5B52D2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2E4D59"/>
    <w:multiLevelType w:val="multilevel"/>
    <w:tmpl w:val="27F098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1CD3828"/>
    <w:multiLevelType w:val="multilevel"/>
    <w:tmpl w:val="27F098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EC25E12"/>
    <w:multiLevelType w:val="hybridMultilevel"/>
    <w:tmpl w:val="29D4F6CC"/>
    <w:lvl w:ilvl="0" w:tplc="2918C9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776AA"/>
    <w:multiLevelType w:val="hybridMultilevel"/>
    <w:tmpl w:val="011AAE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1" w15:restartNumberingAfterBreak="0">
    <w:nsid w:val="5FDF432A"/>
    <w:multiLevelType w:val="hybridMultilevel"/>
    <w:tmpl w:val="5134980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54DE4"/>
    <w:multiLevelType w:val="hybridMultilevel"/>
    <w:tmpl w:val="07C8C9A4"/>
    <w:lvl w:ilvl="0" w:tplc="064C001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54F92"/>
    <w:multiLevelType w:val="hybridMultilevel"/>
    <w:tmpl w:val="98BA8A4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509C"/>
    <w:multiLevelType w:val="multilevel"/>
    <w:tmpl w:val="0AE66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7E9D2820"/>
    <w:multiLevelType w:val="multilevel"/>
    <w:tmpl w:val="27F098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D2E"/>
    <w:rsid w:val="0002167A"/>
    <w:rsid w:val="00024BCB"/>
    <w:rsid w:val="00034CC0"/>
    <w:rsid w:val="00052CE3"/>
    <w:rsid w:val="00054663"/>
    <w:rsid w:val="00065A3B"/>
    <w:rsid w:val="00066034"/>
    <w:rsid w:val="00066D72"/>
    <w:rsid w:val="000710D8"/>
    <w:rsid w:val="000A679E"/>
    <w:rsid w:val="000B00D7"/>
    <w:rsid w:val="000B2D26"/>
    <w:rsid w:val="000C0044"/>
    <w:rsid w:val="000C4A1F"/>
    <w:rsid w:val="000C5C88"/>
    <w:rsid w:val="000D7ECB"/>
    <w:rsid w:val="00106CF7"/>
    <w:rsid w:val="001102C3"/>
    <w:rsid w:val="00112839"/>
    <w:rsid w:val="0012261E"/>
    <w:rsid w:val="00131BF0"/>
    <w:rsid w:val="00141CC7"/>
    <w:rsid w:val="00184B6C"/>
    <w:rsid w:val="00193618"/>
    <w:rsid w:val="001A37F0"/>
    <w:rsid w:val="001D40BE"/>
    <w:rsid w:val="001D69B5"/>
    <w:rsid w:val="001E5420"/>
    <w:rsid w:val="0021378C"/>
    <w:rsid w:val="00216B93"/>
    <w:rsid w:val="00231BE6"/>
    <w:rsid w:val="002466D9"/>
    <w:rsid w:val="00266756"/>
    <w:rsid w:val="00274FDD"/>
    <w:rsid w:val="0028666C"/>
    <w:rsid w:val="002A1C04"/>
    <w:rsid w:val="002B4D33"/>
    <w:rsid w:val="002C41E9"/>
    <w:rsid w:val="002C63FA"/>
    <w:rsid w:val="002C6571"/>
    <w:rsid w:val="002E3970"/>
    <w:rsid w:val="00300952"/>
    <w:rsid w:val="00307FE9"/>
    <w:rsid w:val="00313EE5"/>
    <w:rsid w:val="00325084"/>
    <w:rsid w:val="00333E18"/>
    <w:rsid w:val="00337CD9"/>
    <w:rsid w:val="0034588D"/>
    <w:rsid w:val="00345F5D"/>
    <w:rsid w:val="00351B9B"/>
    <w:rsid w:val="003524FC"/>
    <w:rsid w:val="003848E2"/>
    <w:rsid w:val="003A1840"/>
    <w:rsid w:val="003A3427"/>
    <w:rsid w:val="003B2345"/>
    <w:rsid w:val="003B5018"/>
    <w:rsid w:val="003B7988"/>
    <w:rsid w:val="003D04D3"/>
    <w:rsid w:val="003F1FCC"/>
    <w:rsid w:val="004025EF"/>
    <w:rsid w:val="00410D7A"/>
    <w:rsid w:val="00420C2C"/>
    <w:rsid w:val="004357CA"/>
    <w:rsid w:val="00440EEF"/>
    <w:rsid w:val="00445CFA"/>
    <w:rsid w:val="004643C2"/>
    <w:rsid w:val="00474F10"/>
    <w:rsid w:val="00476464"/>
    <w:rsid w:val="00484E93"/>
    <w:rsid w:val="004937C8"/>
    <w:rsid w:val="00496533"/>
    <w:rsid w:val="004A1843"/>
    <w:rsid w:val="004A1923"/>
    <w:rsid w:val="004A4E15"/>
    <w:rsid w:val="004A7630"/>
    <w:rsid w:val="004C4006"/>
    <w:rsid w:val="004C56FA"/>
    <w:rsid w:val="004E19A2"/>
    <w:rsid w:val="004E2CB3"/>
    <w:rsid w:val="005431E9"/>
    <w:rsid w:val="00544256"/>
    <w:rsid w:val="005516D4"/>
    <w:rsid w:val="00593579"/>
    <w:rsid w:val="005955C7"/>
    <w:rsid w:val="00595D9F"/>
    <w:rsid w:val="005E4295"/>
    <w:rsid w:val="005E73F9"/>
    <w:rsid w:val="005F192C"/>
    <w:rsid w:val="005F1A2B"/>
    <w:rsid w:val="00607DFC"/>
    <w:rsid w:val="006304C0"/>
    <w:rsid w:val="006352D7"/>
    <w:rsid w:val="00637C95"/>
    <w:rsid w:val="0064202A"/>
    <w:rsid w:val="00646AC5"/>
    <w:rsid w:val="006521A0"/>
    <w:rsid w:val="00674D03"/>
    <w:rsid w:val="006A30E3"/>
    <w:rsid w:val="006A59C1"/>
    <w:rsid w:val="007005BB"/>
    <w:rsid w:val="007009A1"/>
    <w:rsid w:val="00717F54"/>
    <w:rsid w:val="00720596"/>
    <w:rsid w:val="00720656"/>
    <w:rsid w:val="00721264"/>
    <w:rsid w:val="007354C7"/>
    <w:rsid w:val="00740189"/>
    <w:rsid w:val="00756EE7"/>
    <w:rsid w:val="00765966"/>
    <w:rsid w:val="007759D7"/>
    <w:rsid w:val="007852DD"/>
    <w:rsid w:val="00792D9A"/>
    <w:rsid w:val="007A3E97"/>
    <w:rsid w:val="007B37DC"/>
    <w:rsid w:val="007C175C"/>
    <w:rsid w:val="007D5514"/>
    <w:rsid w:val="007D7819"/>
    <w:rsid w:val="007E6C2C"/>
    <w:rsid w:val="008004E9"/>
    <w:rsid w:val="00805CC2"/>
    <w:rsid w:val="00811CC0"/>
    <w:rsid w:val="00825321"/>
    <w:rsid w:val="008270AC"/>
    <w:rsid w:val="00834382"/>
    <w:rsid w:val="0083571A"/>
    <w:rsid w:val="00836AA3"/>
    <w:rsid w:val="008520E7"/>
    <w:rsid w:val="008813E4"/>
    <w:rsid w:val="008916FF"/>
    <w:rsid w:val="00897241"/>
    <w:rsid w:val="008A5BEE"/>
    <w:rsid w:val="008B6AE7"/>
    <w:rsid w:val="008D5642"/>
    <w:rsid w:val="008E7ADF"/>
    <w:rsid w:val="008F4D6C"/>
    <w:rsid w:val="008F5993"/>
    <w:rsid w:val="008F5A67"/>
    <w:rsid w:val="00904DDC"/>
    <w:rsid w:val="009073DA"/>
    <w:rsid w:val="00917A34"/>
    <w:rsid w:val="009217F2"/>
    <w:rsid w:val="00930E66"/>
    <w:rsid w:val="009334CF"/>
    <w:rsid w:val="0094106B"/>
    <w:rsid w:val="009447CC"/>
    <w:rsid w:val="00954508"/>
    <w:rsid w:val="00965FA8"/>
    <w:rsid w:val="00976034"/>
    <w:rsid w:val="00980365"/>
    <w:rsid w:val="00993AA4"/>
    <w:rsid w:val="009E13CA"/>
    <w:rsid w:val="009E5A65"/>
    <w:rsid w:val="009E5F45"/>
    <w:rsid w:val="009F0B83"/>
    <w:rsid w:val="009F5A73"/>
    <w:rsid w:val="00A01A45"/>
    <w:rsid w:val="00A171CD"/>
    <w:rsid w:val="00A216BF"/>
    <w:rsid w:val="00A36778"/>
    <w:rsid w:val="00A42A3E"/>
    <w:rsid w:val="00A61381"/>
    <w:rsid w:val="00A671E2"/>
    <w:rsid w:val="00A876F8"/>
    <w:rsid w:val="00A95BB6"/>
    <w:rsid w:val="00A97B0F"/>
    <w:rsid w:val="00AA1CC7"/>
    <w:rsid w:val="00AA300C"/>
    <w:rsid w:val="00AA4A4D"/>
    <w:rsid w:val="00AA4C7C"/>
    <w:rsid w:val="00AB5186"/>
    <w:rsid w:val="00AB5B3F"/>
    <w:rsid w:val="00AC21F9"/>
    <w:rsid w:val="00AC6151"/>
    <w:rsid w:val="00AD22E9"/>
    <w:rsid w:val="00AE0CF0"/>
    <w:rsid w:val="00AF2F99"/>
    <w:rsid w:val="00B03500"/>
    <w:rsid w:val="00B12D81"/>
    <w:rsid w:val="00B2749B"/>
    <w:rsid w:val="00B27617"/>
    <w:rsid w:val="00B34346"/>
    <w:rsid w:val="00B502D2"/>
    <w:rsid w:val="00B63BF8"/>
    <w:rsid w:val="00B8022B"/>
    <w:rsid w:val="00B81684"/>
    <w:rsid w:val="00BA1BAC"/>
    <w:rsid w:val="00BE16CA"/>
    <w:rsid w:val="00BE2B16"/>
    <w:rsid w:val="00BE7E4A"/>
    <w:rsid w:val="00BF56EE"/>
    <w:rsid w:val="00C00BCD"/>
    <w:rsid w:val="00C010E9"/>
    <w:rsid w:val="00C16CE6"/>
    <w:rsid w:val="00C21519"/>
    <w:rsid w:val="00C2298F"/>
    <w:rsid w:val="00C238A9"/>
    <w:rsid w:val="00C5473B"/>
    <w:rsid w:val="00C56F65"/>
    <w:rsid w:val="00C6588F"/>
    <w:rsid w:val="00C65DDE"/>
    <w:rsid w:val="00C65EC9"/>
    <w:rsid w:val="00C733AE"/>
    <w:rsid w:val="00CC2CB4"/>
    <w:rsid w:val="00CC5535"/>
    <w:rsid w:val="00D02702"/>
    <w:rsid w:val="00D0797E"/>
    <w:rsid w:val="00D17A77"/>
    <w:rsid w:val="00D255E6"/>
    <w:rsid w:val="00D25E81"/>
    <w:rsid w:val="00D26861"/>
    <w:rsid w:val="00D30C34"/>
    <w:rsid w:val="00D40910"/>
    <w:rsid w:val="00D55FE5"/>
    <w:rsid w:val="00D64C37"/>
    <w:rsid w:val="00D64E97"/>
    <w:rsid w:val="00D72B7F"/>
    <w:rsid w:val="00D7418F"/>
    <w:rsid w:val="00D871E4"/>
    <w:rsid w:val="00D9481F"/>
    <w:rsid w:val="00D97916"/>
    <w:rsid w:val="00DB1AEC"/>
    <w:rsid w:val="00DB25EC"/>
    <w:rsid w:val="00DB579C"/>
    <w:rsid w:val="00DD071C"/>
    <w:rsid w:val="00DD0C8B"/>
    <w:rsid w:val="00DD6897"/>
    <w:rsid w:val="00DE30A5"/>
    <w:rsid w:val="00DF056E"/>
    <w:rsid w:val="00E0072A"/>
    <w:rsid w:val="00E14656"/>
    <w:rsid w:val="00E257DB"/>
    <w:rsid w:val="00E45501"/>
    <w:rsid w:val="00E577CB"/>
    <w:rsid w:val="00E634D4"/>
    <w:rsid w:val="00E65B1D"/>
    <w:rsid w:val="00E86B60"/>
    <w:rsid w:val="00E87FB1"/>
    <w:rsid w:val="00E923B2"/>
    <w:rsid w:val="00EA3298"/>
    <w:rsid w:val="00EA7140"/>
    <w:rsid w:val="00EB4C35"/>
    <w:rsid w:val="00EC37BF"/>
    <w:rsid w:val="00EE1AA2"/>
    <w:rsid w:val="00EF4B9A"/>
    <w:rsid w:val="00F05FFF"/>
    <w:rsid w:val="00F06E7C"/>
    <w:rsid w:val="00F11F0F"/>
    <w:rsid w:val="00F259A8"/>
    <w:rsid w:val="00F266B9"/>
    <w:rsid w:val="00F36E16"/>
    <w:rsid w:val="00F664AB"/>
    <w:rsid w:val="00F77A38"/>
    <w:rsid w:val="00FA7AF2"/>
    <w:rsid w:val="00FB607B"/>
    <w:rsid w:val="00FC1229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F7EE2"/>
  <w15:docId w15:val="{8EA91D3B-1A22-4541-BC85-DFFFBC2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39"/>
    <w:locked/>
    <w:rsid w:val="00BA1BA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prastasis"/>
    <w:rsid w:val="00E0072A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01BC-D14F-4F54-8DE4-0EEF4157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2017-04-07T05:25:00Z</cp:lastPrinted>
  <dcterms:created xsi:type="dcterms:W3CDTF">2019-04-23T08:27:00Z</dcterms:created>
  <dcterms:modified xsi:type="dcterms:W3CDTF">2019-05-15T07:24:00Z</dcterms:modified>
</cp:coreProperties>
</file>