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AA78D4">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r>
                              <w:rPr>
                                <w:b/>
                                <w:bCs/>
                              </w:rPr>
                              <w:t>reg. Nr. T</w:t>
                            </w:r>
                            <w:r>
                              <w:rPr>
                                <w:b/>
                              </w:rPr>
                              <w:t>-</w:t>
                            </w:r>
                            <w:r w:rsidR="00AA78D4">
                              <w:rPr>
                                <w:b/>
                              </w:rPr>
                              <w:t>182</w:t>
                            </w:r>
                          </w:p>
                          <w:p w:rsidR="00344E0C" w:rsidRDefault="00752F95">
                            <w:pPr>
                              <w:rPr>
                                <w:b/>
                              </w:rPr>
                            </w:pPr>
                            <w:r>
                              <w:rPr>
                                <w:b/>
                              </w:rPr>
                              <w:t>2.25.</w:t>
                            </w:r>
                            <w:bookmarkStart w:id="0" w:name="_GoBack"/>
                            <w:bookmarkEnd w:id="0"/>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4E0C" w:rsidRDefault="00344E0C">
                      <w:pPr>
                        <w:rPr>
                          <w:b/>
                        </w:rPr>
                      </w:pPr>
                      <w:r>
                        <w:rPr>
                          <w:b/>
                          <w:bCs/>
                        </w:rPr>
                        <w:t>projektas</w:t>
                      </w:r>
                    </w:p>
                    <w:p w:rsidR="00344E0C" w:rsidRDefault="00344E0C">
                      <w:pPr>
                        <w:rPr>
                          <w:b/>
                        </w:rPr>
                      </w:pPr>
                      <w:r>
                        <w:rPr>
                          <w:b/>
                          <w:bCs/>
                        </w:rPr>
                        <w:t>reg. Nr. T</w:t>
                      </w:r>
                      <w:r>
                        <w:rPr>
                          <w:b/>
                        </w:rPr>
                        <w:t>-</w:t>
                      </w:r>
                      <w:r w:rsidR="00AA78D4">
                        <w:rPr>
                          <w:b/>
                        </w:rPr>
                        <w:t>182</w:t>
                      </w:r>
                    </w:p>
                    <w:p w:rsidR="00344E0C" w:rsidRDefault="00752F95">
                      <w:pPr>
                        <w:rPr>
                          <w:b/>
                        </w:rPr>
                      </w:pPr>
                      <w:r>
                        <w:rPr>
                          <w:b/>
                        </w:rPr>
                        <w:t>2.25.</w:t>
                      </w:r>
                      <w:bookmarkStart w:id="1" w:name="_GoBack"/>
                      <w:bookmarkEnd w:id="1"/>
                      <w:r w:rsidR="00344E0C">
                        <w:rPr>
                          <w:b/>
                        </w:rPr>
                        <w:t>darbotvarkės klausimas</w:t>
                      </w:r>
                    </w:p>
                  </w:txbxContent>
                </v:textbox>
              </v:shape>
            </w:pict>
          </mc:Fallback>
        </mc:AlternateContent>
      </w:r>
    </w:p>
    <w:p w:rsidR="00344E0C" w:rsidRDefault="00344E0C">
      <w:pPr>
        <w:pStyle w:val="Antrats"/>
        <w:jc w:val="center"/>
        <w:rPr>
          <w:b/>
          <w:bCs/>
          <w:caps/>
          <w:sz w:val="26"/>
        </w:rPr>
      </w:pPr>
      <w:bookmarkStart w:id="2" w:name="Institucija"/>
      <w:r>
        <w:rPr>
          <w:b/>
          <w:bCs/>
          <w:caps/>
          <w:sz w:val="26"/>
        </w:rPr>
        <w:t>Pasvalio rajono savivaldybės taryba</w:t>
      </w:r>
      <w:bookmarkEnd w:id="2"/>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344E0C">
      <w:pPr>
        <w:jc w:val="center"/>
        <w:rPr>
          <w:b/>
          <w:bCs/>
          <w:caps/>
        </w:rPr>
      </w:pPr>
      <w:bookmarkStart w:id="3" w:name="_Hlk18587977"/>
      <w:r>
        <w:rPr>
          <w:b/>
          <w:bCs/>
          <w:caps/>
        </w:rPr>
        <w:t xml:space="preserve">Dėl </w:t>
      </w:r>
      <w:r>
        <w:rPr>
          <w:b/>
          <w:caps/>
        </w:rPr>
        <w:t>viešosios įstaigos pasvalio pirminės asmens sveikatos priežiūros centro vadovo mėnesin</w:t>
      </w:r>
      <w:r w:rsidR="00EA701E">
        <w:rPr>
          <w:b/>
          <w:caps/>
        </w:rPr>
        <w:t>io darbo užmokesčio nustatymo</w:t>
      </w:r>
      <w:bookmarkEnd w:id="3"/>
      <w:r>
        <w:rPr>
          <w:b/>
          <w:caps/>
        </w:rPr>
        <w:t xml:space="preserve"> </w:t>
      </w:r>
      <w:r>
        <w:rPr>
          <w:rStyle w:val="antr"/>
        </w:rPr>
        <w:t xml:space="preserve"> </w:t>
      </w:r>
    </w:p>
    <w:p w:rsidR="00344E0C" w:rsidRDefault="00344E0C">
      <w:pPr>
        <w:jc w:val="center"/>
        <w:rPr>
          <w:b/>
          <w:bCs/>
          <w:caps/>
        </w:rPr>
      </w:pPr>
    </w:p>
    <w:p w:rsidR="00344E0C" w:rsidRDefault="00344E0C">
      <w:pPr>
        <w:jc w:val="center"/>
      </w:pPr>
      <w:r>
        <w:t>201</w:t>
      </w:r>
      <w:r w:rsidR="00911EAE">
        <w:t>9</w:t>
      </w:r>
      <w:r>
        <w:t xml:space="preserve"> m. </w:t>
      </w:r>
      <w:r w:rsidR="00FF0FE0">
        <w:t>rugsėjo</w:t>
      </w:r>
      <w:r w:rsidR="006C5B6B">
        <w:t xml:space="preserve">    </w:t>
      </w:r>
      <w:r>
        <w:t>d.</w:t>
      </w:r>
      <w:r>
        <w:tab/>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pPr>
        <w:pStyle w:val="Antrats"/>
        <w:tabs>
          <w:tab w:val="clear" w:pos="4153"/>
          <w:tab w:val="clear" w:pos="8306"/>
        </w:tabs>
        <w:ind w:firstLine="709"/>
        <w:jc w:val="both"/>
        <w:rPr>
          <w:spacing w:val="30"/>
          <w:szCs w:val="24"/>
        </w:rPr>
      </w:pPr>
      <w:r>
        <w:t>Vadovaudamasi Lietuvos Respublikos vietos savivaldos įstatymo</w:t>
      </w:r>
      <w:r w:rsidR="009E49C2">
        <w:t xml:space="preserve"> 16</w:t>
      </w:r>
      <w:r>
        <w:t xml:space="preserve"> </w:t>
      </w:r>
      <w:r w:rsidR="009E49C2">
        <w:t xml:space="preserve">straipsnio 4 dalimi, </w:t>
      </w:r>
      <w:r>
        <w:t>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9E49C2">
        <w:rPr>
          <w:color w:val="000000"/>
        </w:rPr>
        <w:t>u</w:t>
      </w:r>
      <w:r w:rsidR="00DA2B23">
        <w:rPr>
          <w:color w:val="000000"/>
        </w:rPr>
        <w:t xml:space="preserve">, </w:t>
      </w:r>
      <w:bookmarkStart w:id="4" w:name="_Hlk2927750"/>
      <w:bookmarkStart w:id="5" w:name="_Hlk18587435"/>
      <w:r w:rsidR="007D6AFD">
        <w:rPr>
          <w:szCs w:val="24"/>
        </w:rPr>
        <w:t xml:space="preserve">Lietuvos Respublikos sveikatos apsaugos ministro 2019 m. rugpjūčio 28 d. įsakymo Nr. V-1029 „Dėl  </w:t>
      </w:r>
      <w:r w:rsidR="00DA2B23">
        <w:rPr>
          <w:szCs w:val="24"/>
        </w:rPr>
        <w:t>Lietuvos Respublikos sveikatos apsaugos ministro 2019 m. kovo</w:t>
      </w:r>
      <w:r w:rsidR="00F24149">
        <w:rPr>
          <w:szCs w:val="24"/>
        </w:rPr>
        <w:t xml:space="preserve"> 25 </w:t>
      </w:r>
      <w:r w:rsidR="00DA2B23">
        <w:rPr>
          <w:szCs w:val="24"/>
        </w:rPr>
        <w:t>d. įsakym</w:t>
      </w:r>
      <w:r w:rsidR="007D6AFD">
        <w:rPr>
          <w:szCs w:val="24"/>
        </w:rPr>
        <w:t>o</w:t>
      </w:r>
      <w:r w:rsidR="00DA2B23">
        <w:rPr>
          <w:szCs w:val="24"/>
        </w:rPr>
        <w:t xml:space="preserve"> Nr. V-</w:t>
      </w:r>
      <w:r w:rsidR="00F24149">
        <w:rPr>
          <w:szCs w:val="24"/>
        </w:rPr>
        <w:t>361</w:t>
      </w:r>
      <w:bookmarkEnd w:id="4"/>
      <w:r w:rsidR="00DA2B23">
        <w:rPr>
          <w:szCs w:val="24"/>
        </w:rPr>
        <w:t xml:space="preserve"> </w:t>
      </w:r>
      <w:bookmarkEnd w:id="5"/>
      <w:r w:rsidR="00DA2B23">
        <w:rPr>
          <w:szCs w:val="24"/>
        </w:rPr>
        <w:t xml:space="preserve">„Dėl </w:t>
      </w:r>
      <w:r w:rsidR="00DA2B23">
        <w:rPr>
          <w:color w:val="000000"/>
        </w:rPr>
        <w:t>Lietuvos nacionalinės sveikatos sistemos viešųjų įstaigų vadovų ir jų pavaduotojų mėnesinės algos kintamosios dalies dydžio nustatymo tvarkos aprašo patvirtinimo“</w:t>
      </w:r>
      <w:r w:rsidR="007D6AFD">
        <w:rPr>
          <w:color w:val="000000"/>
        </w:rPr>
        <w:t xml:space="preserve"> pakeitimo</w:t>
      </w:r>
      <w:r w:rsidR="00452F85">
        <w:rPr>
          <w:color w:val="000000"/>
        </w:rPr>
        <w:t>“</w:t>
      </w:r>
      <w:r w:rsidR="007D6AFD">
        <w:rPr>
          <w:color w:val="000000"/>
        </w:rPr>
        <w:t xml:space="preserve"> 2</w:t>
      </w:r>
      <w:r w:rsidR="009E49C2">
        <w:rPr>
          <w:color w:val="000000"/>
        </w:rPr>
        <w:t>.1</w:t>
      </w:r>
      <w:r w:rsidR="007D6AFD">
        <w:rPr>
          <w:color w:val="000000"/>
        </w:rPr>
        <w:t xml:space="preserve"> punktu</w:t>
      </w:r>
      <w:r w:rsidR="00CA0E73">
        <w:rPr>
          <w:szCs w:val="24"/>
        </w:rPr>
        <w:t>,</w:t>
      </w:r>
      <w:r w:rsidR="00475389">
        <w:rPr>
          <w:szCs w:val="24"/>
        </w:rPr>
        <w:t xml:space="preserve"> </w:t>
      </w:r>
      <w:r w:rsidR="00D857BE">
        <w:rPr>
          <w:szCs w:val="24"/>
        </w:rPr>
        <w:t xml:space="preserve">atsižvelgdama į viešosios įstaigos Pasvalio pirminės asmens sveikatos priežiūros centro 2019 m. rugpjūčio 20 d. raštą Nr. R3-227 „Dėl informacijos“, </w:t>
      </w:r>
      <w:r>
        <w:t xml:space="preserve">Pasvalio rajono savivaldybės taryba </w:t>
      </w:r>
      <w:r>
        <w:rPr>
          <w:spacing w:val="30"/>
          <w:szCs w:val="24"/>
        </w:rPr>
        <w:t>nusprendžia:</w:t>
      </w:r>
    </w:p>
    <w:p w:rsidR="007D1786" w:rsidRDefault="007D1786">
      <w:pPr>
        <w:pStyle w:val="Antrats"/>
        <w:tabs>
          <w:tab w:val="clear" w:pos="4153"/>
          <w:tab w:val="clear" w:pos="8306"/>
        </w:tabs>
        <w:ind w:firstLine="709"/>
        <w:jc w:val="both"/>
        <w:rPr>
          <w:szCs w:val="24"/>
        </w:rPr>
      </w:pPr>
      <w:r>
        <w:rPr>
          <w:spacing w:val="30"/>
          <w:szCs w:val="24"/>
        </w:rPr>
        <w:t xml:space="preserve">1. </w:t>
      </w:r>
      <w:r w:rsidRPr="0002589C">
        <w:rPr>
          <w:szCs w:val="24"/>
        </w:rPr>
        <w:t xml:space="preserve">Nustatyti </w:t>
      </w:r>
      <w:r>
        <w:rPr>
          <w:szCs w:val="24"/>
        </w:rPr>
        <w:t xml:space="preserve">viešosios įstaigos Pasvalio pirminės asmens sveikatos priežiūros centro vyriausiajam gydytojui Viliui Povilioniui </w:t>
      </w:r>
      <w:r w:rsidR="0002589C">
        <w:rPr>
          <w:szCs w:val="24"/>
        </w:rPr>
        <w:t>mėnesinį darbo užmokestį:</w:t>
      </w:r>
    </w:p>
    <w:p w:rsidR="0002589C" w:rsidRDefault="0002589C">
      <w:pPr>
        <w:pStyle w:val="Antrats"/>
        <w:tabs>
          <w:tab w:val="clear" w:pos="4153"/>
          <w:tab w:val="clear" w:pos="8306"/>
        </w:tabs>
        <w:ind w:firstLine="709"/>
        <w:jc w:val="both"/>
      </w:pPr>
      <w:r>
        <w:t>1.1. pastovi</w:t>
      </w:r>
      <w:r w:rsidR="009E49C2">
        <w:t>oji</w:t>
      </w:r>
      <w:r>
        <w:t xml:space="preserve"> mėnesinio darbo užmokesčio dal</w:t>
      </w:r>
      <w:r w:rsidR="009E49C2">
        <w:t>is</w:t>
      </w:r>
      <w:r>
        <w:t xml:space="preserve"> – 2817 Eur;</w:t>
      </w:r>
    </w:p>
    <w:p w:rsidR="0002589C" w:rsidRDefault="0002589C">
      <w:pPr>
        <w:pStyle w:val="Antrats"/>
        <w:tabs>
          <w:tab w:val="clear" w:pos="4153"/>
          <w:tab w:val="clear" w:pos="8306"/>
        </w:tabs>
        <w:ind w:firstLine="709"/>
        <w:jc w:val="both"/>
      </w:pPr>
      <w:r>
        <w:t>1.2. kintamosios darbo užmokesčio dalies dyd</w:t>
      </w:r>
      <w:r w:rsidR="009E49C2">
        <w:t>is</w:t>
      </w:r>
      <w:r>
        <w:t>– 20 procentų mėnesinio darbo užmokesčio pastoviosios dalies</w:t>
      </w:r>
      <w:r w:rsidR="009E49C2">
        <w:t>, taikomas</w:t>
      </w:r>
      <w:r w:rsidR="009E49C2" w:rsidRPr="009E49C2">
        <w:t xml:space="preserve"> </w:t>
      </w:r>
      <w:r w:rsidR="009E49C2">
        <w:t>iki 2020 m. balandžio 30 d.</w:t>
      </w:r>
    </w:p>
    <w:p w:rsidR="00344E0C" w:rsidRDefault="00344E0C">
      <w:pPr>
        <w:pStyle w:val="Antrats"/>
        <w:tabs>
          <w:tab w:val="clear" w:pos="4153"/>
          <w:tab w:val="clear" w:pos="8306"/>
        </w:tabs>
        <w:ind w:firstLine="709"/>
        <w:jc w:val="both"/>
        <w:rPr>
          <w:szCs w:val="24"/>
        </w:rPr>
      </w:pPr>
      <w:r>
        <w:rPr>
          <w:szCs w:val="24"/>
        </w:rPr>
        <w:t xml:space="preserve">2. Įgalioti </w:t>
      </w:r>
      <w:r w:rsidR="00D72D94">
        <w:rPr>
          <w:szCs w:val="24"/>
        </w:rPr>
        <w:t>Pasvalio rajono savivaldybės administracijos direktorių</w:t>
      </w:r>
      <w:r w:rsidR="00C476BB">
        <w:rPr>
          <w:szCs w:val="24"/>
        </w:rPr>
        <w:t xml:space="preserve"> </w:t>
      </w:r>
      <w:r>
        <w:rPr>
          <w:szCs w:val="24"/>
        </w:rPr>
        <w:t>padaryti pakeitimus darbo sutartyje, vadovaujantis šio sprendimo 1 punktu</w:t>
      </w:r>
      <w:r w:rsidR="00D72D94">
        <w:rPr>
          <w:szCs w:val="24"/>
        </w:rPr>
        <w:t xml:space="preserve"> ir ją pasirašyti.</w:t>
      </w:r>
    </w:p>
    <w:p w:rsidR="0002589C" w:rsidRDefault="00344E0C">
      <w:pPr>
        <w:pStyle w:val="Antrats"/>
        <w:tabs>
          <w:tab w:val="clear" w:pos="4153"/>
          <w:tab w:val="clear" w:pos="8306"/>
        </w:tabs>
        <w:ind w:firstLine="709"/>
        <w:jc w:val="both"/>
        <w:rPr>
          <w:szCs w:val="24"/>
        </w:rPr>
      </w:pPr>
      <w:r>
        <w:rPr>
          <w:szCs w:val="24"/>
        </w:rPr>
        <w:t xml:space="preserve">3. Įpareigoti įstaigą taikyti šio sprendimo 1 punkte nurodytą kintamąją mėnesinės algos dalį </w:t>
      </w:r>
      <w:r w:rsidRPr="006F43C9">
        <w:rPr>
          <w:szCs w:val="24"/>
        </w:rPr>
        <w:t>iki</w:t>
      </w:r>
      <w:r>
        <w:rPr>
          <w:szCs w:val="24"/>
        </w:rPr>
        <w:t xml:space="preserve"> 20</w:t>
      </w:r>
      <w:r w:rsidR="00DA2B23">
        <w:rPr>
          <w:szCs w:val="24"/>
        </w:rPr>
        <w:t>20</w:t>
      </w:r>
      <w:r>
        <w:rPr>
          <w:szCs w:val="24"/>
        </w:rPr>
        <w:t xml:space="preserve"> m. balandžio 30 d.</w:t>
      </w:r>
    </w:p>
    <w:p w:rsidR="009E49C2" w:rsidRDefault="00CB27BB" w:rsidP="00CB27BB">
      <w:pPr>
        <w:pStyle w:val="Antrats"/>
        <w:tabs>
          <w:tab w:val="clear" w:pos="4153"/>
          <w:tab w:val="clear" w:pos="8306"/>
        </w:tabs>
        <w:ind w:firstLine="709"/>
        <w:jc w:val="both"/>
        <w:rPr>
          <w:szCs w:val="24"/>
        </w:rPr>
      </w:pPr>
      <w:r>
        <w:rPr>
          <w:szCs w:val="24"/>
        </w:rPr>
        <w:t>4. Pripažinti netekusi</w:t>
      </w:r>
      <w:r w:rsidR="009E49C2">
        <w:rPr>
          <w:szCs w:val="24"/>
        </w:rPr>
        <w:t>ais</w:t>
      </w:r>
      <w:r>
        <w:rPr>
          <w:szCs w:val="24"/>
        </w:rPr>
        <w:t xml:space="preserve"> galios</w:t>
      </w:r>
      <w:r w:rsidR="009E49C2">
        <w:rPr>
          <w:szCs w:val="24"/>
        </w:rPr>
        <w:t>:</w:t>
      </w:r>
    </w:p>
    <w:p w:rsidR="00CB27BB" w:rsidRDefault="009E49C2" w:rsidP="00CB27BB">
      <w:pPr>
        <w:pStyle w:val="Antrats"/>
        <w:tabs>
          <w:tab w:val="clear" w:pos="4153"/>
          <w:tab w:val="clear" w:pos="8306"/>
        </w:tabs>
        <w:ind w:firstLine="709"/>
        <w:jc w:val="both"/>
        <w:rPr>
          <w:szCs w:val="24"/>
        </w:rPr>
      </w:pPr>
      <w:r>
        <w:rPr>
          <w:szCs w:val="24"/>
        </w:rPr>
        <w:t>4.1.</w:t>
      </w:r>
      <w:r w:rsidR="00CB27BB">
        <w:rPr>
          <w:szCs w:val="24"/>
        </w:rPr>
        <w:t xml:space="preserve"> Pasvalio rajono savivaldybės tarybos </w:t>
      </w:r>
      <w:r w:rsidR="00CB27BB">
        <w:t>2015 m. vasario 19 d. sprendimo Nr. T1-29 „Dėl Viliaus Povilionio paskyrimo į viešosios įstaigos Pasvalio pirminės asmens sveikatos priežiūros centro vadovo – vyriausiojo gydytojo –  pareigas“ 2 punktą</w:t>
      </w:r>
      <w:r>
        <w:t>;</w:t>
      </w:r>
    </w:p>
    <w:p w:rsidR="00344E0C" w:rsidRDefault="009E49C2">
      <w:pPr>
        <w:pStyle w:val="Antrats"/>
        <w:tabs>
          <w:tab w:val="clear" w:pos="4153"/>
          <w:tab w:val="clear" w:pos="8306"/>
        </w:tabs>
        <w:ind w:firstLine="709"/>
        <w:jc w:val="both"/>
        <w:rPr>
          <w:szCs w:val="24"/>
        </w:rPr>
      </w:pPr>
      <w:r>
        <w:rPr>
          <w:szCs w:val="24"/>
        </w:rPr>
        <w:t>4.2</w:t>
      </w:r>
      <w:r w:rsidR="0002589C">
        <w:rPr>
          <w:szCs w:val="24"/>
        </w:rPr>
        <w:t xml:space="preserve"> Pasvalio rajono savivaldybės tarybos 2019 m. balandžio 30 d. sprendimą Nr. T1-79 </w:t>
      </w:r>
      <w:bookmarkStart w:id="6" w:name="_Hlk18998534"/>
      <w:r w:rsidR="0002589C">
        <w:rPr>
          <w:szCs w:val="24"/>
        </w:rPr>
        <w:t>„Dėl viešosios įstaigos Pasvalio pirminės asmens sveikatos priežiūros centro vadovo mėnesinės algos kintamosios dalies dydžio nustatymo“</w:t>
      </w:r>
      <w:bookmarkEnd w:id="6"/>
      <w:r w:rsidR="0002589C">
        <w:rPr>
          <w:szCs w:val="24"/>
        </w:rPr>
        <w:t>.</w:t>
      </w:r>
    </w:p>
    <w:p w:rsidR="00B929D5" w:rsidRDefault="00B929D5" w:rsidP="00B929D5">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rsidR="00344E0C" w:rsidRDefault="00344E0C">
      <w:pPr>
        <w:pStyle w:val="Antrats"/>
        <w:tabs>
          <w:tab w:val="clear" w:pos="4153"/>
          <w:tab w:val="clear" w:pos="8306"/>
        </w:tabs>
        <w:jc w:val="both"/>
      </w:pPr>
    </w:p>
    <w:p w:rsidR="006F43C9" w:rsidRDefault="006F43C9">
      <w:pPr>
        <w:pStyle w:val="Antrats"/>
        <w:tabs>
          <w:tab w:val="clear" w:pos="4153"/>
          <w:tab w:val="clear" w:pos="8306"/>
        </w:tabs>
        <w:jc w:val="both"/>
      </w:pPr>
    </w:p>
    <w:p w:rsidR="00022ED5" w:rsidRDefault="00022ED5">
      <w:pPr>
        <w:pStyle w:val="Antrats"/>
        <w:tabs>
          <w:tab w:val="clear" w:pos="4153"/>
          <w:tab w:val="clear" w:pos="8306"/>
        </w:tabs>
        <w:jc w:val="both"/>
      </w:pPr>
    </w:p>
    <w:p w:rsidR="00022ED5" w:rsidRDefault="00022ED5">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Dalia Vasiliūnienė </w:t>
      </w:r>
    </w:p>
    <w:p w:rsidR="00344E0C" w:rsidRDefault="00344E0C">
      <w:pPr>
        <w:pStyle w:val="Antrats"/>
        <w:tabs>
          <w:tab w:val="clear" w:pos="4153"/>
          <w:tab w:val="clear" w:pos="8306"/>
        </w:tabs>
        <w:jc w:val="both"/>
        <w:rPr>
          <w:sz w:val="22"/>
          <w:szCs w:val="22"/>
        </w:rPr>
      </w:pPr>
      <w:r>
        <w:rPr>
          <w:sz w:val="22"/>
          <w:szCs w:val="22"/>
        </w:rPr>
        <w:t>201</w:t>
      </w:r>
      <w:r w:rsidR="00DA2B23">
        <w:rPr>
          <w:sz w:val="22"/>
          <w:szCs w:val="22"/>
        </w:rPr>
        <w:t>9</w:t>
      </w:r>
      <w:r>
        <w:rPr>
          <w:sz w:val="22"/>
          <w:szCs w:val="22"/>
        </w:rPr>
        <w:t>-0</w:t>
      </w:r>
      <w:r w:rsidR="004F6A35">
        <w:rPr>
          <w:sz w:val="22"/>
          <w:szCs w:val="22"/>
        </w:rPr>
        <w:t>9</w:t>
      </w:r>
      <w:r>
        <w:rPr>
          <w:sz w:val="22"/>
          <w:szCs w:val="22"/>
        </w:rPr>
        <w:t>-</w:t>
      </w:r>
      <w:r w:rsidR="00435E1E">
        <w:rPr>
          <w:sz w:val="22"/>
          <w:szCs w:val="22"/>
        </w:rPr>
        <w:t>1</w:t>
      </w:r>
      <w:r w:rsidR="004F6A35">
        <w:rPr>
          <w:sz w:val="22"/>
          <w:szCs w:val="22"/>
        </w:rPr>
        <w:t>0</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r w:rsidR="007676AD">
        <w:rPr>
          <w:sz w:val="22"/>
          <w:szCs w:val="22"/>
        </w:rPr>
        <w:t>200</w:t>
      </w:r>
    </w:p>
    <w:p w:rsidR="00344E0C" w:rsidRDefault="00344E0C">
      <w:pPr>
        <w:pStyle w:val="Antrats"/>
        <w:tabs>
          <w:tab w:val="clear" w:pos="4153"/>
          <w:tab w:val="clear" w:pos="8306"/>
        </w:tabs>
        <w:jc w:val="both"/>
        <w:rPr>
          <w:sz w:val="22"/>
          <w:szCs w:val="22"/>
        </w:rPr>
      </w:pPr>
    </w:p>
    <w:p w:rsidR="00344E0C" w:rsidRDefault="00344E0C">
      <w:pPr>
        <w:jc w:val="center"/>
        <w:rPr>
          <w:b/>
          <w:caps/>
        </w:rPr>
      </w:pPr>
    </w:p>
    <w:p w:rsidR="00344E0C" w:rsidRDefault="00344E0C">
      <w:r>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4F6A35" w:rsidRDefault="00344E0C" w:rsidP="004F6A35">
      <w:pPr>
        <w:jc w:val="center"/>
        <w:rPr>
          <w:b/>
          <w:bCs/>
          <w:caps/>
        </w:rPr>
      </w:pPr>
      <w:r>
        <w:rPr>
          <w:b/>
        </w:rPr>
        <w:t xml:space="preserve"> </w:t>
      </w:r>
      <w:r w:rsidR="004F6A35">
        <w:rPr>
          <w:b/>
          <w:bCs/>
          <w:caps/>
        </w:rPr>
        <w:t xml:space="preserve">Dėl </w:t>
      </w:r>
      <w:r w:rsidR="004F6A35">
        <w:rPr>
          <w:b/>
          <w:caps/>
        </w:rPr>
        <w:t xml:space="preserve">viešosios įstaigos pasvalio pirminės asmens sveikatos priežiūros centro vadovo mėnesinio darbo užmokesčio nustatymo </w:t>
      </w:r>
      <w:r w:rsidR="004F6A35">
        <w:rPr>
          <w:rStyle w:val="antr"/>
        </w:rPr>
        <w:t xml:space="preserve"> </w:t>
      </w:r>
    </w:p>
    <w:p w:rsidR="00344E0C" w:rsidRDefault="00344E0C">
      <w:pPr>
        <w:jc w:val="center"/>
        <w:rPr>
          <w:b/>
        </w:rPr>
      </w:pPr>
    </w:p>
    <w:p w:rsidR="00344E0C" w:rsidRDefault="00344E0C">
      <w:pPr>
        <w:jc w:val="center"/>
        <w:rPr>
          <w:b/>
        </w:rPr>
      </w:pPr>
      <w:r>
        <w:rPr>
          <w:b/>
        </w:rPr>
        <w:t>201</w:t>
      </w:r>
      <w:r w:rsidR="00DA2B23">
        <w:rPr>
          <w:b/>
        </w:rPr>
        <w:t>9</w:t>
      </w:r>
      <w:r>
        <w:rPr>
          <w:b/>
        </w:rPr>
        <w:t>-0</w:t>
      </w:r>
      <w:r w:rsidR="004F6A35">
        <w:rPr>
          <w:b/>
        </w:rPr>
        <w:t>9</w:t>
      </w:r>
      <w:r>
        <w:rPr>
          <w:b/>
        </w:rPr>
        <w:t>-</w:t>
      </w:r>
      <w:r w:rsidR="00435E1E">
        <w:rPr>
          <w:b/>
        </w:rPr>
        <w:t>1</w:t>
      </w:r>
      <w:r w:rsidR="004F6A35">
        <w:rPr>
          <w:b/>
        </w:rPr>
        <w:t>0</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0E5A34" w:rsidRDefault="00344E0C" w:rsidP="000E5A34">
      <w:pPr>
        <w:pStyle w:val="Antrats"/>
        <w:tabs>
          <w:tab w:val="clear" w:pos="4153"/>
          <w:tab w:val="clear" w:pos="8306"/>
        </w:tabs>
        <w:ind w:firstLine="720"/>
        <w:jc w:val="both"/>
        <w:rPr>
          <w:color w:val="000000"/>
        </w:rPr>
      </w:pPr>
      <w:r>
        <w:rPr>
          <w:szCs w:val="24"/>
        </w:rPr>
        <w:t>Sprendimo projektu siūloma  nustatyti VšĮ Pasvalio pirminės asmens sveikatos priežiūros centro vyr. gydytojui Viliui Povilioniui mėnesi</w:t>
      </w:r>
      <w:r w:rsidR="000E5A34">
        <w:rPr>
          <w:szCs w:val="24"/>
        </w:rPr>
        <w:t xml:space="preserve">nio darbo užmokesčio dydį, kuris, vadovaujantis </w:t>
      </w:r>
      <w:r>
        <w:t>Lietuvos Respublikos sveikatos priežiūros įstaigų įstatymo 15</w:t>
      </w:r>
      <w:r>
        <w:rPr>
          <w:vertAlign w:val="superscript"/>
        </w:rPr>
        <w:t xml:space="preserve">1 </w:t>
      </w:r>
      <w:r>
        <w:t xml:space="preserve">straipsnio </w:t>
      </w:r>
      <w:r>
        <w:rPr>
          <w:color w:val="000000"/>
        </w:rPr>
        <w:t>1 punkt</w:t>
      </w:r>
      <w:r w:rsidR="000E5A34">
        <w:rPr>
          <w:color w:val="000000"/>
        </w:rPr>
        <w:t xml:space="preserve">u, </w:t>
      </w:r>
      <w:r>
        <w:rPr>
          <w:color w:val="000000"/>
        </w:rPr>
        <w:t xml:space="preserve"> susideda iš pastoviosios ir kintamosios algos dalių. </w:t>
      </w:r>
    </w:p>
    <w:p w:rsidR="000E5A34" w:rsidRDefault="000E5A34" w:rsidP="000E5A34">
      <w:pPr>
        <w:pStyle w:val="Antrats"/>
        <w:tabs>
          <w:tab w:val="clear" w:pos="4153"/>
          <w:tab w:val="clear" w:pos="8306"/>
        </w:tabs>
        <w:ind w:firstLine="720"/>
        <w:jc w:val="both"/>
        <w:rPr>
          <w:color w:val="000000"/>
        </w:rPr>
      </w:pPr>
      <w:r>
        <w:rPr>
          <w:color w:val="000000"/>
        </w:rPr>
        <w:t xml:space="preserve">Sprendimo projektas parengtas atsižvelgiant į tai, kad nuo 2019 m. rugsėjo 1 d. įsigaliojo </w:t>
      </w:r>
      <w:bookmarkStart w:id="7" w:name="_Hlk19000143"/>
      <w:r>
        <w:rPr>
          <w:color w:val="000000"/>
        </w:rPr>
        <w:t>Lietuvos Respublikos sveikatos priežiūros įstaigų įstatymo Nr. I-1367 15</w:t>
      </w:r>
      <w:r w:rsidRPr="000E5A34">
        <w:rPr>
          <w:color w:val="000000"/>
          <w:vertAlign w:val="superscript"/>
        </w:rPr>
        <w:t>1</w:t>
      </w:r>
      <w:r>
        <w:rPr>
          <w:color w:val="000000"/>
        </w:rPr>
        <w:t xml:space="preserve"> ir 15</w:t>
      </w:r>
      <w:r w:rsidRPr="000E5A34">
        <w:rPr>
          <w:color w:val="000000"/>
          <w:vertAlign w:val="superscript"/>
        </w:rPr>
        <w:t>2</w:t>
      </w:r>
      <w:r>
        <w:rPr>
          <w:color w:val="000000"/>
        </w:rPr>
        <w:t xml:space="preserve"> straipsnių pakeitimo įstatymas</w:t>
      </w:r>
      <w:bookmarkEnd w:id="7"/>
      <w:r>
        <w:rPr>
          <w:color w:val="000000"/>
        </w:rPr>
        <w:t xml:space="preserve">. </w:t>
      </w:r>
      <w:r w:rsidRPr="000E5A34">
        <w:rPr>
          <w:color w:val="000000"/>
          <w:szCs w:val="24"/>
        </w:rPr>
        <w:t xml:space="preserve">Šiuo įstatymų </w:t>
      </w:r>
      <w:r w:rsidR="001A4DAA">
        <w:rPr>
          <w:color w:val="000000"/>
          <w:szCs w:val="24"/>
        </w:rPr>
        <w:t xml:space="preserve">naujai reglamentuojamas </w:t>
      </w:r>
      <w:r w:rsidRPr="000E5A34">
        <w:rPr>
          <w:color w:val="000000"/>
          <w:szCs w:val="24"/>
        </w:rPr>
        <w:t>LNSS viešųjų įstaigų vadovų mėnesinio darbo užmokesčio apskaičiavim</w:t>
      </w:r>
      <w:r w:rsidR="001A4DAA">
        <w:rPr>
          <w:color w:val="000000"/>
          <w:szCs w:val="24"/>
        </w:rPr>
        <w:t xml:space="preserve">as. Vadovaujantis šio įsakymo 3 straipsnio 3 punktu, </w:t>
      </w:r>
      <w:r w:rsidRPr="000E5A34">
        <w:rPr>
          <w:color w:val="000000"/>
          <w:szCs w:val="24"/>
        </w:rPr>
        <w:t xml:space="preserve"> </w:t>
      </w:r>
      <w:r w:rsidR="001A4DAA">
        <w:rPr>
          <w:color w:val="000000"/>
        </w:rPr>
        <w:t>įsigaliojus šiam įstatymui iki šio įstatymo nustatytas LNSS viešųjų įstaigų vadovaujančiojo darbuotojo gauto mėnesinio darbo užmokesčio dydis turi būti perskaičiuotas atsižvelgiant į šio įstatymo 1 straipsnyje išdėstyto Lietuvos Respublikos sveikatos priežiūros įstaigų įstatymo 15</w:t>
      </w:r>
      <w:r w:rsidR="001A4DAA">
        <w:rPr>
          <w:color w:val="000000"/>
          <w:vertAlign w:val="superscript"/>
        </w:rPr>
        <w:t>1</w:t>
      </w:r>
      <w:r w:rsidR="001A4DAA">
        <w:rPr>
          <w:color w:val="000000"/>
        </w:rPr>
        <w:t> straipsnio nuostatas.</w:t>
      </w:r>
    </w:p>
    <w:p w:rsidR="0077174C" w:rsidRDefault="0077174C" w:rsidP="00B04680">
      <w:pPr>
        <w:pStyle w:val="nospacing1"/>
        <w:spacing w:before="0" w:beforeAutospacing="0" w:after="0" w:afterAutospacing="0"/>
        <w:ind w:firstLine="720"/>
        <w:jc w:val="both"/>
        <w:rPr>
          <w:color w:val="000000"/>
        </w:rPr>
      </w:pPr>
      <w:r>
        <w:t>Mėnesinės algos pastovioji dalis VšĮ Pasvalio pirminės asmens sveikatos priežiūros centro vyr. gydytojui Viliui Povilioniui buvo nustatyta Savivaldybės taryb</w:t>
      </w:r>
      <w:r w:rsidR="00E9253B">
        <w:t>os</w:t>
      </w:r>
      <w:r>
        <w:t xml:space="preserve"> 2015 m. vasario 19 d. sprendimu Nr. T1-29 „Dėl Viliaus Povilionio paskyrimo į viešosios įstaigos Pasvalio pirminės asmens sveikatos priežiūros centro vadovo – vyriausiojo gydytojo –  pareigas“, taikant koeficientą (valstybės politikų, teisėjų, valstybės pareigūnų ir valstybės tarnautojų pareiginės algos (atlyginimo) baziniais dydžiais), nustatytą Lietuvos nacionalinės sveikatos sistemos viešųjų įstaigų, kuriose dirba nuo 101 iki 200 darbuotojų.</w:t>
      </w:r>
      <w:r w:rsidR="00B04680">
        <w:t xml:space="preserve"> </w:t>
      </w:r>
    </w:p>
    <w:p w:rsidR="007F785C" w:rsidRDefault="004736CF" w:rsidP="004736CF">
      <w:pPr>
        <w:pStyle w:val="Antrats"/>
        <w:tabs>
          <w:tab w:val="clear" w:pos="4153"/>
          <w:tab w:val="clear" w:pos="8306"/>
        </w:tabs>
        <w:ind w:firstLine="720"/>
        <w:jc w:val="both"/>
        <w:rPr>
          <w:color w:val="000000"/>
          <w:szCs w:val="24"/>
        </w:rPr>
      </w:pPr>
      <w:r w:rsidRPr="004736CF">
        <w:rPr>
          <w:color w:val="000000"/>
          <w:szCs w:val="24"/>
        </w:rPr>
        <w:t xml:space="preserve">Vadovaujantis </w:t>
      </w:r>
      <w:r w:rsidR="00E9253B">
        <w:rPr>
          <w:color w:val="000000"/>
          <w:szCs w:val="24"/>
        </w:rPr>
        <w:t xml:space="preserve">pakeistu </w:t>
      </w:r>
      <w:r w:rsidRPr="004736CF">
        <w:rPr>
          <w:color w:val="000000"/>
          <w:szCs w:val="24"/>
        </w:rPr>
        <w:t xml:space="preserve">Lietuvos Respublikos </w:t>
      </w:r>
      <w:bookmarkStart w:id="8" w:name="_Hlk18998316"/>
      <w:r w:rsidRPr="004736CF">
        <w:rPr>
          <w:color w:val="000000"/>
          <w:szCs w:val="24"/>
        </w:rPr>
        <w:t>sveikatos priežiūros įstaigų įstatymo 15</w:t>
      </w:r>
      <w:r w:rsidRPr="004736CF">
        <w:rPr>
          <w:color w:val="000000"/>
          <w:szCs w:val="24"/>
          <w:vertAlign w:val="superscript"/>
        </w:rPr>
        <w:t>1</w:t>
      </w:r>
      <w:r w:rsidRPr="004736CF">
        <w:rPr>
          <w:color w:val="000000"/>
          <w:szCs w:val="24"/>
        </w:rPr>
        <w:t xml:space="preserve"> straipsnio </w:t>
      </w:r>
      <w:bookmarkEnd w:id="8"/>
      <w:r w:rsidR="007F785C" w:rsidRPr="004736CF">
        <w:rPr>
          <w:color w:val="000000"/>
          <w:szCs w:val="24"/>
        </w:rPr>
        <w:t>2</w:t>
      </w:r>
      <w:r w:rsidRPr="004736CF">
        <w:rPr>
          <w:color w:val="000000"/>
          <w:szCs w:val="24"/>
        </w:rPr>
        <w:t xml:space="preserve"> punktu,</w:t>
      </w:r>
      <w:r>
        <w:rPr>
          <w:color w:val="000000"/>
          <w:szCs w:val="24"/>
        </w:rPr>
        <w:t xml:space="preserve"> </w:t>
      </w:r>
      <w:r w:rsidR="007F785C" w:rsidRPr="004736CF">
        <w:rPr>
          <w:color w:val="000000"/>
          <w:szCs w:val="24"/>
        </w:rPr>
        <w:t>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007F785C" w:rsidRPr="004736CF">
        <w:rPr>
          <w:b/>
          <w:bCs/>
          <w:color w:val="000000"/>
          <w:szCs w:val="24"/>
        </w:rPr>
        <w:t> </w:t>
      </w:r>
      <w:r w:rsidR="007F785C" w:rsidRPr="004736CF">
        <w:rPr>
          <w:color w:val="000000"/>
          <w:szCs w:val="24"/>
        </w:rPr>
        <w:t>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w:t>
      </w:r>
      <w:r>
        <w:rPr>
          <w:color w:val="000000"/>
          <w:szCs w:val="24"/>
        </w:rPr>
        <w:t xml:space="preserve"> </w:t>
      </w:r>
      <w:r w:rsidRPr="004736CF">
        <w:rPr>
          <w:color w:val="000000"/>
          <w:szCs w:val="24"/>
        </w:rPr>
        <w:t>LNSS viešųjų įstaigų</w:t>
      </w:r>
      <w:r>
        <w:rPr>
          <w:color w:val="000000"/>
          <w:szCs w:val="24"/>
        </w:rPr>
        <w:t xml:space="preserve"> vadovų mėnesinio darbo užmokesčio pastoviosios dalies dydis nustatomas pagal šiame straipsnyje pateiktas formules. </w:t>
      </w:r>
    </w:p>
    <w:p w:rsidR="0077174C" w:rsidRDefault="004736CF" w:rsidP="004736CF">
      <w:pPr>
        <w:pStyle w:val="nospacing1"/>
        <w:spacing w:before="0" w:beforeAutospacing="0" w:after="0" w:afterAutospacing="0"/>
        <w:ind w:firstLine="720"/>
        <w:jc w:val="both"/>
        <w:rPr>
          <w:color w:val="000000"/>
        </w:rPr>
      </w:pPr>
      <w:r w:rsidRPr="004736CF">
        <w:rPr>
          <w:color w:val="000000"/>
        </w:rPr>
        <w:t>Sveikatos priežiūros įstaigų įstatymo 15</w:t>
      </w:r>
      <w:r w:rsidRPr="004736CF">
        <w:rPr>
          <w:color w:val="000000"/>
          <w:vertAlign w:val="superscript"/>
        </w:rPr>
        <w:t>1</w:t>
      </w:r>
      <w:r w:rsidRPr="004736CF">
        <w:rPr>
          <w:color w:val="000000"/>
        </w:rPr>
        <w:t xml:space="preserve"> straipsnio 10 punktas nustato, kad LNSS viešųjų įstaigų vadovaujančiųjų darbuotojų mėnesinio darbo užmokesčio kintamosios dalies dydis priklauso nuo praėjusių kalendorinių metų jų vadovaujamos įstaigos veiklos rezultatų ir nustatomas vieniems metams. LNSS viešųjų įstaigų veiklos rezultatų vertinimo kiekybinių ir kokybinių rodiklių ir vadovaujančiųjų darbuotojų mėnesinio darbo užmokesčio kintamosios dalies nustatymo tvarkos aprašą tvirtina sveikatos apsaugos ministras. Visais atvejais mėnesinio darbo užmokesčio kintamosios dalies dydis negali viršyti 20 procentų vadovaujančiajam darbuotojui nustatyto mėnesinio darbo užmokesčio pastoviosios dalies dydžio. </w:t>
      </w:r>
    </w:p>
    <w:p w:rsidR="004736CF" w:rsidRPr="000F12E3" w:rsidRDefault="00304773" w:rsidP="000F12E3">
      <w:pPr>
        <w:pStyle w:val="nospacing1"/>
        <w:spacing w:before="0" w:beforeAutospacing="0" w:after="0" w:afterAutospacing="0"/>
        <w:ind w:firstLine="720"/>
        <w:jc w:val="both"/>
      </w:pPr>
      <w:r>
        <w:rPr>
          <w:color w:val="000000"/>
        </w:rPr>
        <w:t>Savivaldybės tarybos 2019 m. balandžio 30 d. sprendimu Nr. T1-79 „</w:t>
      </w:r>
      <w:r>
        <w:t xml:space="preserve">Dėl viešosios įstaigos Pasvalio pirminės asmens sveikatos priežiūros centro vadovo mėnesinės algos kintamosios dalies dydžio nustatymo“, atsižvelgiant į VšĮ Pasvalio pirminės asmens sveikatos priežiūros centro 2018 m. </w:t>
      </w:r>
      <w:r>
        <w:lastRenderedPageBreak/>
        <w:t>veiklos rezultatus, Viliui Povilioniui buvo nustatyta 40 procentų dydžio mėnesinės algos kintamoji dalis.</w:t>
      </w:r>
    </w:p>
    <w:p w:rsidR="00440C69" w:rsidRPr="00440C69" w:rsidRDefault="00440C69" w:rsidP="0077174C">
      <w:pPr>
        <w:pStyle w:val="nospacing1"/>
        <w:spacing w:before="0" w:beforeAutospacing="0" w:after="0" w:afterAutospacing="0"/>
        <w:ind w:firstLine="720"/>
        <w:jc w:val="both"/>
        <w:rPr>
          <w:color w:val="000000"/>
        </w:rPr>
      </w:pPr>
      <w:r>
        <w:t xml:space="preserve">Respublikos sveikatos apsaugos ministro 2019 m. rugpjūčio 28 d. įsakymo Nr. V-1029 „Dėl  Lietuvos Respublikos sveikatos apsaugos ministro 2019 m. kovo 25 d. įsakymo Nr. V-361 „Dėl </w:t>
      </w:r>
      <w:r>
        <w:rPr>
          <w:color w:val="000000"/>
        </w:rPr>
        <w:t>Lietuvos nacionalinės sveikatos sistemos viešųjų įstaigų vadovų ir jų pavaduotojų mėnesinės algos kintamosios dalies dydžio nustatymo tvarkos aprašo patvirtinimo“ pakeitimo“ 2 punkt</w:t>
      </w:r>
      <w:r w:rsidR="000F12E3">
        <w:rPr>
          <w:color w:val="000000"/>
        </w:rPr>
        <w:t xml:space="preserve">as nustato, </w:t>
      </w:r>
      <w:r w:rsidR="0077174C">
        <w:rPr>
          <w:color w:val="000000"/>
        </w:rPr>
        <w:t xml:space="preserve">kad </w:t>
      </w:r>
      <w:r w:rsidRPr="00440C69">
        <w:rPr>
          <w:rFonts w:eastAsia="Calibri"/>
        </w:rPr>
        <w:t xml:space="preserve">Lietuvos nacionalinės sveikatos sistemos valstybės ir savivaldybių viešųjų įstaigų (toliau – LNSS viešoji įstaiga) vadovams nustatytos mėnesinio darbo užmokesčio kintamosios dalies dydis </w:t>
      </w:r>
      <w:r w:rsidRPr="00440C69">
        <w:rPr>
          <w:color w:val="000000"/>
        </w:rPr>
        <w:t>2019 m. rugsėjo 1 d. perskaičiuojamas šia tvarka:</w:t>
      </w:r>
    </w:p>
    <w:p w:rsidR="00440C69" w:rsidRPr="00440C69" w:rsidRDefault="00440C69" w:rsidP="00440C69">
      <w:pPr>
        <w:ind w:firstLine="567"/>
        <w:jc w:val="both"/>
        <w:rPr>
          <w:color w:val="000000"/>
          <w:szCs w:val="24"/>
          <w:lang w:eastAsia="lt-LT"/>
        </w:rPr>
      </w:pPr>
    </w:p>
    <w:tbl>
      <w:tblPr>
        <w:tblW w:w="5000" w:type="pct"/>
        <w:jc w:val="center"/>
        <w:tblCellMar>
          <w:left w:w="10" w:type="dxa"/>
          <w:right w:w="10" w:type="dxa"/>
        </w:tblCellMar>
        <w:tblLook w:val="0000" w:firstRow="0" w:lastRow="0" w:firstColumn="0" w:lastColumn="0" w:noHBand="0" w:noVBand="0"/>
      </w:tblPr>
      <w:tblGrid>
        <w:gridCol w:w="4533"/>
        <w:gridCol w:w="5095"/>
      </w:tblGrid>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rFonts w:eastAsia="Calibri"/>
                <w:szCs w:val="24"/>
                <w:lang w:eastAsia="lt-LT"/>
              </w:rPr>
            </w:pPr>
            <w:r w:rsidRPr="00440C69">
              <w:rPr>
                <w:b/>
                <w:color w:val="000000"/>
                <w:szCs w:val="24"/>
                <w:lang w:eastAsia="lt-LT"/>
              </w:rPr>
              <w:t>Mėnesinio darbo užmokesčio kintamosios dalies</w:t>
            </w:r>
            <w:r w:rsidRPr="00440C69">
              <w:rPr>
                <w:b/>
                <w:szCs w:val="24"/>
                <w:lang w:eastAsia="lt-LT"/>
              </w:rPr>
              <w:t>, nustatytos iki 2019 m. gegužės 1 d., dydis (proc.)</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b/>
                <w:color w:val="000000"/>
                <w:szCs w:val="24"/>
                <w:lang w:eastAsia="lt-LT"/>
              </w:rPr>
              <w:t xml:space="preserve">Mėnesinio darbo užmokesčio kintamosios dalies dydis </w:t>
            </w:r>
            <w:r w:rsidRPr="00440C69">
              <w:rPr>
                <w:b/>
                <w:szCs w:val="24"/>
                <w:lang w:eastAsia="lt-LT"/>
              </w:rPr>
              <w:t>nuo 2019 m. rugsėjo 1 d. (proc.)</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5</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2,5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6</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7</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8</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4</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9</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4,5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20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10</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30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szCs w:val="24"/>
                <w:lang w:eastAsia="lt-LT"/>
              </w:rPr>
            </w:pPr>
            <w:r w:rsidRPr="00440C69">
              <w:rPr>
                <w:szCs w:val="24"/>
                <w:lang w:eastAsia="lt-LT"/>
              </w:rPr>
              <w:t>15</w:t>
            </w:r>
          </w:p>
        </w:tc>
      </w:tr>
      <w:tr w:rsidR="00440C69" w:rsidRPr="00440C69" w:rsidTr="005B3C72">
        <w:trPr>
          <w:trHeight w:val="1"/>
          <w:jc w:val="center"/>
        </w:trPr>
        <w:tc>
          <w:tcPr>
            <w:tcW w:w="235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b/>
                <w:bCs/>
                <w:szCs w:val="24"/>
                <w:lang w:eastAsia="lt-LT"/>
              </w:rPr>
            </w:pPr>
            <w:r w:rsidRPr="00440C69">
              <w:rPr>
                <w:b/>
                <w:bCs/>
                <w:szCs w:val="24"/>
                <w:lang w:eastAsia="lt-LT"/>
              </w:rPr>
              <w:t>40</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0C69" w:rsidRPr="00440C69" w:rsidRDefault="00440C69" w:rsidP="00440C69">
            <w:pPr>
              <w:jc w:val="center"/>
              <w:rPr>
                <w:b/>
                <w:bCs/>
                <w:szCs w:val="24"/>
                <w:lang w:eastAsia="lt-LT"/>
              </w:rPr>
            </w:pPr>
            <w:r w:rsidRPr="00440C69">
              <w:rPr>
                <w:b/>
                <w:bCs/>
                <w:szCs w:val="24"/>
                <w:lang w:eastAsia="lt-LT"/>
              </w:rPr>
              <w:t>20</w:t>
            </w:r>
          </w:p>
        </w:tc>
      </w:tr>
    </w:tbl>
    <w:p w:rsidR="00440C69" w:rsidRDefault="00440C69">
      <w:pPr>
        <w:pStyle w:val="nospacing1"/>
        <w:spacing w:before="0" w:beforeAutospacing="0" w:after="0" w:afterAutospacing="0"/>
        <w:ind w:firstLine="720"/>
        <w:jc w:val="both"/>
      </w:pPr>
    </w:p>
    <w:p w:rsidR="00B45133" w:rsidRDefault="00B04680" w:rsidP="00844525">
      <w:pPr>
        <w:pStyle w:val="Antrats"/>
        <w:tabs>
          <w:tab w:val="clear" w:pos="4153"/>
          <w:tab w:val="clear" w:pos="8306"/>
        </w:tabs>
        <w:ind w:firstLine="720"/>
        <w:jc w:val="both"/>
        <w:rPr>
          <w:color w:val="000000"/>
        </w:rPr>
      </w:pPr>
      <w:bookmarkStart w:id="9" w:name="part_e7d022226c854a6bac087ade09ebb316"/>
      <w:bookmarkStart w:id="10" w:name="part_10ee3c573d654dd597bdb4f00934c08c"/>
      <w:bookmarkStart w:id="11" w:name="part_388a61ca73024aa883bbe3689f12306d"/>
      <w:bookmarkStart w:id="12" w:name="part_5ca3212ce6db4eda963981444604b1e6"/>
      <w:bookmarkStart w:id="13" w:name="part_26d0ebb0a3e549d5b39db2aecfcf50d8"/>
      <w:bookmarkStart w:id="14" w:name="part_93622d2094e34676815b8e0c17293b5d"/>
      <w:bookmarkStart w:id="15" w:name="part_4ba68aad8f2c42f2a22965271eef1504"/>
      <w:bookmarkStart w:id="16" w:name="part_39fe08525d164f309fc65cc2728c4875"/>
      <w:bookmarkStart w:id="17" w:name="part_f72808a104734bbd8d0912fcb9085686"/>
      <w:bookmarkStart w:id="18" w:name="part_17550e5b99fb44da9b0a8b52bebdadf7"/>
      <w:bookmarkEnd w:id="9"/>
      <w:bookmarkEnd w:id="10"/>
      <w:bookmarkEnd w:id="11"/>
      <w:bookmarkEnd w:id="12"/>
      <w:bookmarkEnd w:id="13"/>
      <w:bookmarkEnd w:id="14"/>
      <w:bookmarkEnd w:id="15"/>
      <w:bookmarkEnd w:id="16"/>
      <w:bookmarkEnd w:id="17"/>
      <w:bookmarkEnd w:id="18"/>
      <w:r>
        <w:rPr>
          <w:szCs w:val="24"/>
        </w:rPr>
        <w:t xml:space="preserve">VšĮ Pasvalio pirminės asmens sveikatos priežiūros centras 2019 m. rugpjūčio 20 d. rašte Nr. R3-227 „Dėl informacijos“, pateikė darbo užmokesčio skaičiavimus atliktus vadovaujantis  </w:t>
      </w:r>
      <w:r>
        <w:rPr>
          <w:color w:val="000000"/>
        </w:rPr>
        <w:t>Lietuvos Respublikos sveikatos priežiūros įstaigų įstatymo Nr. I-1367 15</w:t>
      </w:r>
      <w:r w:rsidRPr="000E5A34">
        <w:rPr>
          <w:color w:val="000000"/>
          <w:vertAlign w:val="superscript"/>
        </w:rPr>
        <w:t>1</w:t>
      </w:r>
      <w:r>
        <w:rPr>
          <w:color w:val="000000"/>
        </w:rPr>
        <w:t xml:space="preserve"> ir 15</w:t>
      </w:r>
      <w:r w:rsidRPr="000E5A34">
        <w:rPr>
          <w:color w:val="000000"/>
          <w:vertAlign w:val="superscript"/>
        </w:rPr>
        <w:t>2</w:t>
      </w:r>
      <w:r>
        <w:rPr>
          <w:color w:val="000000"/>
        </w:rPr>
        <w:t xml:space="preserve"> straipsnių pakeitimo įstatymu</w:t>
      </w:r>
      <w:r w:rsidR="00B45133">
        <w:rPr>
          <w:color w:val="000000"/>
        </w:rPr>
        <w:t xml:space="preserve"> (raštas pridedamas). Paskaičiavimai atlikti LNSS viešųjų įstaigų mėnesinio darbo užmokesčio skaičiuokle, kuri yra patalpinta Sveikatos apsaugos ministerijos interneto svetainėje, adresu </w:t>
      </w:r>
      <w:hyperlink r:id="rId9" w:history="1">
        <w:r w:rsidR="00B45133" w:rsidRPr="00653278">
          <w:rPr>
            <w:rStyle w:val="Hipersaitas"/>
          </w:rPr>
          <w:t>http://sam.lrv.lt/dydzio-nustatymas-nuo-2019-09-01</w:t>
        </w:r>
      </w:hyperlink>
      <w:r w:rsidR="00B45133">
        <w:rPr>
          <w:color w:val="000000"/>
        </w:rPr>
        <w:t xml:space="preserve">.  </w:t>
      </w:r>
    </w:p>
    <w:p w:rsidR="00344E0C" w:rsidRDefault="00344E0C">
      <w:pPr>
        <w:ind w:left="720"/>
        <w:jc w:val="both"/>
        <w:rPr>
          <w:bCs/>
          <w:i/>
          <w:color w:val="FF0000"/>
          <w:szCs w:val="24"/>
        </w:rPr>
      </w:pPr>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t>Priėmus sprendimo  projektą, neigiamų pasekmių nenumatoma.</w:t>
      </w:r>
    </w:p>
    <w:p w:rsidR="00344E0C" w:rsidRDefault="00344E0C">
      <w:pPr>
        <w:ind w:firstLine="731"/>
        <w:jc w:val="both"/>
        <w:rPr>
          <w:b/>
          <w:bCs/>
          <w:szCs w:val="24"/>
        </w:rPr>
      </w:pPr>
      <w:r>
        <w:rPr>
          <w:b/>
          <w:bCs/>
          <w:szCs w:val="24"/>
        </w:rPr>
        <w:t xml:space="preserve">5. Jeigu sprendimui  įgyvendinti reikia įgyvendinamųjų teisės aktų, – kas ir kada juos turėtų priimti </w:t>
      </w:r>
    </w:p>
    <w:p w:rsidR="00344E0C" w:rsidRDefault="00344E0C">
      <w:pPr>
        <w:ind w:firstLine="731"/>
        <w:jc w:val="both"/>
        <w:rPr>
          <w:bCs/>
          <w:szCs w:val="24"/>
        </w:rPr>
      </w:pPr>
      <w:r>
        <w:rPr>
          <w:bCs/>
          <w:szCs w:val="24"/>
        </w:rPr>
        <w:t>Nereikia.</w:t>
      </w:r>
    </w:p>
    <w:p w:rsidR="00344E0C" w:rsidRDefault="00344E0C">
      <w:pPr>
        <w:ind w:firstLine="720"/>
        <w:jc w:val="both"/>
        <w:rPr>
          <w:b/>
          <w:szCs w:val="24"/>
        </w:rPr>
      </w:pPr>
      <w:r>
        <w:rPr>
          <w:b/>
          <w:szCs w:val="24"/>
        </w:rPr>
        <w:t xml:space="preserve">6.  Sprendimo projekto iniciatoriai </w:t>
      </w:r>
    </w:p>
    <w:p w:rsidR="00344E0C" w:rsidRDefault="00AF308A">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CB27BB" w:rsidRDefault="00CB27BB">
      <w:pPr>
        <w:ind w:firstLine="709"/>
        <w:jc w:val="both"/>
      </w:pPr>
      <w:r>
        <w:t>PRIDEDAMA. VšĮ Pasvalio PASPC raštas, 3 lapai.</w:t>
      </w: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77B" w:rsidRDefault="0064777B">
      <w:r>
        <w:separator/>
      </w:r>
    </w:p>
  </w:endnote>
  <w:endnote w:type="continuationSeparator" w:id="0">
    <w:p w:rsidR="0064777B" w:rsidRDefault="0064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77B" w:rsidRDefault="0064777B">
      <w:r>
        <w:separator/>
      </w:r>
    </w:p>
  </w:footnote>
  <w:footnote w:type="continuationSeparator" w:id="0">
    <w:p w:rsidR="0064777B" w:rsidRDefault="0064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9166F"/>
    <w:rsid w:val="000D6C90"/>
    <w:rsid w:val="000E1303"/>
    <w:rsid w:val="000E5A34"/>
    <w:rsid w:val="000F12E3"/>
    <w:rsid w:val="001313CF"/>
    <w:rsid w:val="001337CB"/>
    <w:rsid w:val="00145154"/>
    <w:rsid w:val="0015396F"/>
    <w:rsid w:val="001827DD"/>
    <w:rsid w:val="001968FB"/>
    <w:rsid w:val="001A4DAA"/>
    <w:rsid w:val="001B512E"/>
    <w:rsid w:val="001C2B8A"/>
    <w:rsid w:val="001E122A"/>
    <w:rsid w:val="001F0384"/>
    <w:rsid w:val="002025E1"/>
    <w:rsid w:val="00204A7F"/>
    <w:rsid w:val="00222114"/>
    <w:rsid w:val="002241B5"/>
    <w:rsid w:val="00225D07"/>
    <w:rsid w:val="002274F9"/>
    <w:rsid w:val="00250239"/>
    <w:rsid w:val="002610E3"/>
    <w:rsid w:val="002905CB"/>
    <w:rsid w:val="002A4C68"/>
    <w:rsid w:val="00304773"/>
    <w:rsid w:val="00305F5D"/>
    <w:rsid w:val="003063F2"/>
    <w:rsid w:val="00316FDB"/>
    <w:rsid w:val="00344E0C"/>
    <w:rsid w:val="00394F45"/>
    <w:rsid w:val="003F08C0"/>
    <w:rsid w:val="00403813"/>
    <w:rsid w:val="004065F8"/>
    <w:rsid w:val="00406F8C"/>
    <w:rsid w:val="00435E1E"/>
    <w:rsid w:val="00440C69"/>
    <w:rsid w:val="004441BE"/>
    <w:rsid w:val="00452F85"/>
    <w:rsid w:val="00457E37"/>
    <w:rsid w:val="00457F3C"/>
    <w:rsid w:val="004652E2"/>
    <w:rsid w:val="004704ED"/>
    <w:rsid w:val="004736CF"/>
    <w:rsid w:val="00475389"/>
    <w:rsid w:val="004842C8"/>
    <w:rsid w:val="004A238C"/>
    <w:rsid w:val="004C2B8B"/>
    <w:rsid w:val="004D3D32"/>
    <w:rsid w:val="004D6D40"/>
    <w:rsid w:val="004F6A35"/>
    <w:rsid w:val="00503E08"/>
    <w:rsid w:val="00513382"/>
    <w:rsid w:val="00524EDB"/>
    <w:rsid w:val="0052775E"/>
    <w:rsid w:val="00543C23"/>
    <w:rsid w:val="0055648F"/>
    <w:rsid w:val="005628C2"/>
    <w:rsid w:val="00562ABA"/>
    <w:rsid w:val="00573C25"/>
    <w:rsid w:val="005926B7"/>
    <w:rsid w:val="005B3C72"/>
    <w:rsid w:val="005B4FBA"/>
    <w:rsid w:val="005D6DEB"/>
    <w:rsid w:val="005F07D8"/>
    <w:rsid w:val="00607582"/>
    <w:rsid w:val="00622EA0"/>
    <w:rsid w:val="00642018"/>
    <w:rsid w:val="0064777B"/>
    <w:rsid w:val="00657293"/>
    <w:rsid w:val="0068308D"/>
    <w:rsid w:val="00696956"/>
    <w:rsid w:val="006C5B6B"/>
    <w:rsid w:val="006F43C9"/>
    <w:rsid w:val="006F4963"/>
    <w:rsid w:val="00721626"/>
    <w:rsid w:val="00726B22"/>
    <w:rsid w:val="00730504"/>
    <w:rsid w:val="00752F95"/>
    <w:rsid w:val="007676AD"/>
    <w:rsid w:val="0077174C"/>
    <w:rsid w:val="00785ECE"/>
    <w:rsid w:val="007948DB"/>
    <w:rsid w:val="007A26C1"/>
    <w:rsid w:val="007B3671"/>
    <w:rsid w:val="007D1786"/>
    <w:rsid w:val="007D6AFD"/>
    <w:rsid w:val="007F530B"/>
    <w:rsid w:val="007F785C"/>
    <w:rsid w:val="00844525"/>
    <w:rsid w:val="0084796B"/>
    <w:rsid w:val="008C53D8"/>
    <w:rsid w:val="008E5DB7"/>
    <w:rsid w:val="00907ED0"/>
    <w:rsid w:val="00911EAE"/>
    <w:rsid w:val="00912EEB"/>
    <w:rsid w:val="009222F4"/>
    <w:rsid w:val="00933178"/>
    <w:rsid w:val="0094777D"/>
    <w:rsid w:val="00962B46"/>
    <w:rsid w:val="009766DF"/>
    <w:rsid w:val="009A1DC5"/>
    <w:rsid w:val="009C1232"/>
    <w:rsid w:val="009C1B40"/>
    <w:rsid w:val="009D4B1D"/>
    <w:rsid w:val="009E49C2"/>
    <w:rsid w:val="009E5198"/>
    <w:rsid w:val="00A720AF"/>
    <w:rsid w:val="00A82EDE"/>
    <w:rsid w:val="00A84188"/>
    <w:rsid w:val="00A92EA8"/>
    <w:rsid w:val="00AA78D4"/>
    <w:rsid w:val="00AF308A"/>
    <w:rsid w:val="00AF57D1"/>
    <w:rsid w:val="00B04680"/>
    <w:rsid w:val="00B237C9"/>
    <w:rsid w:val="00B35534"/>
    <w:rsid w:val="00B45133"/>
    <w:rsid w:val="00B614E1"/>
    <w:rsid w:val="00B72363"/>
    <w:rsid w:val="00B929D5"/>
    <w:rsid w:val="00BB50C1"/>
    <w:rsid w:val="00BE1402"/>
    <w:rsid w:val="00BF0F95"/>
    <w:rsid w:val="00C00208"/>
    <w:rsid w:val="00C20EA5"/>
    <w:rsid w:val="00C3039B"/>
    <w:rsid w:val="00C30926"/>
    <w:rsid w:val="00C476BB"/>
    <w:rsid w:val="00C576F1"/>
    <w:rsid w:val="00C726FF"/>
    <w:rsid w:val="00C836FC"/>
    <w:rsid w:val="00CA0E73"/>
    <w:rsid w:val="00CB27BB"/>
    <w:rsid w:val="00CC4E98"/>
    <w:rsid w:val="00CC7091"/>
    <w:rsid w:val="00CF044F"/>
    <w:rsid w:val="00CF4E6C"/>
    <w:rsid w:val="00D23C21"/>
    <w:rsid w:val="00D72D94"/>
    <w:rsid w:val="00D857BE"/>
    <w:rsid w:val="00DA2B23"/>
    <w:rsid w:val="00DA5039"/>
    <w:rsid w:val="00DF3D4C"/>
    <w:rsid w:val="00E23EEE"/>
    <w:rsid w:val="00E44A88"/>
    <w:rsid w:val="00E473AF"/>
    <w:rsid w:val="00E81680"/>
    <w:rsid w:val="00E90D24"/>
    <w:rsid w:val="00E9253B"/>
    <w:rsid w:val="00EA701E"/>
    <w:rsid w:val="00EB4673"/>
    <w:rsid w:val="00ED50C9"/>
    <w:rsid w:val="00EF5628"/>
    <w:rsid w:val="00F1356E"/>
    <w:rsid w:val="00F24149"/>
    <w:rsid w:val="00F4524B"/>
    <w:rsid w:val="00F50586"/>
    <w:rsid w:val="00F53F40"/>
    <w:rsid w:val="00F733AB"/>
    <w:rsid w:val="00FC7C14"/>
    <w:rsid w:val="00FD44F2"/>
    <w:rsid w:val="00FD7372"/>
    <w:rsid w:val="00FF0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1B754"/>
  <w15:chartTrackingRefBased/>
  <w15:docId w15:val="{19F084F1-E63B-42D5-B011-28639D89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D2380-F443-4658-8F72-79060D9E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7895</Characters>
  <Application>Microsoft Office Word</Application>
  <DocSecurity>0</DocSecurity>
  <Lines>65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8959</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2018-04-10T11:00:00Z</cp:lastPrinted>
  <dcterms:created xsi:type="dcterms:W3CDTF">2019-09-11T06:42:00Z</dcterms:created>
  <dcterms:modified xsi:type="dcterms:W3CDTF">2019-09-11T11:51:00Z</dcterms:modified>
</cp:coreProperties>
</file>