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3C" w:rsidRPr="00C861A2" w:rsidRDefault="009931A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35151">
                              <w:rPr>
                                <w:b/>
                              </w:rPr>
                              <w:t>201</w:t>
                            </w:r>
                          </w:p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ED34AC">
                              <w:rPr>
                                <w:b/>
                              </w:rPr>
                              <w:t>7.</w:t>
                            </w:r>
                            <w:bookmarkStart w:id="0" w:name="_GoBack"/>
                            <w:bookmarkEnd w:id="0"/>
                            <w:r w:rsidR="00135C1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F35151">
                        <w:rPr>
                          <w:b/>
                        </w:rPr>
                        <w:t>201</w:t>
                      </w:r>
                    </w:p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ED34AC">
                        <w:rPr>
                          <w:b/>
                        </w:rPr>
                        <w:t>7.</w:t>
                      </w:r>
                      <w:bookmarkStart w:id="1" w:name="_GoBack"/>
                      <w:bookmarkEnd w:id="1"/>
                      <w:r w:rsidR="00135C1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05E3C" w:rsidRPr="00C861A2" w:rsidRDefault="00305E3C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 w:rsidRPr="00C861A2">
        <w:rPr>
          <w:b/>
          <w:bCs/>
          <w:caps/>
          <w:sz w:val="26"/>
        </w:rPr>
        <w:t>Pasvalio rajono savivaldybės taryba</w:t>
      </w:r>
      <w:bookmarkEnd w:id="2"/>
    </w:p>
    <w:p w:rsidR="00305E3C" w:rsidRPr="00C861A2" w:rsidRDefault="00305E3C"/>
    <w:p w:rsidR="00305E3C" w:rsidRPr="00C861A2" w:rsidRDefault="00305E3C">
      <w:pPr>
        <w:jc w:val="center"/>
        <w:rPr>
          <w:b/>
          <w:caps/>
        </w:rPr>
      </w:pPr>
      <w:bookmarkStart w:id="3" w:name="Forma"/>
      <w:r w:rsidRPr="00C861A2">
        <w:rPr>
          <w:b/>
          <w:caps/>
        </w:rPr>
        <w:t>Sprendimas</w:t>
      </w:r>
      <w:bookmarkEnd w:id="3"/>
    </w:p>
    <w:bookmarkStart w:id="4" w:name="Data"/>
    <w:p w:rsidR="00305E3C" w:rsidRPr="00C861A2" w:rsidRDefault="00E21B46">
      <w:pPr>
        <w:jc w:val="center"/>
      </w:pPr>
      <w:r w:rsidRPr="00C861A2">
        <w:rPr>
          <w:b/>
          <w:caps/>
        </w:rPr>
        <w:fldChar w:fldCharType="begin"/>
      </w:r>
      <w:r w:rsidR="00305E3C" w:rsidRPr="00C861A2">
        <w:rPr>
          <w:b/>
          <w:caps/>
        </w:rPr>
        <w:instrText xml:space="preserve"> FILLIN "Pavadinimas" \* MERGEFORMAT </w:instrText>
      </w:r>
      <w:r w:rsidRPr="00C861A2">
        <w:rPr>
          <w:b/>
          <w:caps/>
        </w:rPr>
        <w:fldChar w:fldCharType="separate"/>
      </w:r>
      <w:r w:rsidR="00305E3C" w:rsidRPr="00C861A2">
        <w:rPr>
          <w:b/>
          <w:caps/>
        </w:rPr>
        <w:t xml:space="preserve">DĖl </w:t>
      </w:r>
      <w:r w:rsidRPr="00C861A2">
        <w:rPr>
          <w:b/>
          <w:caps/>
        </w:rPr>
        <w:fldChar w:fldCharType="end"/>
      </w:r>
      <w:r w:rsidR="00305E3C" w:rsidRPr="00C861A2">
        <w:rPr>
          <w:b/>
          <w:caps/>
        </w:rPr>
        <w:t>UAB „Pasvalio autobusų parkas“</w:t>
      </w:r>
      <w:r w:rsidR="00F22DE6" w:rsidRPr="00C861A2">
        <w:rPr>
          <w:b/>
          <w:caps/>
        </w:rPr>
        <w:t xml:space="preserve"> </w:t>
      </w:r>
      <w:r w:rsidR="004F1B8E">
        <w:rPr>
          <w:b/>
          <w:caps/>
        </w:rPr>
        <w:t xml:space="preserve">buveinės adreso </w:t>
      </w:r>
      <w:r w:rsidR="00F22DE6" w:rsidRPr="00C861A2">
        <w:rPr>
          <w:b/>
          <w:caps/>
        </w:rPr>
        <w:t>pakeitimo</w:t>
      </w:r>
    </w:p>
    <w:p w:rsidR="00305E3C" w:rsidRPr="00C861A2" w:rsidRDefault="00305E3C">
      <w:pPr>
        <w:jc w:val="center"/>
      </w:pPr>
    </w:p>
    <w:p w:rsidR="00305E3C" w:rsidRPr="00C861A2" w:rsidRDefault="00305E3C">
      <w:pPr>
        <w:jc w:val="center"/>
      </w:pPr>
      <w:r w:rsidRPr="00C861A2">
        <w:t>201</w:t>
      </w:r>
      <w:r w:rsidR="00AF44FC">
        <w:t>9</w:t>
      </w:r>
      <w:r w:rsidRPr="00C861A2">
        <w:t xml:space="preserve"> m. spalio  d. </w:t>
      </w:r>
      <w:bookmarkEnd w:id="4"/>
      <w:r w:rsidRPr="00C861A2">
        <w:tab/>
        <w:t xml:space="preserve">Nr. </w:t>
      </w:r>
      <w:bookmarkStart w:id="5" w:name="Nr"/>
      <w:r w:rsidRPr="00C861A2">
        <w:t>T1-</w:t>
      </w:r>
    </w:p>
    <w:bookmarkEnd w:id="5"/>
    <w:p w:rsidR="00305E3C" w:rsidRPr="00C861A2" w:rsidRDefault="00305E3C">
      <w:pPr>
        <w:jc w:val="center"/>
      </w:pPr>
      <w:r w:rsidRPr="00C861A2">
        <w:t>Pasvalys</w:t>
      </w:r>
    </w:p>
    <w:p w:rsidR="00305E3C" w:rsidRPr="00C861A2" w:rsidRDefault="00305E3C">
      <w:pPr>
        <w:pStyle w:val="Antrats"/>
        <w:tabs>
          <w:tab w:val="clear" w:pos="4153"/>
          <w:tab w:val="clear" w:pos="8306"/>
        </w:tabs>
      </w:pPr>
    </w:p>
    <w:p w:rsidR="00305E3C" w:rsidRPr="00C861A2" w:rsidRDefault="00305E3C">
      <w:pPr>
        <w:pStyle w:val="Antrats"/>
        <w:tabs>
          <w:tab w:val="clear" w:pos="4153"/>
          <w:tab w:val="clear" w:pos="8306"/>
        </w:tabs>
      </w:pPr>
    </w:p>
    <w:p w:rsidR="00305E3C" w:rsidRPr="00C861A2" w:rsidRDefault="00305E3C">
      <w:pPr>
        <w:pStyle w:val="Antrats"/>
        <w:tabs>
          <w:tab w:val="clear" w:pos="4153"/>
          <w:tab w:val="clear" w:pos="8306"/>
        </w:tabs>
        <w:sectPr w:rsidR="00305E3C" w:rsidRPr="00C861A2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05E3C" w:rsidRPr="004A589B" w:rsidRDefault="00305E3C" w:rsidP="00FD5060">
      <w:pPr>
        <w:pStyle w:val="Pagrindinistekstas"/>
        <w:spacing w:after="0"/>
        <w:ind w:firstLine="720"/>
        <w:jc w:val="both"/>
        <w:rPr>
          <w:lang w:val="lt-LT"/>
        </w:rPr>
      </w:pPr>
      <w:r w:rsidRPr="004A589B">
        <w:rPr>
          <w:color w:val="000000"/>
          <w:szCs w:val="24"/>
          <w:lang w:val="lt-LT"/>
        </w:rPr>
        <w:t xml:space="preserve">Vadovaudamasi Lietuvos Respublikos vietos savivaldos įstatymo </w:t>
      </w:r>
      <w:r w:rsidR="004A589B" w:rsidRPr="004A589B">
        <w:rPr>
          <w:lang w:val="lt-LT"/>
        </w:rPr>
        <w:t xml:space="preserve">16 straipsnio 4 dalimi, Lietuvos Respublikos akcinių bendrovių įstatymo 20 straipsnio 1 dalies </w:t>
      </w:r>
      <w:r w:rsidR="004A589B">
        <w:rPr>
          <w:lang w:val="lt-LT"/>
        </w:rPr>
        <w:t>2</w:t>
      </w:r>
      <w:r w:rsidR="004A589B" w:rsidRPr="004A589B">
        <w:rPr>
          <w:lang w:val="lt-LT"/>
        </w:rPr>
        <w:t xml:space="preserve"> punkt</w:t>
      </w:r>
      <w:r w:rsidR="004A589B">
        <w:rPr>
          <w:lang w:val="lt-LT"/>
        </w:rPr>
        <w:t>u</w:t>
      </w:r>
      <w:r w:rsidR="004A589B" w:rsidRPr="004A589B">
        <w:rPr>
          <w:lang w:val="lt-LT"/>
        </w:rPr>
        <w:t xml:space="preserve">, UAB „Pasvalio autobusų parkas“ įstatų, patvirtintų Pasvalio rajono savivaldybės tarybos </w:t>
      </w:r>
      <w:r w:rsidR="00635B88">
        <w:rPr>
          <w:lang w:val="lt-LT"/>
        </w:rPr>
        <w:t>2019</w:t>
      </w:r>
      <w:r w:rsidR="00635B88" w:rsidRPr="004A589B">
        <w:rPr>
          <w:lang w:val="lt-LT"/>
        </w:rPr>
        <w:t xml:space="preserve"> </w:t>
      </w:r>
      <w:r w:rsidR="004A589B" w:rsidRPr="004A589B">
        <w:rPr>
          <w:lang w:val="lt-LT"/>
        </w:rPr>
        <w:t xml:space="preserve">m. </w:t>
      </w:r>
      <w:r w:rsidR="00635B88">
        <w:rPr>
          <w:lang w:val="lt-LT"/>
        </w:rPr>
        <w:t>rugpjūčio</w:t>
      </w:r>
      <w:r w:rsidR="00635B88" w:rsidRPr="004A589B">
        <w:rPr>
          <w:lang w:val="lt-LT"/>
        </w:rPr>
        <w:t xml:space="preserve"> </w:t>
      </w:r>
      <w:r w:rsidR="00635B88">
        <w:rPr>
          <w:lang w:val="lt-LT"/>
        </w:rPr>
        <w:t>21</w:t>
      </w:r>
      <w:r w:rsidR="004A589B" w:rsidRPr="004A589B">
        <w:rPr>
          <w:lang w:val="lt-LT"/>
        </w:rPr>
        <w:t xml:space="preserve"> d. sprendimu Nr. T1-</w:t>
      </w:r>
      <w:r w:rsidR="00635B88">
        <w:rPr>
          <w:lang w:val="lt-LT"/>
        </w:rPr>
        <w:t>158</w:t>
      </w:r>
      <w:r w:rsidR="00635B88" w:rsidRPr="004A589B">
        <w:rPr>
          <w:lang w:val="lt-LT"/>
        </w:rPr>
        <w:t xml:space="preserve"> </w:t>
      </w:r>
      <w:r w:rsidR="004A589B" w:rsidRPr="004A589B">
        <w:rPr>
          <w:lang w:val="lt-LT"/>
        </w:rPr>
        <w:t>„D</w:t>
      </w:r>
      <w:r w:rsidR="004A589B" w:rsidRPr="004A589B">
        <w:rPr>
          <w:bCs/>
          <w:lang w:val="lt-LT"/>
        </w:rPr>
        <w:t>ėl uždarosios akcinės bendrovės „Pasvalio autobusų parkas“ įstatų patvirtinimo“</w:t>
      </w:r>
      <w:r w:rsidR="004A589B" w:rsidRPr="004A589B">
        <w:rPr>
          <w:lang w:val="lt-LT"/>
        </w:rPr>
        <w:t xml:space="preserve">, </w:t>
      </w:r>
      <w:r w:rsidR="00635B88">
        <w:rPr>
          <w:lang w:val="lt-LT"/>
        </w:rPr>
        <w:t>14</w:t>
      </w:r>
      <w:r w:rsidR="00635B88" w:rsidRPr="004A589B">
        <w:rPr>
          <w:lang w:val="lt-LT"/>
        </w:rPr>
        <w:t xml:space="preserve"> </w:t>
      </w:r>
      <w:r w:rsidR="004A589B" w:rsidRPr="004A589B">
        <w:rPr>
          <w:lang w:val="lt-LT"/>
        </w:rPr>
        <w:t>punktu</w:t>
      </w:r>
      <w:r w:rsidR="004A589B">
        <w:rPr>
          <w:lang w:val="lt-LT"/>
        </w:rPr>
        <w:t xml:space="preserve"> </w:t>
      </w:r>
      <w:r w:rsidRPr="004A589B">
        <w:rPr>
          <w:color w:val="000000"/>
          <w:szCs w:val="24"/>
          <w:lang w:val="lt-LT"/>
        </w:rPr>
        <w:t>ir atsižvelgdama į UAB „Pasvalio autobusų parkas“ 201</w:t>
      </w:r>
      <w:r w:rsidR="00F22DE6" w:rsidRPr="004A589B">
        <w:rPr>
          <w:color w:val="000000"/>
          <w:szCs w:val="24"/>
          <w:lang w:val="lt-LT"/>
        </w:rPr>
        <w:t>9</w:t>
      </w:r>
      <w:r w:rsidRPr="004A589B">
        <w:rPr>
          <w:color w:val="000000"/>
          <w:szCs w:val="24"/>
          <w:lang w:val="lt-LT"/>
        </w:rPr>
        <w:t xml:space="preserve"> m. rugsėjo </w:t>
      </w:r>
      <w:r w:rsidR="004F1B8E" w:rsidRPr="004A589B">
        <w:rPr>
          <w:color w:val="000000"/>
          <w:szCs w:val="24"/>
          <w:lang w:val="lt-LT"/>
        </w:rPr>
        <w:t>2</w:t>
      </w:r>
      <w:r w:rsidR="00F22DE6" w:rsidRPr="004A589B">
        <w:rPr>
          <w:color w:val="000000"/>
          <w:szCs w:val="24"/>
          <w:lang w:val="lt-LT"/>
        </w:rPr>
        <w:t>7</w:t>
      </w:r>
      <w:r w:rsidRPr="004A589B">
        <w:rPr>
          <w:color w:val="000000"/>
          <w:szCs w:val="24"/>
          <w:lang w:val="lt-LT"/>
        </w:rPr>
        <w:t xml:space="preserve"> d. raštą Nr. SD-</w:t>
      </w:r>
      <w:r w:rsidR="004A589B" w:rsidRPr="004A589B">
        <w:rPr>
          <w:color w:val="000000"/>
          <w:szCs w:val="24"/>
          <w:lang w:val="lt-LT"/>
        </w:rPr>
        <w:t>1</w:t>
      </w:r>
      <w:r w:rsidR="00F22DE6" w:rsidRPr="004A589B">
        <w:rPr>
          <w:color w:val="000000"/>
          <w:szCs w:val="24"/>
          <w:lang w:val="lt-LT"/>
        </w:rPr>
        <w:t>8</w:t>
      </w:r>
      <w:r w:rsidR="004A589B" w:rsidRPr="004A589B">
        <w:rPr>
          <w:color w:val="000000"/>
          <w:szCs w:val="24"/>
          <w:lang w:val="lt-LT"/>
        </w:rPr>
        <w:t>4</w:t>
      </w:r>
      <w:r w:rsidRPr="004A589B">
        <w:rPr>
          <w:color w:val="000000"/>
          <w:szCs w:val="24"/>
          <w:lang w:val="lt-LT"/>
        </w:rPr>
        <w:t xml:space="preserve"> „Dėl </w:t>
      </w:r>
      <w:r w:rsidR="004A589B" w:rsidRPr="004A589B">
        <w:rPr>
          <w:color w:val="000000"/>
          <w:szCs w:val="24"/>
          <w:lang w:val="lt-LT"/>
        </w:rPr>
        <w:t>buveinės adreso pakeitimo</w:t>
      </w:r>
      <w:r w:rsidRPr="004A589B">
        <w:rPr>
          <w:color w:val="000000"/>
          <w:szCs w:val="24"/>
          <w:lang w:val="lt-LT"/>
        </w:rPr>
        <w:t xml:space="preserve">“, Pasvalio rajono savivaldybės taryba </w:t>
      </w:r>
      <w:r w:rsidRPr="004A589B">
        <w:rPr>
          <w:spacing w:val="40"/>
          <w:lang w:val="lt-LT"/>
        </w:rPr>
        <w:t>nusprendžia:</w:t>
      </w:r>
    </w:p>
    <w:p w:rsidR="00305E3C" w:rsidRPr="004A589B" w:rsidRDefault="00F22DE6" w:rsidP="00FD5060">
      <w:pPr>
        <w:pStyle w:val="Antrats"/>
        <w:tabs>
          <w:tab w:val="clear" w:pos="4153"/>
          <w:tab w:val="clear" w:pos="8306"/>
        </w:tabs>
        <w:ind w:firstLine="720"/>
        <w:jc w:val="both"/>
      </w:pPr>
      <w:r w:rsidRPr="004A589B">
        <w:t>1</w:t>
      </w:r>
      <w:r w:rsidR="00305E3C" w:rsidRPr="004A589B">
        <w:t xml:space="preserve">. </w:t>
      </w:r>
      <w:r w:rsidR="004A589B" w:rsidRPr="009931AF">
        <w:t>P</w:t>
      </w:r>
      <w:r w:rsidR="005102FB" w:rsidRPr="009931AF">
        <w:t>akeisti</w:t>
      </w:r>
      <w:r w:rsidR="005102FB">
        <w:t xml:space="preserve"> </w:t>
      </w:r>
      <w:r w:rsidR="00305E3C" w:rsidRPr="004A589B">
        <w:t xml:space="preserve">UAB „Pasvalio autobusų parkas“ </w:t>
      </w:r>
      <w:r w:rsidR="004E657E">
        <w:t>buveinės adresą iš Pasvalio r. sav., Pasvalio m</w:t>
      </w:r>
      <w:r w:rsidR="004E657E" w:rsidRPr="004A589B">
        <w:t>.</w:t>
      </w:r>
      <w:r w:rsidR="004E657E">
        <w:t xml:space="preserve">, </w:t>
      </w:r>
      <w:r w:rsidR="004E657E" w:rsidRPr="009E24A1">
        <w:rPr>
          <w:szCs w:val="24"/>
        </w:rPr>
        <w:t xml:space="preserve">Stoties g. 24, </w:t>
      </w:r>
      <w:r w:rsidR="004E657E">
        <w:t>į</w:t>
      </w:r>
      <w:r w:rsidR="005102FB">
        <w:t xml:space="preserve"> Pasvalio r. sav., Pasvalio m</w:t>
      </w:r>
      <w:r w:rsidR="00305E3C" w:rsidRPr="004A589B">
        <w:t>.</w:t>
      </w:r>
      <w:r w:rsidR="005102FB">
        <w:t>, Vilniaus g. 39.</w:t>
      </w:r>
    </w:p>
    <w:p w:rsidR="00305E3C" w:rsidRPr="00C861A2" w:rsidRDefault="00AF44FC" w:rsidP="00D42A72">
      <w:pPr>
        <w:pStyle w:val="Antrats"/>
        <w:tabs>
          <w:tab w:val="left" w:pos="1296"/>
        </w:tabs>
        <w:ind w:firstLine="731"/>
        <w:jc w:val="both"/>
      </w:pPr>
      <w:r>
        <w:rPr>
          <w:color w:val="000000"/>
          <w:szCs w:val="24"/>
        </w:rPr>
        <w:t>2</w:t>
      </w:r>
      <w:r w:rsidR="00305E3C" w:rsidRPr="00C861A2">
        <w:rPr>
          <w:color w:val="000000"/>
          <w:szCs w:val="24"/>
        </w:rPr>
        <w:t xml:space="preserve">. </w:t>
      </w:r>
      <w:r w:rsidR="00635B88" w:rsidRPr="009931AF">
        <w:rPr>
          <w:color w:val="000000"/>
          <w:szCs w:val="24"/>
        </w:rPr>
        <w:t>Įgalioti</w:t>
      </w:r>
      <w:r w:rsidR="00635B88" w:rsidRPr="00C861A2">
        <w:rPr>
          <w:color w:val="000000"/>
          <w:szCs w:val="24"/>
        </w:rPr>
        <w:t xml:space="preserve"> </w:t>
      </w:r>
      <w:r w:rsidR="005102FB" w:rsidRPr="004A589B">
        <w:t xml:space="preserve">UAB „Pasvalio autobusų parkas“ </w:t>
      </w:r>
      <w:r w:rsidR="00305E3C" w:rsidRPr="00C861A2">
        <w:rPr>
          <w:color w:val="000000"/>
          <w:szCs w:val="24"/>
        </w:rPr>
        <w:t xml:space="preserve">direktorių </w:t>
      </w:r>
      <w:r w:rsidR="00635B88">
        <w:t>teisės aktų nustatyta tvarka</w:t>
      </w:r>
      <w:r w:rsidR="00635B88">
        <w:rPr>
          <w:color w:val="000000"/>
          <w:szCs w:val="24"/>
        </w:rPr>
        <w:t xml:space="preserve"> </w:t>
      </w:r>
      <w:r w:rsidR="005102FB">
        <w:rPr>
          <w:color w:val="000000"/>
          <w:szCs w:val="24"/>
        </w:rPr>
        <w:t xml:space="preserve">atlikti visus veiksmus, </w:t>
      </w:r>
      <w:r w:rsidR="00635B88">
        <w:rPr>
          <w:color w:val="000000"/>
          <w:szCs w:val="24"/>
        </w:rPr>
        <w:t xml:space="preserve">susijusius su buveinės, kurios adresas nenurodytas įstatuose, pakeitimu </w:t>
      </w:r>
      <w:r w:rsidR="00635B88">
        <w:t xml:space="preserve">Juridinių asmenų registre bei kitus veiksmus, susijusiu su šio </w:t>
      </w:r>
      <w:r w:rsidR="005102FB">
        <w:rPr>
          <w:color w:val="000000"/>
          <w:szCs w:val="24"/>
        </w:rPr>
        <w:t>sprendim</w:t>
      </w:r>
      <w:r w:rsidR="00635B88">
        <w:rPr>
          <w:color w:val="000000"/>
          <w:szCs w:val="24"/>
        </w:rPr>
        <w:t>o</w:t>
      </w:r>
      <w:r w:rsidR="005102FB">
        <w:rPr>
          <w:color w:val="000000"/>
          <w:szCs w:val="24"/>
        </w:rPr>
        <w:t xml:space="preserve"> </w:t>
      </w:r>
      <w:r w:rsidR="00635B88">
        <w:rPr>
          <w:color w:val="000000"/>
          <w:szCs w:val="24"/>
        </w:rPr>
        <w:t>tinkamu įgyvendinimu</w:t>
      </w:r>
      <w:r w:rsidR="005102FB">
        <w:rPr>
          <w:color w:val="000000"/>
          <w:szCs w:val="24"/>
        </w:rPr>
        <w:t>.</w:t>
      </w:r>
    </w:p>
    <w:p w:rsidR="00305E3C" w:rsidRPr="00C861A2" w:rsidRDefault="00305E3C" w:rsidP="00D42A72">
      <w:pPr>
        <w:ind w:firstLine="720"/>
        <w:jc w:val="both"/>
      </w:pPr>
      <w:r w:rsidRPr="00C861A2">
        <w:rPr>
          <w:lang w:eastAsia="lt-LT"/>
        </w:rPr>
        <w:t xml:space="preserve">Sprendimas per vieną mėnesį gali būti skundžiamas Regionų apygardos administraciniam teismui, skundą (prašymą) paduodant bet kuriuose šio teismo rūmuose, Lietuvos Respublikos administracinių bylų teisenos įstatymo nustatyta tvarka. </w:t>
      </w:r>
    </w:p>
    <w:p w:rsidR="00305E3C" w:rsidRPr="00C861A2" w:rsidRDefault="00305E3C" w:rsidP="00FD506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305E3C" w:rsidRPr="00C861A2" w:rsidRDefault="00305E3C" w:rsidP="00FD5060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305E3C" w:rsidRPr="00C861A2" w:rsidRDefault="00305E3C" w:rsidP="00ED34C6">
      <w:pPr>
        <w:pStyle w:val="Pagrindinistekstas"/>
        <w:spacing w:line="360" w:lineRule="auto"/>
        <w:rPr>
          <w:lang w:val="lt-LT"/>
        </w:rPr>
      </w:pPr>
      <w:r w:rsidRPr="00C861A2">
        <w:rPr>
          <w:lang w:val="lt-LT"/>
        </w:rPr>
        <w:t xml:space="preserve">Savivaldybės meras </w:t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  <w:r w:rsidRPr="00C861A2">
        <w:rPr>
          <w:lang w:val="lt-LT"/>
        </w:rPr>
        <w:tab/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Parengė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 xml:space="preserve">Strateginio planavimo ir investicijų skyriaus 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vyriausioji specialistė  Virginija Antanavičienė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201</w:t>
      </w:r>
      <w:r w:rsidR="00F22DE6" w:rsidRPr="00C861A2">
        <w:rPr>
          <w:sz w:val="22"/>
          <w:szCs w:val="22"/>
        </w:rPr>
        <w:t>9</w:t>
      </w:r>
      <w:r w:rsidRPr="00C861A2">
        <w:rPr>
          <w:sz w:val="22"/>
          <w:szCs w:val="22"/>
        </w:rPr>
        <w:t>-</w:t>
      </w:r>
      <w:r w:rsidR="00AF44FC">
        <w:rPr>
          <w:sz w:val="22"/>
          <w:szCs w:val="22"/>
        </w:rPr>
        <w:t>09</w:t>
      </w:r>
      <w:r w:rsidRPr="00C861A2">
        <w:rPr>
          <w:sz w:val="22"/>
          <w:szCs w:val="22"/>
        </w:rPr>
        <w:t>-</w:t>
      </w:r>
      <w:r w:rsidR="00AF44FC">
        <w:rPr>
          <w:sz w:val="22"/>
          <w:szCs w:val="22"/>
        </w:rPr>
        <w:t>27</w:t>
      </w:r>
      <w:r w:rsidRPr="00C861A2">
        <w:rPr>
          <w:sz w:val="22"/>
          <w:szCs w:val="22"/>
        </w:rPr>
        <w:t xml:space="preserve"> tel. 54 114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C861A2">
        <w:rPr>
          <w:sz w:val="22"/>
          <w:szCs w:val="22"/>
        </w:rPr>
        <w:t>Suderinta DVS Nr. RTS-</w:t>
      </w:r>
    </w:p>
    <w:p w:rsidR="00305E3C" w:rsidRPr="00C861A2" w:rsidRDefault="00305E3C" w:rsidP="00ED34C6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305E3C" w:rsidRPr="00C861A2" w:rsidRDefault="00305E3C" w:rsidP="00ED34C6">
      <w:pPr>
        <w:jc w:val="center"/>
      </w:pPr>
      <w:bookmarkStart w:id="6" w:name="dokumentoTekstas"/>
      <w:r w:rsidRPr="00C861A2">
        <w:rPr>
          <w:szCs w:val="24"/>
        </w:rPr>
        <w:t xml:space="preserve">     </w:t>
      </w:r>
      <w:bookmarkEnd w:id="6"/>
    </w:p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F22DE6" w:rsidRPr="00C861A2" w:rsidRDefault="00F22DE6" w:rsidP="00ED34C6"/>
    <w:p w:rsidR="00305E3C" w:rsidRPr="00C861A2" w:rsidRDefault="00F22DE6" w:rsidP="00ED34C6">
      <w:r w:rsidRPr="00C861A2">
        <w:br w:type="page"/>
      </w:r>
      <w:r w:rsidR="00305E3C" w:rsidRPr="00C861A2">
        <w:lastRenderedPageBreak/>
        <w:t>Pasvalio rajono savivaldybės tarybai</w:t>
      </w:r>
    </w:p>
    <w:p w:rsidR="00305E3C" w:rsidRPr="00C861A2" w:rsidRDefault="00305E3C" w:rsidP="00ED34C6">
      <w:pPr>
        <w:jc w:val="center"/>
        <w:rPr>
          <w:b/>
        </w:rPr>
      </w:pPr>
    </w:p>
    <w:p w:rsidR="00305E3C" w:rsidRPr="00C861A2" w:rsidRDefault="00305E3C" w:rsidP="00ED34C6">
      <w:pPr>
        <w:jc w:val="center"/>
        <w:rPr>
          <w:b/>
        </w:rPr>
      </w:pPr>
      <w:r w:rsidRPr="00C861A2">
        <w:rPr>
          <w:b/>
        </w:rPr>
        <w:t>AIŠKINAMASIS  RAŠTAS</w:t>
      </w:r>
    </w:p>
    <w:p w:rsidR="00305E3C" w:rsidRPr="00C861A2" w:rsidRDefault="00305E3C" w:rsidP="00ED34C6">
      <w:pPr>
        <w:jc w:val="center"/>
      </w:pPr>
    </w:p>
    <w:p w:rsidR="000D6A27" w:rsidRPr="00C861A2" w:rsidRDefault="00135C1E" w:rsidP="000D6A27">
      <w:pPr>
        <w:jc w:val="center"/>
      </w:pPr>
      <w:fldSimple w:instr=" FILLIN &quot;Pavadinimas&quot; \* MERGEFORMAT ">
        <w:r w:rsidR="000D6A27" w:rsidRPr="00C861A2">
          <w:rPr>
            <w:b/>
            <w:caps/>
          </w:rPr>
          <w:t xml:space="preserve">DĖl </w:t>
        </w:r>
      </w:fldSimple>
      <w:r w:rsidR="000D6A27" w:rsidRPr="00C861A2">
        <w:rPr>
          <w:b/>
          <w:caps/>
        </w:rPr>
        <w:t xml:space="preserve">UAB „Pasvalio autobusų parkas“ </w:t>
      </w:r>
      <w:r w:rsidR="000D6A27">
        <w:rPr>
          <w:b/>
          <w:caps/>
        </w:rPr>
        <w:t xml:space="preserve">buveinės adreso </w:t>
      </w:r>
      <w:r w:rsidR="000D6A27" w:rsidRPr="00C861A2">
        <w:rPr>
          <w:b/>
          <w:caps/>
        </w:rPr>
        <w:t>pakeitimo</w:t>
      </w:r>
    </w:p>
    <w:p w:rsidR="00305E3C" w:rsidRPr="00C861A2" w:rsidRDefault="00305E3C" w:rsidP="00ED34C6">
      <w:pPr>
        <w:jc w:val="center"/>
      </w:pPr>
    </w:p>
    <w:p w:rsidR="00305E3C" w:rsidRPr="00C861A2" w:rsidRDefault="00305E3C" w:rsidP="00ED34C6">
      <w:pPr>
        <w:jc w:val="center"/>
      </w:pPr>
      <w:r w:rsidRPr="00C861A2">
        <w:t>2018-0</w:t>
      </w:r>
      <w:r w:rsidR="00AF44FC">
        <w:t>9</w:t>
      </w:r>
      <w:r w:rsidRPr="00C861A2">
        <w:t>-</w:t>
      </w:r>
      <w:r w:rsidR="00AF44FC">
        <w:t>27</w:t>
      </w:r>
    </w:p>
    <w:p w:rsidR="00305E3C" w:rsidRPr="00C861A2" w:rsidRDefault="00305E3C" w:rsidP="00ED34C6">
      <w:pPr>
        <w:jc w:val="center"/>
      </w:pPr>
      <w:r w:rsidRPr="00C861A2">
        <w:t>Pasvalys</w:t>
      </w:r>
    </w:p>
    <w:p w:rsidR="00305E3C" w:rsidRPr="00C861A2" w:rsidRDefault="00305E3C" w:rsidP="00ED34C6">
      <w:pPr>
        <w:jc w:val="center"/>
        <w:rPr>
          <w:sz w:val="20"/>
        </w:rPr>
      </w:pPr>
    </w:p>
    <w:p w:rsidR="00305E3C" w:rsidRPr="00C861A2" w:rsidRDefault="00305E3C" w:rsidP="00ED34C6">
      <w:pPr>
        <w:jc w:val="center"/>
        <w:rPr>
          <w:sz w:val="20"/>
        </w:rPr>
      </w:pPr>
    </w:p>
    <w:p w:rsidR="00305E3C" w:rsidRPr="00C861A2" w:rsidRDefault="00305E3C" w:rsidP="00ED34C6">
      <w:pPr>
        <w:ind w:left="720"/>
        <w:jc w:val="both"/>
        <w:rPr>
          <w:szCs w:val="24"/>
        </w:rPr>
      </w:pPr>
      <w:r w:rsidRPr="00C861A2">
        <w:rPr>
          <w:b/>
          <w:szCs w:val="24"/>
        </w:rPr>
        <w:t>1. Problemos esmė.</w:t>
      </w:r>
      <w:r w:rsidRPr="00C861A2">
        <w:rPr>
          <w:szCs w:val="24"/>
        </w:rPr>
        <w:t xml:space="preserve"> </w:t>
      </w:r>
    </w:p>
    <w:p w:rsidR="000D6A27" w:rsidRPr="000D6A27" w:rsidRDefault="00305E3C" w:rsidP="000D6A27">
      <w:pPr>
        <w:tabs>
          <w:tab w:val="left" w:pos="142"/>
        </w:tabs>
        <w:ind w:firstLine="731"/>
        <w:jc w:val="both"/>
        <w:rPr>
          <w:b/>
          <w:szCs w:val="24"/>
        </w:rPr>
      </w:pPr>
      <w:r w:rsidRPr="000D6A27">
        <w:rPr>
          <w:szCs w:val="24"/>
        </w:rPr>
        <w:t xml:space="preserve">Pasvalio rajono savivaldybės tarybos sprendimo projektas parengtas atsižvelgiant į </w:t>
      </w:r>
      <w:r w:rsidR="009931AF">
        <w:rPr>
          <w:szCs w:val="24"/>
        </w:rPr>
        <w:t xml:space="preserve">Pasvalio rajono savivaldybės kontrolės ir audito tarnybos 2019 m. rugsėjo 20 d. UAB „Pasvalio autobusų parkas“ veiklos audito ataskaitą Nr. A-3 ir </w:t>
      </w:r>
      <w:r w:rsidRPr="000D6A27">
        <w:rPr>
          <w:szCs w:val="24"/>
        </w:rPr>
        <w:t xml:space="preserve">UAB </w:t>
      </w:r>
      <w:r w:rsidRPr="009E24A1">
        <w:rPr>
          <w:szCs w:val="24"/>
        </w:rPr>
        <w:t>„Pasvalio autobusų parkas“ 2018-09-2</w:t>
      </w:r>
      <w:r w:rsidR="000D6A27" w:rsidRPr="009E24A1">
        <w:rPr>
          <w:szCs w:val="24"/>
        </w:rPr>
        <w:t>7</w:t>
      </w:r>
      <w:r w:rsidRPr="009E24A1">
        <w:rPr>
          <w:szCs w:val="24"/>
        </w:rPr>
        <w:t xml:space="preserve"> raštą </w:t>
      </w:r>
      <w:r w:rsidRPr="009E24A1">
        <w:rPr>
          <w:color w:val="000000"/>
          <w:szCs w:val="24"/>
        </w:rPr>
        <w:t>Nr. SD-18</w:t>
      </w:r>
      <w:r w:rsidR="000D6A27" w:rsidRPr="009E24A1">
        <w:rPr>
          <w:color w:val="000000"/>
          <w:szCs w:val="24"/>
        </w:rPr>
        <w:t>4</w:t>
      </w:r>
      <w:r w:rsidRPr="009E24A1">
        <w:rPr>
          <w:szCs w:val="24"/>
        </w:rPr>
        <w:t xml:space="preserve">  „</w:t>
      </w:r>
      <w:r w:rsidRPr="009E24A1">
        <w:rPr>
          <w:color w:val="000000"/>
          <w:szCs w:val="24"/>
        </w:rPr>
        <w:t xml:space="preserve">Dėl </w:t>
      </w:r>
      <w:r w:rsidR="000D6A27" w:rsidRPr="009E24A1">
        <w:rPr>
          <w:color w:val="000000"/>
          <w:szCs w:val="24"/>
        </w:rPr>
        <w:t>buveinės adreso pakeitimo</w:t>
      </w:r>
      <w:r w:rsidRPr="009E24A1">
        <w:rPr>
          <w:szCs w:val="24"/>
        </w:rPr>
        <w:t xml:space="preserve">“, kuriuo prašoma </w:t>
      </w:r>
      <w:r w:rsidR="00F22DE6" w:rsidRPr="009E24A1">
        <w:rPr>
          <w:szCs w:val="24"/>
        </w:rPr>
        <w:t xml:space="preserve">pakeisti </w:t>
      </w:r>
      <w:r w:rsidR="000D6A27" w:rsidRPr="009E24A1">
        <w:rPr>
          <w:szCs w:val="24"/>
        </w:rPr>
        <w:t xml:space="preserve">Bendrovės buveinę iš Stoties g. 24, Pasvalio m. į Vilniaus g. 39, Pasvalio m. </w:t>
      </w:r>
      <w:r w:rsidR="009E24A1">
        <w:rPr>
          <w:szCs w:val="24"/>
        </w:rPr>
        <w:t xml:space="preserve">Civilinio kodekso </w:t>
      </w:r>
      <w:r w:rsidR="009E24A1" w:rsidRPr="009E24A1">
        <w:rPr>
          <w:color w:val="000000"/>
          <w:szCs w:val="24"/>
          <w:shd w:val="clear" w:color="auto" w:fill="FFFFFF"/>
        </w:rPr>
        <w:t>2.49 straipsnyje yra nurodyta, kad juridinio asmens buveine laikoma ta vieta, kurioje yra nuolatinis jo valdymo organas. </w:t>
      </w:r>
      <w:r w:rsidR="000D6A27" w:rsidRPr="009E24A1">
        <w:rPr>
          <w:szCs w:val="24"/>
        </w:rPr>
        <w:t>Vadovaujantis akcinių bendrovių įstatymo 20 straipsnio 1 dalies 2 punktu, sprendimą dėl</w:t>
      </w:r>
      <w:r w:rsidR="000D6A27" w:rsidRPr="000D6A27">
        <w:rPr>
          <w:szCs w:val="24"/>
        </w:rPr>
        <w:t xml:space="preserve"> Bendrovės buveinės pakeitimo priima visuotinis akcininkų susirinkimas. Kadangi Savivaldybės taryba yra vienintelė šios bendrovės akcininkė, jos raštiški sprendimai prilygsta visuotinio akcininkų susirinkimo nutarimams.</w:t>
      </w:r>
    </w:p>
    <w:p w:rsidR="00305E3C" w:rsidRPr="00C861A2" w:rsidRDefault="00305E3C" w:rsidP="00ED34C6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C861A2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C861A2">
        <w:rPr>
          <w:bCs/>
          <w:lang w:val="lt-LT"/>
        </w:rPr>
        <w:t>Naujų teisinio reguliavimo nuostatų nesiūloma.</w:t>
      </w:r>
      <w:r w:rsidRPr="00C861A2">
        <w:rPr>
          <w:lang w:val="lt-LT"/>
        </w:rPr>
        <w:t xml:space="preserve"> </w:t>
      </w:r>
    </w:p>
    <w:p w:rsidR="00305E3C" w:rsidRPr="00C861A2" w:rsidRDefault="00305E3C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C861A2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C861A2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305E3C" w:rsidRPr="00C861A2" w:rsidRDefault="00305E3C" w:rsidP="00ED34C6">
      <w:pPr>
        <w:ind w:firstLine="720"/>
        <w:jc w:val="both"/>
        <w:rPr>
          <w:szCs w:val="24"/>
          <w:lang w:eastAsia="lt-LT"/>
        </w:rPr>
      </w:pPr>
      <w:r w:rsidRPr="00C861A2">
        <w:rPr>
          <w:color w:val="000000"/>
          <w:szCs w:val="24"/>
          <w:lang w:eastAsia="lt-LT"/>
        </w:rPr>
        <w:t>Sprendimo projekto įgyvendinimui lėšų nereikia.</w:t>
      </w:r>
    </w:p>
    <w:p w:rsidR="00305E3C" w:rsidRPr="00C861A2" w:rsidRDefault="00305E3C" w:rsidP="00ED34C6">
      <w:pPr>
        <w:ind w:firstLine="731"/>
        <w:jc w:val="both"/>
        <w:rPr>
          <w:szCs w:val="24"/>
        </w:rPr>
      </w:pPr>
      <w:r w:rsidRPr="00C861A2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305E3C" w:rsidRPr="00C861A2" w:rsidRDefault="00305E3C" w:rsidP="00ED34C6">
      <w:pPr>
        <w:ind w:firstLine="720"/>
        <w:jc w:val="both"/>
        <w:rPr>
          <w:szCs w:val="24"/>
        </w:rPr>
      </w:pPr>
      <w:r w:rsidRPr="00C861A2">
        <w:rPr>
          <w:szCs w:val="24"/>
        </w:rPr>
        <w:t>Priėmus sprendimo projektą, neigiamų pasekmių nenumatoma.</w:t>
      </w:r>
    </w:p>
    <w:p w:rsidR="00305E3C" w:rsidRPr="00C861A2" w:rsidRDefault="00305E3C" w:rsidP="00ED34C6">
      <w:pPr>
        <w:ind w:firstLine="731"/>
        <w:jc w:val="both"/>
        <w:rPr>
          <w:bCs/>
          <w:szCs w:val="24"/>
        </w:rPr>
      </w:pPr>
      <w:r w:rsidRPr="00C861A2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C861A2">
        <w:rPr>
          <w:bCs/>
          <w:szCs w:val="24"/>
        </w:rPr>
        <w:t>nereikia.</w:t>
      </w:r>
    </w:p>
    <w:p w:rsidR="00305E3C" w:rsidRPr="00C861A2" w:rsidRDefault="00305E3C" w:rsidP="00C861A2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  <w:r w:rsidRPr="00C861A2">
        <w:rPr>
          <w:b/>
          <w:szCs w:val="24"/>
        </w:rPr>
        <w:t xml:space="preserve">6.  Sprendimo projekto iniciatoriai. </w:t>
      </w:r>
      <w:r w:rsidRPr="00C861A2">
        <w:rPr>
          <w:szCs w:val="24"/>
        </w:rPr>
        <w:t>Pasvalio rajono savivaldybės administracij</w:t>
      </w:r>
      <w:r w:rsidR="00C861A2">
        <w:rPr>
          <w:szCs w:val="24"/>
        </w:rPr>
        <w:t>os</w:t>
      </w:r>
      <w:r w:rsidR="00C861A2" w:rsidRPr="00C861A2">
        <w:rPr>
          <w:szCs w:val="24"/>
        </w:rPr>
        <w:t xml:space="preserve"> Strateginio planavimo ir investicijų skyrius</w:t>
      </w:r>
      <w:r w:rsidRPr="00C861A2">
        <w:rPr>
          <w:szCs w:val="24"/>
        </w:rPr>
        <w:t>.</w:t>
      </w:r>
    </w:p>
    <w:p w:rsidR="00305E3C" w:rsidRPr="00C861A2" w:rsidRDefault="00305E3C" w:rsidP="00ED34C6">
      <w:pPr>
        <w:ind w:firstLine="731"/>
        <w:jc w:val="both"/>
        <w:rPr>
          <w:b/>
          <w:szCs w:val="24"/>
        </w:rPr>
      </w:pPr>
      <w:r w:rsidRPr="00C861A2">
        <w:rPr>
          <w:b/>
          <w:szCs w:val="24"/>
        </w:rPr>
        <w:t>7</w:t>
      </w:r>
      <w:r w:rsidRPr="00C861A2">
        <w:rPr>
          <w:b/>
          <w:bCs/>
          <w:szCs w:val="24"/>
        </w:rPr>
        <w:t xml:space="preserve">.  Sprendimo projekto rengimo metu gauti specialistų vertinimai ir išvados </w:t>
      </w:r>
    </w:p>
    <w:p w:rsidR="00305E3C" w:rsidRPr="00C861A2" w:rsidRDefault="00305E3C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C861A2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305E3C" w:rsidRPr="00C861A2" w:rsidRDefault="00305E3C" w:rsidP="00ED34C6">
      <w:pPr>
        <w:rPr>
          <w:szCs w:val="24"/>
        </w:rPr>
      </w:pPr>
    </w:p>
    <w:p w:rsidR="00305E3C" w:rsidRPr="00C861A2" w:rsidRDefault="00305E3C" w:rsidP="00ED34C6">
      <w:pPr>
        <w:rPr>
          <w:szCs w:val="24"/>
        </w:rPr>
      </w:pP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C861A2">
        <w:rPr>
          <w:szCs w:val="24"/>
        </w:rPr>
        <w:t xml:space="preserve">Strateginio planavimo ir investicijų skyriaus </w:t>
      </w:r>
    </w:p>
    <w:p w:rsidR="00305E3C" w:rsidRPr="00C861A2" w:rsidRDefault="00305E3C" w:rsidP="00882732">
      <w:pPr>
        <w:pStyle w:val="Antrats"/>
        <w:tabs>
          <w:tab w:val="clear" w:pos="4153"/>
          <w:tab w:val="clear" w:pos="8306"/>
        </w:tabs>
        <w:jc w:val="both"/>
      </w:pPr>
      <w:r w:rsidRPr="00C861A2">
        <w:t xml:space="preserve">vyriausioji specialistė                                                                             Virginija Antanavičienė                                               </w:t>
      </w:r>
    </w:p>
    <w:p w:rsidR="00305E3C" w:rsidRPr="00C861A2" w:rsidRDefault="00305E3C" w:rsidP="00ED34C6">
      <w:pPr>
        <w:jc w:val="both"/>
        <w:rPr>
          <w:szCs w:val="24"/>
        </w:rPr>
      </w:pPr>
    </w:p>
    <w:p w:rsidR="00305E3C" w:rsidRPr="00C861A2" w:rsidRDefault="00305E3C" w:rsidP="00ED34C6">
      <w:pPr>
        <w:jc w:val="center"/>
        <w:outlineLvl w:val="0"/>
      </w:pPr>
    </w:p>
    <w:p w:rsidR="00305E3C" w:rsidRPr="00C861A2" w:rsidRDefault="00305E3C" w:rsidP="00ED34C6">
      <w:pPr>
        <w:pStyle w:val="Pagrindinistekstas"/>
        <w:spacing w:after="0"/>
        <w:ind w:firstLine="720"/>
        <w:jc w:val="both"/>
        <w:rPr>
          <w:lang w:val="lt-LT"/>
        </w:rPr>
      </w:pPr>
      <w:r w:rsidRPr="00C861A2">
        <w:rPr>
          <w:color w:val="000000"/>
          <w:szCs w:val="24"/>
          <w:lang w:val="lt-LT"/>
        </w:rPr>
        <w:t>                                            </w:t>
      </w:r>
    </w:p>
    <w:sectPr w:rsidR="00305E3C" w:rsidRPr="00C861A2" w:rsidSect="002241CD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D6A" w:rsidRDefault="00965D6A">
      <w:r>
        <w:separator/>
      </w:r>
    </w:p>
  </w:endnote>
  <w:endnote w:type="continuationSeparator" w:id="0">
    <w:p w:rsidR="00965D6A" w:rsidRDefault="0096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D6A" w:rsidRDefault="00965D6A">
      <w:r>
        <w:separator/>
      </w:r>
    </w:p>
  </w:footnote>
  <w:footnote w:type="continuationSeparator" w:id="0">
    <w:p w:rsidR="00965D6A" w:rsidRDefault="0096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3C" w:rsidRDefault="00305E3C">
    <w:pPr>
      <w:pStyle w:val="Antrats"/>
      <w:rPr>
        <w:b/>
      </w:rPr>
    </w:pPr>
    <w:r>
      <w:tab/>
    </w:r>
    <w:r>
      <w:tab/>
      <w:t xml:space="preserve">   </w:t>
    </w:r>
  </w:p>
  <w:p w:rsidR="00305E3C" w:rsidRDefault="00305E3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23E23"/>
    <w:rsid w:val="00026BBC"/>
    <w:rsid w:val="000406E7"/>
    <w:rsid w:val="000579E5"/>
    <w:rsid w:val="00095B26"/>
    <w:rsid w:val="000A6782"/>
    <w:rsid w:val="000B3949"/>
    <w:rsid w:val="000B3A74"/>
    <w:rsid w:val="000C00C1"/>
    <w:rsid w:val="000C08A9"/>
    <w:rsid w:val="000C3948"/>
    <w:rsid w:val="000D6A27"/>
    <w:rsid w:val="00116BB5"/>
    <w:rsid w:val="00135C1E"/>
    <w:rsid w:val="00175EFA"/>
    <w:rsid w:val="00182B5D"/>
    <w:rsid w:val="00184D2E"/>
    <w:rsid w:val="001A2914"/>
    <w:rsid w:val="001A7EBB"/>
    <w:rsid w:val="002039AE"/>
    <w:rsid w:val="00206E70"/>
    <w:rsid w:val="002164D0"/>
    <w:rsid w:val="00217602"/>
    <w:rsid w:val="002241CD"/>
    <w:rsid w:val="00253938"/>
    <w:rsid w:val="002D1121"/>
    <w:rsid w:val="002E7768"/>
    <w:rsid w:val="00305E3C"/>
    <w:rsid w:val="00335F28"/>
    <w:rsid w:val="00354FB0"/>
    <w:rsid w:val="0037303B"/>
    <w:rsid w:val="003805C4"/>
    <w:rsid w:val="003A26C9"/>
    <w:rsid w:val="00407261"/>
    <w:rsid w:val="004266A1"/>
    <w:rsid w:val="00430823"/>
    <w:rsid w:val="00453D85"/>
    <w:rsid w:val="00462B3F"/>
    <w:rsid w:val="00473656"/>
    <w:rsid w:val="004A589B"/>
    <w:rsid w:val="004C1226"/>
    <w:rsid w:val="004E657E"/>
    <w:rsid w:val="004F1B8E"/>
    <w:rsid w:val="00507B64"/>
    <w:rsid w:val="005102FB"/>
    <w:rsid w:val="0054099B"/>
    <w:rsid w:val="00541DA0"/>
    <w:rsid w:val="00547CE3"/>
    <w:rsid w:val="00556923"/>
    <w:rsid w:val="005B5A89"/>
    <w:rsid w:val="005D2A2A"/>
    <w:rsid w:val="005D3D78"/>
    <w:rsid w:val="005F3BB7"/>
    <w:rsid w:val="006268F1"/>
    <w:rsid w:val="006352C5"/>
    <w:rsid w:val="00635B88"/>
    <w:rsid w:val="006376CF"/>
    <w:rsid w:val="00655764"/>
    <w:rsid w:val="00671A2A"/>
    <w:rsid w:val="006B5B58"/>
    <w:rsid w:val="006B6A89"/>
    <w:rsid w:val="006D2062"/>
    <w:rsid w:val="006D30FD"/>
    <w:rsid w:val="00722377"/>
    <w:rsid w:val="007255E5"/>
    <w:rsid w:val="00726B5B"/>
    <w:rsid w:val="00726B5D"/>
    <w:rsid w:val="00741A9D"/>
    <w:rsid w:val="00786444"/>
    <w:rsid w:val="00797CA0"/>
    <w:rsid w:val="007E3991"/>
    <w:rsid w:val="007F395A"/>
    <w:rsid w:val="0080794E"/>
    <w:rsid w:val="00835AAA"/>
    <w:rsid w:val="0085624C"/>
    <w:rsid w:val="00865385"/>
    <w:rsid w:val="0087677B"/>
    <w:rsid w:val="00882732"/>
    <w:rsid w:val="0089328E"/>
    <w:rsid w:val="008D0A5E"/>
    <w:rsid w:val="009423AB"/>
    <w:rsid w:val="00944AE2"/>
    <w:rsid w:val="00952C6C"/>
    <w:rsid w:val="00965D6A"/>
    <w:rsid w:val="009761C9"/>
    <w:rsid w:val="00976CF7"/>
    <w:rsid w:val="009931AF"/>
    <w:rsid w:val="009A1F6E"/>
    <w:rsid w:val="009A4F70"/>
    <w:rsid w:val="009E24A1"/>
    <w:rsid w:val="00A04A40"/>
    <w:rsid w:val="00A3249B"/>
    <w:rsid w:val="00AA39CB"/>
    <w:rsid w:val="00AA62A1"/>
    <w:rsid w:val="00AD574B"/>
    <w:rsid w:val="00AF00A9"/>
    <w:rsid w:val="00AF44FC"/>
    <w:rsid w:val="00B0538B"/>
    <w:rsid w:val="00B578B6"/>
    <w:rsid w:val="00B71BD3"/>
    <w:rsid w:val="00BF62EF"/>
    <w:rsid w:val="00C07449"/>
    <w:rsid w:val="00C11F00"/>
    <w:rsid w:val="00C4453D"/>
    <w:rsid w:val="00C72F30"/>
    <w:rsid w:val="00C861A2"/>
    <w:rsid w:val="00C92154"/>
    <w:rsid w:val="00CB2077"/>
    <w:rsid w:val="00CC1332"/>
    <w:rsid w:val="00D05552"/>
    <w:rsid w:val="00D15CFB"/>
    <w:rsid w:val="00D32E8D"/>
    <w:rsid w:val="00D42A72"/>
    <w:rsid w:val="00D731B4"/>
    <w:rsid w:val="00D73826"/>
    <w:rsid w:val="00D76E64"/>
    <w:rsid w:val="00D83D4C"/>
    <w:rsid w:val="00DA34E2"/>
    <w:rsid w:val="00DC0F0A"/>
    <w:rsid w:val="00E15965"/>
    <w:rsid w:val="00E21B46"/>
    <w:rsid w:val="00E84446"/>
    <w:rsid w:val="00E84D3F"/>
    <w:rsid w:val="00EB5A87"/>
    <w:rsid w:val="00ED34AC"/>
    <w:rsid w:val="00ED34C6"/>
    <w:rsid w:val="00F22DE6"/>
    <w:rsid w:val="00F35151"/>
    <w:rsid w:val="00F46CD0"/>
    <w:rsid w:val="00F50910"/>
    <w:rsid w:val="00F7179F"/>
    <w:rsid w:val="00F7437F"/>
    <w:rsid w:val="00FA574A"/>
    <w:rsid w:val="00FC7674"/>
    <w:rsid w:val="00FD44F2"/>
    <w:rsid w:val="00F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067F1"/>
  <w15:docId w15:val="{671F0500-BF60-4631-9F60-5DC2B972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AA39CB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character" w:customStyle="1" w:styleId="DiagramaDiagrama">
    <w:name w:val="Diagrama Diagrama"/>
    <w:uiPriority w:val="99"/>
    <w:rsid w:val="00D42A72"/>
    <w:rPr>
      <w:sz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2011-05-31T06:46:00Z</cp:lastPrinted>
  <dcterms:created xsi:type="dcterms:W3CDTF">2019-10-08T06:41:00Z</dcterms:created>
  <dcterms:modified xsi:type="dcterms:W3CDTF">2019-10-09T13:48:00Z</dcterms:modified>
</cp:coreProperties>
</file>