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45D" w:rsidRDefault="00B1145D">
      <w:pPr>
        <w:spacing w:line="240" w:lineRule="auto"/>
        <w:ind w:left="5040" w:firstLine="0"/>
        <w:rPr>
          <w:rFonts w:ascii="Times New Roman" w:hAnsi="Times New Roman"/>
        </w:rPr>
      </w:pPr>
      <w:bookmarkStart w:id="0" w:name="_GoBack"/>
      <w:bookmarkEnd w:id="0"/>
    </w:p>
    <w:p w:rsidR="00B1145D" w:rsidRDefault="00B1145D">
      <w:pPr>
        <w:spacing w:line="240" w:lineRule="auto"/>
        <w:ind w:left="5040" w:firstLine="0"/>
        <w:rPr>
          <w:rFonts w:ascii="Times New Roman" w:hAnsi="Times New Roman"/>
        </w:rPr>
      </w:pPr>
    </w:p>
    <w:p w:rsidR="00B1145D" w:rsidRDefault="00B1145D">
      <w:pPr>
        <w:spacing w:line="240" w:lineRule="auto"/>
        <w:ind w:left="5040" w:firstLine="0"/>
        <w:rPr>
          <w:rFonts w:ascii="Times New Roman" w:hAnsi="Times New Roman"/>
        </w:rPr>
      </w:pPr>
    </w:p>
    <w:p w:rsidR="00B1145D" w:rsidRPr="001B57C1" w:rsidRDefault="00B1145D" w:rsidP="007734BD">
      <w:pPr>
        <w:jc w:val="center"/>
        <w:rPr>
          <w:rFonts w:ascii="Times New Roman" w:hAnsi="Times New Roman"/>
          <w:b/>
          <w:bCs/>
        </w:rPr>
      </w:pPr>
      <w:r>
        <w:rPr>
          <w:rFonts w:ascii="Times New Roman" w:hAnsi="Times New Roman"/>
          <w:b/>
          <w:bCs/>
        </w:rPr>
        <w:t>PASVALIO RAJONO SAVIVALDYBĖS IŽDO TARPINIŲ FINANSINIŲ ATASKAITŲ SUTRUMPINTAS AIŠKINAMASIS RAŠTAS PAGAL 2019 M. RUGSĖJO 30 D. DUOMENIS</w:t>
      </w:r>
    </w:p>
    <w:p w:rsidR="00B1145D" w:rsidRDefault="00B1145D" w:rsidP="00AB5CDF">
      <w:pPr>
        <w:spacing w:line="240" w:lineRule="auto"/>
        <w:ind w:firstLine="0"/>
        <w:rPr>
          <w:rFonts w:ascii="Times New Roman" w:hAnsi="Times New Roman"/>
        </w:rPr>
      </w:pPr>
    </w:p>
    <w:p w:rsidR="00B1145D" w:rsidRDefault="00B1145D" w:rsidP="008D3133">
      <w:pPr>
        <w:pStyle w:val="Heading1"/>
        <w:spacing w:line="240" w:lineRule="auto"/>
      </w:pPr>
      <w:r w:rsidRPr="005F7ABE">
        <w:rPr>
          <w:bCs w:val="0"/>
        </w:rPr>
        <w:t>I</w:t>
      </w:r>
      <w:r w:rsidRPr="008D3133">
        <w:rPr>
          <w:b w:val="0"/>
          <w:bCs w:val="0"/>
        </w:rPr>
        <w:t>.</w:t>
      </w:r>
      <w:r>
        <w:t xml:space="preserve"> BENDROJI DALIS</w:t>
      </w:r>
    </w:p>
    <w:p w:rsidR="00B1145D" w:rsidRPr="008D3133" w:rsidRDefault="00B1145D" w:rsidP="008D3133">
      <w:pPr>
        <w:spacing w:line="240" w:lineRule="auto"/>
      </w:pPr>
    </w:p>
    <w:p w:rsidR="00B1145D" w:rsidRDefault="00B1145D" w:rsidP="00955F66">
      <w:pPr>
        <w:rPr>
          <w:rFonts w:ascii="Times New Roman" w:hAnsi="Times New Roman"/>
        </w:rPr>
      </w:pPr>
      <w:r>
        <w:rPr>
          <w:rFonts w:ascii="Times New Roman" w:hAnsi="Times New Roman"/>
        </w:rPr>
        <w:t>Pasvalio rajono savivaldybės iždas  (toliau – Savivaldybės iždas) yra juridinio asmens teisių  neturintis fondas savivaldybės ištekliams kaupti, valdyti ir naudoti.</w:t>
      </w:r>
    </w:p>
    <w:p w:rsidR="00B1145D" w:rsidRDefault="00B1145D" w:rsidP="00955F66">
      <w:pPr>
        <w:rPr>
          <w:rFonts w:ascii="Times New Roman" w:hAnsi="Times New Roman"/>
        </w:rPr>
      </w:pPr>
      <w:r>
        <w:rPr>
          <w:rFonts w:ascii="Times New Roman" w:hAnsi="Times New Roman"/>
        </w:rPr>
        <w:t>Pasvalio rajono savivaldybės iždo paskirtis-užtikrinti efektyvų ir racionalų savivaldybės finansinių išteklių valdymą ir jų naudojimą Savivaldybės tarybos patvirtintoms socialinėms ir ekonominėms bei    kitoms programoms įgyvendinti.</w:t>
      </w:r>
    </w:p>
    <w:p w:rsidR="00B1145D" w:rsidRPr="009B29A4" w:rsidRDefault="00B1145D" w:rsidP="00955F66">
      <w:pPr>
        <w:rPr>
          <w:rFonts w:ascii="Times New Roman" w:hAnsi="Times New Roman"/>
        </w:rPr>
      </w:pPr>
      <w:r>
        <w:rPr>
          <w:rFonts w:ascii="Times New Roman" w:hAnsi="Times New Roman"/>
        </w:rPr>
        <w:t>Savivaldybės iždo bendroji dalis detaliau aprašyta aiškinamajame rašte prie 2018 metų finansinių ataskaitų rinkinio.</w:t>
      </w:r>
    </w:p>
    <w:p w:rsidR="00B1145D" w:rsidRPr="00BB3F89" w:rsidRDefault="00B1145D" w:rsidP="00740C5F">
      <w:pPr>
        <w:rPr>
          <w:rFonts w:ascii="Times New Roman" w:hAnsi="Times New Roman"/>
        </w:rPr>
      </w:pPr>
    </w:p>
    <w:p w:rsidR="00B1145D" w:rsidRDefault="00B1145D" w:rsidP="008D3133">
      <w:pPr>
        <w:spacing w:line="240" w:lineRule="auto"/>
        <w:ind w:firstLine="360"/>
        <w:jc w:val="center"/>
        <w:rPr>
          <w:rFonts w:ascii="Times New Roman" w:hAnsi="Times New Roman"/>
          <w:b/>
          <w:bCs/>
          <w:caps/>
        </w:rPr>
      </w:pPr>
      <w:r w:rsidRPr="00BB3F89">
        <w:rPr>
          <w:rFonts w:ascii="Times New Roman" w:hAnsi="Times New Roman"/>
          <w:b/>
          <w:bCs/>
        </w:rPr>
        <w:t xml:space="preserve">II. </w:t>
      </w:r>
      <w:r>
        <w:rPr>
          <w:rFonts w:ascii="Times New Roman" w:hAnsi="Times New Roman"/>
          <w:b/>
          <w:bCs/>
        </w:rPr>
        <w:t xml:space="preserve">NUORODA Į </w:t>
      </w:r>
      <w:smartTag w:uri="schemas-tilde-lt/tildestengine" w:element="templates">
        <w:smartTagPr>
          <w:attr w:name="baseform" w:val="apskait|a"/>
          <w:attr w:name="id" w:val="-1"/>
          <w:attr w:name="text" w:val="APSKAITOS"/>
        </w:smartTagPr>
        <w:r w:rsidRPr="00BB3F89">
          <w:rPr>
            <w:rFonts w:ascii="Times New Roman" w:hAnsi="Times New Roman"/>
            <w:b/>
            <w:bCs/>
            <w:caps/>
          </w:rPr>
          <w:t>Apskaitos</w:t>
        </w:r>
      </w:smartTag>
      <w:r w:rsidRPr="00BB3F89">
        <w:rPr>
          <w:rFonts w:ascii="Times New Roman" w:hAnsi="Times New Roman"/>
          <w:b/>
          <w:bCs/>
          <w:caps/>
        </w:rPr>
        <w:t xml:space="preserve"> politik</w:t>
      </w:r>
      <w:r>
        <w:rPr>
          <w:rFonts w:ascii="Times New Roman" w:hAnsi="Times New Roman"/>
          <w:b/>
          <w:bCs/>
          <w:caps/>
        </w:rPr>
        <w:t>Ą</w:t>
      </w:r>
    </w:p>
    <w:p w:rsidR="00B1145D" w:rsidRPr="00C72DA8" w:rsidRDefault="00B1145D" w:rsidP="008D3133">
      <w:pPr>
        <w:spacing w:line="240" w:lineRule="auto"/>
        <w:ind w:firstLine="357"/>
        <w:jc w:val="center"/>
        <w:rPr>
          <w:rFonts w:ascii="Times New Roman" w:hAnsi="Times New Roman"/>
          <w:b/>
          <w:bCs/>
          <w:caps/>
        </w:rPr>
      </w:pPr>
    </w:p>
    <w:p w:rsidR="00B1145D" w:rsidRPr="009B29A4" w:rsidRDefault="00B1145D" w:rsidP="00266DB5">
      <w:pPr>
        <w:rPr>
          <w:rFonts w:ascii="Times New Roman" w:hAnsi="Times New Roman"/>
        </w:rPr>
      </w:pPr>
      <w:r>
        <w:rPr>
          <w:rFonts w:ascii="Times New Roman" w:hAnsi="Times New Roman"/>
          <w:bCs/>
        </w:rPr>
        <w:t>Savivaldybės iždo apskaitos politika patvirtinta Savivaldybės   administracijos direktoriaus</w:t>
      </w:r>
      <w:r>
        <w:rPr>
          <w:rFonts w:ascii="Times New Roman" w:hAnsi="Times New Roman"/>
        </w:rPr>
        <w:t xml:space="preserve"> įsakymu yra pateikta aiškinamajame rašte prie 2018 metų finansinių ataskaitų rinkinio.</w:t>
      </w:r>
    </w:p>
    <w:p w:rsidR="00B1145D" w:rsidRDefault="00B1145D" w:rsidP="00740C5F">
      <w:pPr>
        <w:rPr>
          <w:rFonts w:ascii="Times New Roman" w:hAnsi="Times New Roman"/>
        </w:rPr>
      </w:pPr>
    </w:p>
    <w:p w:rsidR="00B1145D" w:rsidRDefault="00B1145D" w:rsidP="008D3133">
      <w:pPr>
        <w:spacing w:line="240" w:lineRule="auto"/>
        <w:ind w:firstLine="357"/>
        <w:jc w:val="center"/>
        <w:rPr>
          <w:rFonts w:ascii="Times New Roman" w:hAnsi="Times New Roman"/>
          <w:b/>
          <w:bCs/>
          <w:caps/>
        </w:rPr>
      </w:pPr>
      <w:r w:rsidRPr="00BB3F89">
        <w:rPr>
          <w:rFonts w:ascii="Times New Roman" w:hAnsi="Times New Roman"/>
          <w:b/>
          <w:bCs/>
        </w:rPr>
        <w:t>II</w:t>
      </w:r>
      <w:r>
        <w:rPr>
          <w:rFonts w:ascii="Times New Roman" w:hAnsi="Times New Roman"/>
          <w:b/>
          <w:bCs/>
        </w:rPr>
        <w:t>I</w:t>
      </w:r>
      <w:r w:rsidRPr="00BB3F89">
        <w:rPr>
          <w:rFonts w:ascii="Times New Roman" w:hAnsi="Times New Roman"/>
          <w:b/>
          <w:bCs/>
        </w:rPr>
        <w:t xml:space="preserve">. </w:t>
      </w:r>
      <w:r>
        <w:rPr>
          <w:rFonts w:ascii="Times New Roman" w:hAnsi="Times New Roman"/>
          <w:b/>
          <w:bCs/>
          <w:caps/>
        </w:rPr>
        <w:t>PASTABOS</w:t>
      </w:r>
    </w:p>
    <w:p w:rsidR="00B1145D" w:rsidRPr="00634A2C" w:rsidRDefault="00B1145D" w:rsidP="008D3133">
      <w:pPr>
        <w:spacing w:line="240" w:lineRule="auto"/>
        <w:ind w:firstLine="357"/>
        <w:jc w:val="center"/>
        <w:rPr>
          <w:rFonts w:ascii="Times New Roman" w:hAnsi="Times New Roman"/>
          <w:b/>
          <w:bCs/>
          <w:caps/>
        </w:rPr>
      </w:pPr>
    </w:p>
    <w:p w:rsidR="00B1145D" w:rsidRDefault="00B1145D" w:rsidP="00740C5F">
      <w:pPr>
        <w:pStyle w:val="BodyTextIndent"/>
        <w:rPr>
          <w:rFonts w:ascii="Times New Roman" w:hAnsi="Times New Roman"/>
          <w:szCs w:val="24"/>
        </w:rPr>
      </w:pPr>
      <w:r>
        <w:rPr>
          <w:rFonts w:ascii="Times New Roman" w:hAnsi="Times New Roman"/>
          <w:szCs w:val="24"/>
        </w:rPr>
        <w:t>Iki tarpinių finansinių ataskaitų sudarymo Savivaldybės iždo apskaitoje buvo užregistruotos visos per ataskaitinį laikotarpį įvykusios ūkinės operacijos ir ūkiniai įvykiai.</w:t>
      </w:r>
    </w:p>
    <w:p w:rsidR="00B1145D" w:rsidRDefault="00B1145D" w:rsidP="00740C5F">
      <w:pPr>
        <w:pStyle w:val="BodyTextIndent"/>
        <w:rPr>
          <w:rFonts w:ascii="Times New Roman" w:hAnsi="Times New Roman"/>
          <w:szCs w:val="24"/>
        </w:rPr>
      </w:pPr>
      <w:r>
        <w:rPr>
          <w:rFonts w:ascii="Times New Roman" w:hAnsi="Times New Roman"/>
          <w:szCs w:val="24"/>
        </w:rPr>
        <w:t>Per tarpinį ataskaitinį laikotarpį apskaitinių įverčių keitimų ir klaidų taisymo nebuvo atlikta.</w:t>
      </w:r>
    </w:p>
    <w:p w:rsidR="00B1145D" w:rsidRDefault="00B1145D" w:rsidP="006A5552">
      <w:pPr>
        <w:pStyle w:val="BodyTextIndent"/>
        <w:rPr>
          <w:rFonts w:ascii="Times New Roman" w:hAnsi="Times New Roman"/>
          <w:szCs w:val="24"/>
        </w:rPr>
      </w:pPr>
      <w:r>
        <w:rPr>
          <w:rFonts w:ascii="Times New Roman" w:hAnsi="Times New Roman"/>
          <w:szCs w:val="24"/>
        </w:rPr>
        <w:t xml:space="preserve"> Finansinės būklės ataskaitos pastabos:</w:t>
      </w:r>
    </w:p>
    <w:p w:rsidR="00B1145D" w:rsidRDefault="00B1145D" w:rsidP="00D73362">
      <w:pPr>
        <w:pStyle w:val="BodyTextIndent"/>
        <w:rPr>
          <w:rFonts w:ascii="Times New Roman" w:hAnsi="Times New Roman"/>
          <w:szCs w:val="24"/>
        </w:rPr>
      </w:pPr>
      <w:r>
        <w:rPr>
          <w:rFonts w:ascii="Times New Roman" w:hAnsi="Times New Roman"/>
          <w:szCs w:val="24"/>
        </w:rPr>
        <w:t>1.1. Per vienus metus gautinos sumos – 1502693,17 Eur. Lyginant su praėjusio ataskaitinio laikotarpio duomenimis, gautinos sumos padidėjo 61743,91  Eur.  Gautinas sumas sudaro: iš Valstybinės mokesčių inspekcijos gautinos mokesčių sumos – 211957,18</w:t>
      </w:r>
      <w:r w:rsidRPr="00C56A21">
        <w:rPr>
          <w:rFonts w:ascii="Times New Roman" w:hAnsi="Times New Roman"/>
          <w:szCs w:val="24"/>
        </w:rPr>
        <w:t xml:space="preserve"> </w:t>
      </w:r>
      <w:r>
        <w:rPr>
          <w:rFonts w:ascii="Times New Roman" w:hAnsi="Times New Roman"/>
          <w:szCs w:val="24"/>
        </w:rPr>
        <w:t>Eur</w:t>
      </w:r>
      <w:r w:rsidRPr="00C56A21">
        <w:rPr>
          <w:rFonts w:ascii="Times New Roman" w:hAnsi="Times New Roman"/>
          <w:szCs w:val="24"/>
        </w:rPr>
        <w:t>,</w:t>
      </w:r>
      <w:r>
        <w:rPr>
          <w:rFonts w:ascii="Times New Roman" w:hAnsi="Times New Roman"/>
          <w:szCs w:val="24"/>
        </w:rPr>
        <w:t xml:space="preserve"> sukauptos gautinos finansavimo pajamos iš valstybės biudžeto Savivaldybės biudžetinių įstaigų patirtoms sąnaudoms kompensuoti ir sukauptos gautinos Valstybinės mokesčių inspekcijos apskaičiuotos administruojamų mokesčių sumos pagal (Valstybinės mokesčių inspekcijos surinktų ir apskaičiuotų administruojamų mokesčių ar įmokų pajamų ataskaitą S1 apskaičiuotos permokos)  – 928343,19  Eur, sukauptos pajamos už turto naudojimą – 15222,82 Eur, gautinos baudos, delspinigiai, palūkanos – 262,43 Eur, sukauptos ir gautinos rinkliavos – 221535,20 Eur, kitos sukauptos ir gautinos sumos – 125372,35 Eur.</w:t>
      </w:r>
    </w:p>
    <w:p w:rsidR="00B1145D" w:rsidRDefault="00B1145D" w:rsidP="0012109C">
      <w:pPr>
        <w:pStyle w:val="BodyTextIndent"/>
        <w:rPr>
          <w:rFonts w:ascii="Times New Roman" w:hAnsi="Times New Roman"/>
          <w:szCs w:val="24"/>
        </w:rPr>
      </w:pPr>
      <w:r>
        <w:rPr>
          <w:rFonts w:ascii="Times New Roman" w:hAnsi="Times New Roman"/>
          <w:szCs w:val="24"/>
        </w:rPr>
        <w:t>1.2. Savivaldybės iždo ilgalaikių finansinių įsipareigojimų likutis ataskaitinio laikotarpio pabaigoje yra 2337562,97 Eur, kiti ilgalaikiai įsipareigojimai -19501,45 Eur. Ataskaitinio laikotarpio pabaigoje apskaičiuota  ilgalaikių įsipareigojimų dalis, kuri turi būti grąžinta per 12 mėnesių, perkelta į ilgalaikių įsipareigojimų einamųjų metų dalį – 179685,83 Eur</w:t>
      </w:r>
    </w:p>
    <w:p w:rsidR="00B1145D" w:rsidRDefault="00B1145D" w:rsidP="00757FE9">
      <w:pPr>
        <w:pStyle w:val="BodyTextIndent"/>
        <w:rPr>
          <w:rFonts w:ascii="Times New Roman" w:hAnsi="Times New Roman"/>
          <w:szCs w:val="24"/>
        </w:rPr>
      </w:pPr>
      <w:r>
        <w:rPr>
          <w:rFonts w:ascii="Times New Roman" w:hAnsi="Times New Roman"/>
          <w:szCs w:val="24"/>
        </w:rPr>
        <w:t>1.4. Sukauptas mokėtinas sumas sudaro sukauptos mokėtinos finansavimo sumos viešojo sektoriaus subjektams iš valstybės biudžeto – 1032857,36 Eur, sukauptos finansavimo sąnaudos – 1561325,93 Eur, Savivaldybės biudžetinių įstaigų į savivaldybės biudžetą pervestos pajamų įmokos, kurias teisės aktais nustatyta tvarka įstaigos gali susigrąžinti – 76729,15 Eur ir kitos  mokėtinos sumos-1300,27 Eur.</w:t>
      </w:r>
    </w:p>
    <w:p w:rsidR="00B1145D" w:rsidRDefault="00B1145D" w:rsidP="00757FE9">
      <w:pPr>
        <w:pStyle w:val="BodyTextIndent"/>
        <w:rPr>
          <w:rFonts w:ascii="Times New Roman" w:hAnsi="Times New Roman"/>
          <w:szCs w:val="24"/>
        </w:rPr>
      </w:pPr>
      <w:r>
        <w:rPr>
          <w:rFonts w:ascii="Times New Roman" w:hAnsi="Times New Roman"/>
          <w:szCs w:val="24"/>
        </w:rPr>
        <w:t xml:space="preserve">1.5. Ankstesnių metų deficitas – 2825947,81 Eur. </w:t>
      </w:r>
    </w:p>
    <w:p w:rsidR="00B1145D" w:rsidRDefault="00B1145D" w:rsidP="00740C5F">
      <w:pPr>
        <w:pStyle w:val="BodyTextIndent"/>
        <w:rPr>
          <w:rFonts w:ascii="Times New Roman" w:hAnsi="Times New Roman"/>
          <w:szCs w:val="24"/>
        </w:rPr>
      </w:pPr>
      <w:r>
        <w:rPr>
          <w:rFonts w:ascii="Times New Roman" w:hAnsi="Times New Roman"/>
          <w:szCs w:val="24"/>
        </w:rPr>
        <w:t>2. Veiklos rezultatų ataskaitos pastabos:</w:t>
      </w:r>
    </w:p>
    <w:p w:rsidR="00B1145D" w:rsidRPr="002F26ED" w:rsidRDefault="00B1145D" w:rsidP="002F26ED">
      <w:pPr>
        <w:pStyle w:val="BodyTextIndent"/>
        <w:rPr>
          <w:rFonts w:ascii="Times New Roman" w:hAnsi="Times New Roman"/>
          <w:szCs w:val="24"/>
        </w:rPr>
      </w:pPr>
      <w:r>
        <w:rPr>
          <w:rFonts w:ascii="Times New Roman" w:hAnsi="Times New Roman"/>
          <w:szCs w:val="24"/>
        </w:rPr>
        <w:t xml:space="preserve">2.1. Mokesčių pajamas sudaro-10023844,29 Eur, tai Valstybinės mokesčių inspekcijos surinktos ir apskaičiuotos gyventojų pajamų mokesčio pajamos – 9507985,24 Eur, turto mokesčių pajamos – 453009,28 Eur, mokesčio pajamos už aplinkos teršimą – 26601,39 Eur, mokesčių už valstybinius gamtos išteklius pajamos – 22068,10 Eur, mokesčiai už medžiojamų gyvūnų išteklių naudojimą-14180,28 Eur.  </w:t>
      </w:r>
    </w:p>
    <w:p w:rsidR="00B1145D" w:rsidRDefault="00B1145D" w:rsidP="007C0683">
      <w:pPr>
        <w:pStyle w:val="BodyTextIndent"/>
        <w:rPr>
          <w:rFonts w:ascii="Times New Roman" w:hAnsi="Times New Roman"/>
          <w:szCs w:val="24"/>
        </w:rPr>
      </w:pPr>
      <w:r>
        <w:rPr>
          <w:rFonts w:ascii="Times New Roman" w:hAnsi="Times New Roman"/>
          <w:szCs w:val="24"/>
        </w:rPr>
        <w:t>2.2.  Pagrindinės veiklos kitas pajamas sudaro-598271,23 Eur, tai apskaičiuoti mokesčiai už turto naudojimą, apskaičiuotos valstybės ir vietinių rinkliavų pajamos administruojamos Savivaldybės administracijos.</w:t>
      </w:r>
    </w:p>
    <w:p w:rsidR="00B1145D" w:rsidRDefault="00B1145D" w:rsidP="00740C5F">
      <w:pPr>
        <w:pStyle w:val="BodyTextIndent"/>
        <w:rPr>
          <w:rFonts w:ascii="Times New Roman" w:hAnsi="Times New Roman"/>
          <w:szCs w:val="24"/>
        </w:rPr>
      </w:pPr>
      <w:r>
        <w:rPr>
          <w:rFonts w:ascii="Times New Roman" w:hAnsi="Times New Roman"/>
          <w:szCs w:val="24"/>
        </w:rPr>
        <w:t>2.3. Pagrindinės veiklos sąnaudas sudaro Savivaldybės biudžetinių įstaigų finansavimo sąnaudos – 11664742,10 Eur .</w:t>
      </w:r>
    </w:p>
    <w:p w:rsidR="00B1145D" w:rsidRDefault="00B1145D" w:rsidP="00740C5F">
      <w:pPr>
        <w:pStyle w:val="BodyTextIndent"/>
        <w:rPr>
          <w:rFonts w:ascii="Times New Roman" w:hAnsi="Times New Roman"/>
          <w:szCs w:val="24"/>
        </w:rPr>
      </w:pPr>
      <w:r>
        <w:rPr>
          <w:rFonts w:ascii="Times New Roman" w:hAnsi="Times New Roman"/>
          <w:szCs w:val="24"/>
        </w:rPr>
        <w:t xml:space="preserve">2.4. Savivaldybės iždo einamųjų metų  deficitas – 996137,95 Eur. </w:t>
      </w:r>
    </w:p>
    <w:p w:rsidR="00B1145D" w:rsidRDefault="00B1145D" w:rsidP="00740C5F">
      <w:pPr>
        <w:pStyle w:val="BodyTextIndent"/>
        <w:rPr>
          <w:rFonts w:ascii="Times New Roman" w:hAnsi="Times New Roman"/>
          <w:szCs w:val="24"/>
        </w:rPr>
      </w:pPr>
    </w:p>
    <w:p w:rsidR="00B1145D" w:rsidRDefault="00B1145D" w:rsidP="00740C5F">
      <w:pPr>
        <w:pStyle w:val="BodyTextIndent"/>
        <w:rPr>
          <w:rFonts w:ascii="Times New Roman" w:hAnsi="Times New Roman"/>
          <w:szCs w:val="24"/>
        </w:rPr>
      </w:pPr>
    </w:p>
    <w:p w:rsidR="00B1145D" w:rsidRDefault="00B1145D" w:rsidP="00740C5F">
      <w:pPr>
        <w:pStyle w:val="BodyTextIndent"/>
        <w:rPr>
          <w:rFonts w:ascii="Times New Roman" w:hAnsi="Times New Roman"/>
          <w:szCs w:val="24"/>
        </w:rPr>
      </w:pPr>
    </w:p>
    <w:p w:rsidR="00B1145D" w:rsidRDefault="00B1145D" w:rsidP="00DC61CA">
      <w:pPr>
        <w:pStyle w:val="BodyTextIndent"/>
        <w:ind w:firstLine="0"/>
        <w:rPr>
          <w:rFonts w:ascii="Times New Roman" w:hAnsi="Times New Roman"/>
          <w:szCs w:val="24"/>
        </w:rPr>
      </w:pPr>
      <w:r>
        <w:rPr>
          <w:rFonts w:ascii="Times New Roman" w:hAnsi="Times New Roman"/>
          <w:szCs w:val="24"/>
        </w:rPr>
        <w:t>Administracijos direktorius                                                                      Povilas Balčiūnas</w:t>
      </w:r>
    </w:p>
    <w:p w:rsidR="00B1145D" w:rsidRDefault="00B1145D" w:rsidP="00DC61CA">
      <w:pPr>
        <w:pStyle w:val="BodyTextIndent"/>
        <w:ind w:firstLine="0"/>
        <w:rPr>
          <w:rFonts w:ascii="Times New Roman" w:hAnsi="Times New Roman"/>
          <w:szCs w:val="24"/>
        </w:rPr>
      </w:pPr>
    </w:p>
    <w:p w:rsidR="00B1145D" w:rsidRDefault="00B1145D" w:rsidP="00DC61CA">
      <w:pPr>
        <w:pStyle w:val="BodyTextIndent"/>
        <w:ind w:firstLine="0"/>
        <w:rPr>
          <w:rFonts w:ascii="Times New Roman" w:hAnsi="Times New Roman"/>
          <w:szCs w:val="24"/>
        </w:rPr>
      </w:pPr>
    </w:p>
    <w:p w:rsidR="00B1145D" w:rsidRDefault="00B1145D" w:rsidP="00DC61CA">
      <w:pPr>
        <w:pStyle w:val="BodyTextIndent"/>
        <w:ind w:firstLine="0"/>
        <w:rPr>
          <w:rFonts w:ascii="Times New Roman" w:hAnsi="Times New Roman"/>
          <w:szCs w:val="24"/>
        </w:rPr>
      </w:pPr>
      <w:r>
        <w:rPr>
          <w:rFonts w:ascii="Times New Roman" w:hAnsi="Times New Roman"/>
          <w:szCs w:val="24"/>
        </w:rPr>
        <w:t>Finansų  skyriaus vedėja                                                                          Dalė Petrėnienė</w:t>
      </w:r>
    </w:p>
    <w:p w:rsidR="00B1145D" w:rsidRDefault="00B1145D" w:rsidP="004C74AA">
      <w:pPr>
        <w:pStyle w:val="BodyTextIndent"/>
        <w:tabs>
          <w:tab w:val="left" w:pos="2955"/>
        </w:tabs>
        <w:spacing w:line="240" w:lineRule="auto"/>
        <w:rPr>
          <w:rFonts w:ascii="Times New Roman" w:hAnsi="Times New Roman"/>
          <w:szCs w:val="24"/>
        </w:rPr>
      </w:pPr>
      <w:r>
        <w:rPr>
          <w:rFonts w:ascii="Times New Roman" w:hAnsi="Times New Roman"/>
          <w:szCs w:val="24"/>
        </w:rPr>
        <w:tab/>
      </w:r>
    </w:p>
    <w:p w:rsidR="00B1145D" w:rsidRDefault="00B1145D">
      <w:pPr>
        <w:pStyle w:val="BodyTextIndent"/>
        <w:spacing w:line="240" w:lineRule="auto"/>
        <w:rPr>
          <w:rFonts w:ascii="Times New Roman" w:hAnsi="Times New Roman"/>
          <w:szCs w:val="24"/>
        </w:rPr>
      </w:pPr>
    </w:p>
    <w:p w:rsidR="00B1145D" w:rsidRDefault="00B1145D">
      <w:pPr>
        <w:pStyle w:val="BodyTextIndent"/>
        <w:spacing w:line="240" w:lineRule="auto"/>
        <w:rPr>
          <w:rFonts w:ascii="Times New Roman" w:hAnsi="Times New Roman"/>
          <w:szCs w:val="24"/>
        </w:rPr>
      </w:pPr>
    </w:p>
    <w:p w:rsidR="00B1145D" w:rsidRDefault="00B1145D">
      <w:pPr>
        <w:pStyle w:val="BodyTextIndent"/>
        <w:spacing w:line="240" w:lineRule="auto"/>
        <w:rPr>
          <w:rFonts w:ascii="Times New Roman" w:hAnsi="Times New Roman"/>
          <w:szCs w:val="24"/>
        </w:rPr>
      </w:pPr>
    </w:p>
    <w:p w:rsidR="00B1145D" w:rsidRDefault="00B1145D">
      <w:pPr>
        <w:pStyle w:val="BodyTextIndent"/>
        <w:spacing w:line="240" w:lineRule="auto"/>
        <w:rPr>
          <w:rFonts w:ascii="Times New Roman" w:hAnsi="Times New Roman"/>
          <w:szCs w:val="24"/>
        </w:rPr>
      </w:pPr>
    </w:p>
    <w:p w:rsidR="00B1145D" w:rsidRDefault="00B1145D">
      <w:pPr>
        <w:pStyle w:val="BodyTextIndent"/>
        <w:spacing w:line="240" w:lineRule="auto"/>
        <w:rPr>
          <w:rFonts w:ascii="Times New Roman" w:hAnsi="Times New Roman"/>
          <w:szCs w:val="24"/>
        </w:rPr>
      </w:pPr>
    </w:p>
    <w:p w:rsidR="00B1145D" w:rsidRDefault="00B1145D">
      <w:pPr>
        <w:pStyle w:val="BodyTextIndent"/>
        <w:spacing w:line="240" w:lineRule="auto"/>
        <w:rPr>
          <w:rFonts w:ascii="Times New Roman" w:hAnsi="Times New Roman"/>
          <w:szCs w:val="24"/>
        </w:rPr>
      </w:pPr>
    </w:p>
    <w:p w:rsidR="00B1145D" w:rsidRDefault="00B1145D">
      <w:pPr>
        <w:pStyle w:val="BodyTextIndent"/>
        <w:spacing w:line="240" w:lineRule="auto"/>
        <w:rPr>
          <w:rFonts w:ascii="Times New Roman" w:hAnsi="Times New Roman"/>
          <w:szCs w:val="24"/>
        </w:rPr>
      </w:pPr>
    </w:p>
    <w:p w:rsidR="00B1145D" w:rsidRDefault="00B1145D" w:rsidP="00037C20">
      <w:pPr>
        <w:ind w:firstLine="0"/>
      </w:pPr>
      <w:r>
        <w:t>Irena Kalvėnienė, tel.  (8 451) 54 117</w:t>
      </w:r>
    </w:p>
    <w:p w:rsidR="00B1145D" w:rsidRDefault="00B1145D" w:rsidP="00875FE5">
      <w:pPr>
        <w:pStyle w:val="BodyTextIndent"/>
        <w:spacing w:line="240" w:lineRule="auto"/>
        <w:rPr>
          <w:rFonts w:ascii="Times New Roman" w:hAnsi="Times New Roman"/>
          <w:szCs w:val="24"/>
        </w:rPr>
      </w:pPr>
      <w:r>
        <w:rPr>
          <w:rFonts w:ascii="Times New Roman" w:hAnsi="Times New Roman"/>
          <w:szCs w:val="24"/>
        </w:rPr>
        <w:t xml:space="preserve"> </w:t>
      </w:r>
      <w:r w:rsidRPr="00FB17FF">
        <w:rPr>
          <w:rFonts w:ascii="Times New Roman" w:hAnsi="Times New Roman"/>
          <w:b/>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p>
    <w:sectPr w:rsidR="00B1145D" w:rsidSect="00647571">
      <w:footerReference w:type="even" r:id="rId7"/>
      <w:footerReference w:type="default" r:id="rId8"/>
      <w:pgSz w:w="11906" w:h="16838" w:code="9"/>
      <w:pgMar w:top="1134" w:right="567" w:bottom="62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145D" w:rsidRDefault="00B1145D">
      <w:pPr>
        <w:spacing w:line="240" w:lineRule="auto"/>
      </w:pPr>
      <w:r>
        <w:separator/>
      </w:r>
    </w:p>
  </w:endnote>
  <w:endnote w:type="continuationSeparator" w:id="0">
    <w:p w:rsidR="00B1145D" w:rsidRDefault="00B1145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LT">
    <w:altName w:val="Times New Roman"/>
    <w:panose1 w:val="00000000000000000000"/>
    <w:charset w:val="BA"/>
    <w:family w:val="roman"/>
    <w:notTrueType/>
    <w:pitch w:val="variable"/>
    <w:sig w:usb0="00000007" w:usb1="00000000" w:usb2="00000000" w:usb3="00000000" w:csb0="00000081" w:csb1="00000000"/>
  </w:font>
  <w:font w:name="Cambria">
    <w:panose1 w:val="02040503050406030204"/>
    <w:charset w:val="BA"/>
    <w:family w:val="roman"/>
    <w:pitch w:val="variable"/>
    <w:sig w:usb0="A00002EF" w:usb1="4000004B" w:usb2="00000000" w:usb3="00000000" w:csb0="0000009F" w:csb1="00000000"/>
  </w:font>
  <w:font w:name="Calibri">
    <w:panose1 w:val="020F0502020204030204"/>
    <w:charset w:val="BA"/>
    <w:family w:val="swiss"/>
    <w:pitch w:val="variable"/>
    <w:sig w:usb0="A00002EF" w:usb1="4000207B" w:usb2="00000000" w:usb3="00000000" w:csb0="0000009F" w:csb1="00000000"/>
  </w:font>
  <w:font w:name="Tahoma">
    <w:panose1 w:val="020B0604030504040204"/>
    <w:charset w:val="BA"/>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45D" w:rsidRDefault="00B114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1145D" w:rsidRDefault="00B1145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45D" w:rsidRDefault="00B1145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145D" w:rsidRDefault="00B1145D">
      <w:pPr>
        <w:spacing w:line="240" w:lineRule="auto"/>
      </w:pPr>
      <w:r>
        <w:separator/>
      </w:r>
    </w:p>
  </w:footnote>
  <w:footnote w:type="continuationSeparator" w:id="0">
    <w:p w:rsidR="00B1145D" w:rsidRDefault="00B1145D">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55207B"/>
    <w:multiLevelType w:val="hybridMultilevel"/>
    <w:tmpl w:val="C1349C02"/>
    <w:lvl w:ilvl="0" w:tplc="F532247A">
      <w:start w:val="1"/>
      <w:numFmt w:val="decimal"/>
      <w:lvlText w:val="%1."/>
      <w:lvlJc w:val="left"/>
      <w:pPr>
        <w:ind w:left="1080" w:hanging="360"/>
      </w:pPr>
      <w:rPr>
        <w:rFonts w:cs="Times New Roman" w:hint="default"/>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1">
    <w:nsid w:val="41EB1827"/>
    <w:multiLevelType w:val="hybridMultilevel"/>
    <w:tmpl w:val="922C44AC"/>
    <w:lvl w:ilvl="0" w:tplc="B8EE2A78">
      <w:start w:val="1"/>
      <w:numFmt w:val="lowerLetter"/>
      <w:lvlText w:val="%1)"/>
      <w:lvlJc w:val="left"/>
      <w:pPr>
        <w:tabs>
          <w:tab w:val="num" w:pos="1069"/>
        </w:tabs>
        <w:ind w:left="1069" w:hanging="360"/>
      </w:pPr>
      <w:rPr>
        <w:rFonts w:cs="Times New Roman" w:hint="default"/>
      </w:rPr>
    </w:lvl>
    <w:lvl w:ilvl="1" w:tplc="04090019" w:tentative="1">
      <w:start w:val="1"/>
      <w:numFmt w:val="lowerLetter"/>
      <w:lvlText w:val="%2."/>
      <w:lvlJc w:val="left"/>
      <w:pPr>
        <w:tabs>
          <w:tab w:val="num" w:pos="1789"/>
        </w:tabs>
        <w:ind w:left="1789" w:hanging="360"/>
      </w:pPr>
      <w:rPr>
        <w:rFonts w:cs="Times New Roman"/>
      </w:rPr>
    </w:lvl>
    <w:lvl w:ilvl="2" w:tplc="0409001B" w:tentative="1">
      <w:start w:val="1"/>
      <w:numFmt w:val="lowerRoman"/>
      <w:lvlText w:val="%3."/>
      <w:lvlJc w:val="right"/>
      <w:pPr>
        <w:tabs>
          <w:tab w:val="num" w:pos="2509"/>
        </w:tabs>
        <w:ind w:left="2509" w:hanging="180"/>
      </w:pPr>
      <w:rPr>
        <w:rFonts w:cs="Times New Roman"/>
      </w:rPr>
    </w:lvl>
    <w:lvl w:ilvl="3" w:tplc="0409000F" w:tentative="1">
      <w:start w:val="1"/>
      <w:numFmt w:val="decimal"/>
      <w:lvlText w:val="%4."/>
      <w:lvlJc w:val="left"/>
      <w:pPr>
        <w:tabs>
          <w:tab w:val="num" w:pos="3229"/>
        </w:tabs>
        <w:ind w:left="3229" w:hanging="360"/>
      </w:pPr>
      <w:rPr>
        <w:rFonts w:cs="Times New Roman"/>
      </w:rPr>
    </w:lvl>
    <w:lvl w:ilvl="4" w:tplc="04090019" w:tentative="1">
      <w:start w:val="1"/>
      <w:numFmt w:val="lowerLetter"/>
      <w:lvlText w:val="%5."/>
      <w:lvlJc w:val="left"/>
      <w:pPr>
        <w:tabs>
          <w:tab w:val="num" w:pos="3949"/>
        </w:tabs>
        <w:ind w:left="3949" w:hanging="360"/>
      </w:pPr>
      <w:rPr>
        <w:rFonts w:cs="Times New Roman"/>
      </w:rPr>
    </w:lvl>
    <w:lvl w:ilvl="5" w:tplc="0409001B" w:tentative="1">
      <w:start w:val="1"/>
      <w:numFmt w:val="lowerRoman"/>
      <w:lvlText w:val="%6."/>
      <w:lvlJc w:val="right"/>
      <w:pPr>
        <w:tabs>
          <w:tab w:val="num" w:pos="4669"/>
        </w:tabs>
        <w:ind w:left="4669" w:hanging="180"/>
      </w:pPr>
      <w:rPr>
        <w:rFonts w:cs="Times New Roman"/>
      </w:rPr>
    </w:lvl>
    <w:lvl w:ilvl="6" w:tplc="0409000F" w:tentative="1">
      <w:start w:val="1"/>
      <w:numFmt w:val="decimal"/>
      <w:lvlText w:val="%7."/>
      <w:lvlJc w:val="left"/>
      <w:pPr>
        <w:tabs>
          <w:tab w:val="num" w:pos="5389"/>
        </w:tabs>
        <w:ind w:left="5389" w:hanging="360"/>
      </w:pPr>
      <w:rPr>
        <w:rFonts w:cs="Times New Roman"/>
      </w:rPr>
    </w:lvl>
    <w:lvl w:ilvl="7" w:tplc="04090019" w:tentative="1">
      <w:start w:val="1"/>
      <w:numFmt w:val="lowerLetter"/>
      <w:lvlText w:val="%8."/>
      <w:lvlJc w:val="left"/>
      <w:pPr>
        <w:tabs>
          <w:tab w:val="num" w:pos="6109"/>
        </w:tabs>
        <w:ind w:left="6109" w:hanging="360"/>
      </w:pPr>
      <w:rPr>
        <w:rFonts w:cs="Times New Roman"/>
      </w:rPr>
    </w:lvl>
    <w:lvl w:ilvl="8" w:tplc="0409001B" w:tentative="1">
      <w:start w:val="1"/>
      <w:numFmt w:val="lowerRoman"/>
      <w:lvlText w:val="%9."/>
      <w:lvlJc w:val="right"/>
      <w:pPr>
        <w:tabs>
          <w:tab w:val="num" w:pos="6829"/>
        </w:tabs>
        <w:ind w:left="6829" w:hanging="180"/>
      </w:pPr>
      <w:rPr>
        <w:rFonts w:cs="Times New Roman"/>
      </w:rPr>
    </w:lvl>
  </w:abstractNum>
  <w:abstractNum w:abstractNumId="2">
    <w:nsid w:val="52A66A85"/>
    <w:multiLevelType w:val="hybridMultilevel"/>
    <w:tmpl w:val="253E447E"/>
    <w:lvl w:ilvl="0" w:tplc="6B60AB04">
      <w:start w:val="17"/>
      <w:numFmt w:val="bullet"/>
      <w:lvlText w:val="-"/>
      <w:lvlJc w:val="left"/>
      <w:pPr>
        <w:tabs>
          <w:tab w:val="num" w:pos="1800"/>
        </w:tabs>
        <w:ind w:left="1800" w:hanging="360"/>
      </w:pPr>
      <w:rPr>
        <w:rFonts w:ascii="Times New Roman" w:eastAsia="Times New Roman" w:hAnsi="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nsid w:val="7E165F6B"/>
    <w:multiLevelType w:val="hybridMultilevel"/>
    <w:tmpl w:val="D064240A"/>
    <w:lvl w:ilvl="0" w:tplc="58124732">
      <w:start w:val="1"/>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396"/>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73CC4"/>
    <w:rsid w:val="000012F7"/>
    <w:rsid w:val="000045FE"/>
    <w:rsid w:val="00011E35"/>
    <w:rsid w:val="0001384B"/>
    <w:rsid w:val="00020FE6"/>
    <w:rsid w:val="0003120A"/>
    <w:rsid w:val="00031C87"/>
    <w:rsid w:val="00037C20"/>
    <w:rsid w:val="00041F77"/>
    <w:rsid w:val="00044204"/>
    <w:rsid w:val="00046072"/>
    <w:rsid w:val="0005228B"/>
    <w:rsid w:val="000538F1"/>
    <w:rsid w:val="00055449"/>
    <w:rsid w:val="0006362C"/>
    <w:rsid w:val="00064476"/>
    <w:rsid w:val="00064785"/>
    <w:rsid w:val="00075130"/>
    <w:rsid w:val="00093A53"/>
    <w:rsid w:val="000977B3"/>
    <w:rsid w:val="000A1537"/>
    <w:rsid w:val="000C1E0A"/>
    <w:rsid w:val="000D093B"/>
    <w:rsid w:val="000D568B"/>
    <w:rsid w:val="000E7DF9"/>
    <w:rsid w:val="000F3583"/>
    <w:rsid w:val="001002DB"/>
    <w:rsid w:val="00101E08"/>
    <w:rsid w:val="00103AE8"/>
    <w:rsid w:val="00112642"/>
    <w:rsid w:val="0011334E"/>
    <w:rsid w:val="001200BB"/>
    <w:rsid w:val="00120D14"/>
    <w:rsid w:val="0012109C"/>
    <w:rsid w:val="00125B67"/>
    <w:rsid w:val="001348CF"/>
    <w:rsid w:val="00135811"/>
    <w:rsid w:val="0015128D"/>
    <w:rsid w:val="0016229A"/>
    <w:rsid w:val="001629CF"/>
    <w:rsid w:val="00167FB5"/>
    <w:rsid w:val="00183DBD"/>
    <w:rsid w:val="00184A49"/>
    <w:rsid w:val="00197EF0"/>
    <w:rsid w:val="001A475B"/>
    <w:rsid w:val="001B1ABD"/>
    <w:rsid w:val="001B57C1"/>
    <w:rsid w:val="001C01F7"/>
    <w:rsid w:val="001C4A60"/>
    <w:rsid w:val="001C4BD0"/>
    <w:rsid w:val="001C5852"/>
    <w:rsid w:val="001C6738"/>
    <w:rsid w:val="001D2E05"/>
    <w:rsid w:val="001D57F7"/>
    <w:rsid w:val="001E2832"/>
    <w:rsid w:val="001F0FD0"/>
    <w:rsid w:val="001F4DE8"/>
    <w:rsid w:val="00203B41"/>
    <w:rsid w:val="00203C3C"/>
    <w:rsid w:val="0020557D"/>
    <w:rsid w:val="00210C59"/>
    <w:rsid w:val="00214CFF"/>
    <w:rsid w:val="00216662"/>
    <w:rsid w:val="00220DF4"/>
    <w:rsid w:val="00227D41"/>
    <w:rsid w:val="002319A2"/>
    <w:rsid w:val="00231A40"/>
    <w:rsid w:val="00235F9D"/>
    <w:rsid w:val="002364C2"/>
    <w:rsid w:val="0024129F"/>
    <w:rsid w:val="00245F07"/>
    <w:rsid w:val="00254BA2"/>
    <w:rsid w:val="0026450B"/>
    <w:rsid w:val="00266DB5"/>
    <w:rsid w:val="00267333"/>
    <w:rsid w:val="002710C3"/>
    <w:rsid w:val="00273DF3"/>
    <w:rsid w:val="0028051A"/>
    <w:rsid w:val="00280BA7"/>
    <w:rsid w:val="00285B3F"/>
    <w:rsid w:val="00286F56"/>
    <w:rsid w:val="0028701F"/>
    <w:rsid w:val="002904B8"/>
    <w:rsid w:val="002C2ECB"/>
    <w:rsid w:val="002C4D27"/>
    <w:rsid w:val="002C5F39"/>
    <w:rsid w:val="002D0AA7"/>
    <w:rsid w:val="002F0BCF"/>
    <w:rsid w:val="002F26ED"/>
    <w:rsid w:val="00302B70"/>
    <w:rsid w:val="00306AEC"/>
    <w:rsid w:val="003138E4"/>
    <w:rsid w:val="00316AEC"/>
    <w:rsid w:val="00317DCF"/>
    <w:rsid w:val="0032532E"/>
    <w:rsid w:val="00325A54"/>
    <w:rsid w:val="00330ACD"/>
    <w:rsid w:val="00331670"/>
    <w:rsid w:val="00344584"/>
    <w:rsid w:val="00344855"/>
    <w:rsid w:val="00365166"/>
    <w:rsid w:val="003713C7"/>
    <w:rsid w:val="003733AF"/>
    <w:rsid w:val="00373DF6"/>
    <w:rsid w:val="00375731"/>
    <w:rsid w:val="003824FA"/>
    <w:rsid w:val="00382A83"/>
    <w:rsid w:val="0038789C"/>
    <w:rsid w:val="00397AC4"/>
    <w:rsid w:val="003A7EDA"/>
    <w:rsid w:val="003B3CB9"/>
    <w:rsid w:val="003C43AA"/>
    <w:rsid w:val="003C759D"/>
    <w:rsid w:val="003D5B89"/>
    <w:rsid w:val="003E54E6"/>
    <w:rsid w:val="003F5C86"/>
    <w:rsid w:val="0040183E"/>
    <w:rsid w:val="00407E17"/>
    <w:rsid w:val="00413EFE"/>
    <w:rsid w:val="00424276"/>
    <w:rsid w:val="00424B8E"/>
    <w:rsid w:val="004267DE"/>
    <w:rsid w:val="004361AD"/>
    <w:rsid w:val="00436C22"/>
    <w:rsid w:val="0043779C"/>
    <w:rsid w:val="00444187"/>
    <w:rsid w:val="00465AD7"/>
    <w:rsid w:val="00473CC4"/>
    <w:rsid w:val="00474702"/>
    <w:rsid w:val="00477A21"/>
    <w:rsid w:val="00480515"/>
    <w:rsid w:val="00481AB8"/>
    <w:rsid w:val="00481DC7"/>
    <w:rsid w:val="0048226E"/>
    <w:rsid w:val="00491840"/>
    <w:rsid w:val="00491F37"/>
    <w:rsid w:val="00497BF8"/>
    <w:rsid w:val="004A2E73"/>
    <w:rsid w:val="004A37B9"/>
    <w:rsid w:val="004C2966"/>
    <w:rsid w:val="004C42B8"/>
    <w:rsid w:val="004C74AA"/>
    <w:rsid w:val="004E3797"/>
    <w:rsid w:val="004E4AA9"/>
    <w:rsid w:val="00502271"/>
    <w:rsid w:val="005166B8"/>
    <w:rsid w:val="00517B5C"/>
    <w:rsid w:val="005215AF"/>
    <w:rsid w:val="00525BC7"/>
    <w:rsid w:val="00530BB2"/>
    <w:rsid w:val="00531DEA"/>
    <w:rsid w:val="00544E53"/>
    <w:rsid w:val="00545EEB"/>
    <w:rsid w:val="00555BAD"/>
    <w:rsid w:val="0055608D"/>
    <w:rsid w:val="00562CAF"/>
    <w:rsid w:val="00564CD5"/>
    <w:rsid w:val="005658E2"/>
    <w:rsid w:val="00582C3F"/>
    <w:rsid w:val="0058316C"/>
    <w:rsid w:val="005843C7"/>
    <w:rsid w:val="00584989"/>
    <w:rsid w:val="00597BCD"/>
    <w:rsid w:val="005A2EFD"/>
    <w:rsid w:val="005A3768"/>
    <w:rsid w:val="005A3871"/>
    <w:rsid w:val="005A39AC"/>
    <w:rsid w:val="005A4E58"/>
    <w:rsid w:val="005B1441"/>
    <w:rsid w:val="005C1F5D"/>
    <w:rsid w:val="005D3E9C"/>
    <w:rsid w:val="005D6A09"/>
    <w:rsid w:val="005E266E"/>
    <w:rsid w:val="005E2FB6"/>
    <w:rsid w:val="005F0E36"/>
    <w:rsid w:val="005F45FD"/>
    <w:rsid w:val="005F70B4"/>
    <w:rsid w:val="005F7ABE"/>
    <w:rsid w:val="00604030"/>
    <w:rsid w:val="00605FCA"/>
    <w:rsid w:val="00611951"/>
    <w:rsid w:val="00627A05"/>
    <w:rsid w:val="00634A2C"/>
    <w:rsid w:val="00636EF8"/>
    <w:rsid w:val="00646326"/>
    <w:rsid w:val="00647571"/>
    <w:rsid w:val="00647D93"/>
    <w:rsid w:val="00654553"/>
    <w:rsid w:val="00657574"/>
    <w:rsid w:val="00661FE0"/>
    <w:rsid w:val="00667063"/>
    <w:rsid w:val="00676875"/>
    <w:rsid w:val="00686B1F"/>
    <w:rsid w:val="006A5458"/>
    <w:rsid w:val="006A5552"/>
    <w:rsid w:val="006A5E3E"/>
    <w:rsid w:val="006C297E"/>
    <w:rsid w:val="006C603B"/>
    <w:rsid w:val="006D100F"/>
    <w:rsid w:val="006D3AFF"/>
    <w:rsid w:val="006D4FAD"/>
    <w:rsid w:val="006D5CCA"/>
    <w:rsid w:val="006D5CFE"/>
    <w:rsid w:val="006E13B6"/>
    <w:rsid w:val="006E4FEB"/>
    <w:rsid w:val="006F2FB5"/>
    <w:rsid w:val="00710C3F"/>
    <w:rsid w:val="00714A28"/>
    <w:rsid w:val="00721E69"/>
    <w:rsid w:val="00725B11"/>
    <w:rsid w:val="00725EAB"/>
    <w:rsid w:val="00736AC4"/>
    <w:rsid w:val="007377A1"/>
    <w:rsid w:val="00740293"/>
    <w:rsid w:val="00740C5F"/>
    <w:rsid w:val="00753011"/>
    <w:rsid w:val="00755CDF"/>
    <w:rsid w:val="00757E60"/>
    <w:rsid w:val="00757FE9"/>
    <w:rsid w:val="00760893"/>
    <w:rsid w:val="0076089F"/>
    <w:rsid w:val="00762AC0"/>
    <w:rsid w:val="007734BD"/>
    <w:rsid w:val="007834FB"/>
    <w:rsid w:val="00783901"/>
    <w:rsid w:val="00787806"/>
    <w:rsid w:val="00793851"/>
    <w:rsid w:val="00794743"/>
    <w:rsid w:val="007A6251"/>
    <w:rsid w:val="007B16A0"/>
    <w:rsid w:val="007B3250"/>
    <w:rsid w:val="007B61D2"/>
    <w:rsid w:val="007B64EC"/>
    <w:rsid w:val="007C0683"/>
    <w:rsid w:val="007C4B2C"/>
    <w:rsid w:val="007D1BFF"/>
    <w:rsid w:val="007D1C7C"/>
    <w:rsid w:val="007D2E02"/>
    <w:rsid w:val="007D58A4"/>
    <w:rsid w:val="007E7D4A"/>
    <w:rsid w:val="008068EC"/>
    <w:rsid w:val="00810CB2"/>
    <w:rsid w:val="00811992"/>
    <w:rsid w:val="008164B7"/>
    <w:rsid w:val="0081786D"/>
    <w:rsid w:val="00821456"/>
    <w:rsid w:val="008429DE"/>
    <w:rsid w:val="00847CFC"/>
    <w:rsid w:val="00857727"/>
    <w:rsid w:val="0085784F"/>
    <w:rsid w:val="008719CE"/>
    <w:rsid w:val="00875FE5"/>
    <w:rsid w:val="00881BB7"/>
    <w:rsid w:val="00887ADE"/>
    <w:rsid w:val="00893FF6"/>
    <w:rsid w:val="008A09B2"/>
    <w:rsid w:val="008A7411"/>
    <w:rsid w:val="008B5B79"/>
    <w:rsid w:val="008B6F53"/>
    <w:rsid w:val="008C067C"/>
    <w:rsid w:val="008D022F"/>
    <w:rsid w:val="008D1523"/>
    <w:rsid w:val="008D3133"/>
    <w:rsid w:val="008E30D8"/>
    <w:rsid w:val="008E56C2"/>
    <w:rsid w:val="008E5E8D"/>
    <w:rsid w:val="008E74FB"/>
    <w:rsid w:val="008F4E1F"/>
    <w:rsid w:val="00900F0E"/>
    <w:rsid w:val="0090471D"/>
    <w:rsid w:val="00905AC1"/>
    <w:rsid w:val="00915885"/>
    <w:rsid w:val="00925F61"/>
    <w:rsid w:val="009338AF"/>
    <w:rsid w:val="0093556F"/>
    <w:rsid w:val="00943671"/>
    <w:rsid w:val="0095047B"/>
    <w:rsid w:val="009514C1"/>
    <w:rsid w:val="00951AD6"/>
    <w:rsid w:val="00955F66"/>
    <w:rsid w:val="00957003"/>
    <w:rsid w:val="009605C0"/>
    <w:rsid w:val="00962745"/>
    <w:rsid w:val="00966236"/>
    <w:rsid w:val="009675D4"/>
    <w:rsid w:val="00971788"/>
    <w:rsid w:val="009801C3"/>
    <w:rsid w:val="00980BFA"/>
    <w:rsid w:val="009836D0"/>
    <w:rsid w:val="00986868"/>
    <w:rsid w:val="00987334"/>
    <w:rsid w:val="00997AE7"/>
    <w:rsid w:val="009B29A4"/>
    <w:rsid w:val="009B3717"/>
    <w:rsid w:val="009B5286"/>
    <w:rsid w:val="009D1F66"/>
    <w:rsid w:val="009D780F"/>
    <w:rsid w:val="009F132B"/>
    <w:rsid w:val="009F2FD5"/>
    <w:rsid w:val="009F35ED"/>
    <w:rsid w:val="009F4968"/>
    <w:rsid w:val="009F66B8"/>
    <w:rsid w:val="00A008B5"/>
    <w:rsid w:val="00A04247"/>
    <w:rsid w:val="00A12A43"/>
    <w:rsid w:val="00A16AD4"/>
    <w:rsid w:val="00A246B3"/>
    <w:rsid w:val="00A330FD"/>
    <w:rsid w:val="00A3615F"/>
    <w:rsid w:val="00A438B0"/>
    <w:rsid w:val="00A45A7A"/>
    <w:rsid w:val="00A53240"/>
    <w:rsid w:val="00A668E0"/>
    <w:rsid w:val="00A7740C"/>
    <w:rsid w:val="00A77FF9"/>
    <w:rsid w:val="00A8048F"/>
    <w:rsid w:val="00A8508F"/>
    <w:rsid w:val="00A92B54"/>
    <w:rsid w:val="00AB3CAC"/>
    <w:rsid w:val="00AB5CDF"/>
    <w:rsid w:val="00AC0552"/>
    <w:rsid w:val="00AC6015"/>
    <w:rsid w:val="00AC7480"/>
    <w:rsid w:val="00AE22A5"/>
    <w:rsid w:val="00AF0C0E"/>
    <w:rsid w:val="00AF42A8"/>
    <w:rsid w:val="00B06113"/>
    <w:rsid w:val="00B06BBF"/>
    <w:rsid w:val="00B1145D"/>
    <w:rsid w:val="00B22DBC"/>
    <w:rsid w:val="00B234FF"/>
    <w:rsid w:val="00B30341"/>
    <w:rsid w:val="00B330DC"/>
    <w:rsid w:val="00B358C9"/>
    <w:rsid w:val="00B3591A"/>
    <w:rsid w:val="00B364DC"/>
    <w:rsid w:val="00B37875"/>
    <w:rsid w:val="00B7319E"/>
    <w:rsid w:val="00B81339"/>
    <w:rsid w:val="00B84246"/>
    <w:rsid w:val="00B86E16"/>
    <w:rsid w:val="00B93107"/>
    <w:rsid w:val="00B97642"/>
    <w:rsid w:val="00BB3F89"/>
    <w:rsid w:val="00BC38B8"/>
    <w:rsid w:val="00BC3C06"/>
    <w:rsid w:val="00BC71FE"/>
    <w:rsid w:val="00BD4280"/>
    <w:rsid w:val="00C032F6"/>
    <w:rsid w:val="00C0684F"/>
    <w:rsid w:val="00C12D63"/>
    <w:rsid w:val="00C231D2"/>
    <w:rsid w:val="00C462FE"/>
    <w:rsid w:val="00C46FA9"/>
    <w:rsid w:val="00C56A21"/>
    <w:rsid w:val="00C61FAF"/>
    <w:rsid w:val="00C712A2"/>
    <w:rsid w:val="00C72DA8"/>
    <w:rsid w:val="00C72ED1"/>
    <w:rsid w:val="00C7351D"/>
    <w:rsid w:val="00C767B7"/>
    <w:rsid w:val="00C82903"/>
    <w:rsid w:val="00C9026A"/>
    <w:rsid w:val="00C9574C"/>
    <w:rsid w:val="00C97232"/>
    <w:rsid w:val="00CA1FC1"/>
    <w:rsid w:val="00CA428B"/>
    <w:rsid w:val="00CC2390"/>
    <w:rsid w:val="00CC36FB"/>
    <w:rsid w:val="00CC7E75"/>
    <w:rsid w:val="00CD089D"/>
    <w:rsid w:val="00CD78A2"/>
    <w:rsid w:val="00D0578D"/>
    <w:rsid w:val="00D2500B"/>
    <w:rsid w:val="00D25DD8"/>
    <w:rsid w:val="00D342BD"/>
    <w:rsid w:val="00D44301"/>
    <w:rsid w:val="00D44B6D"/>
    <w:rsid w:val="00D5546E"/>
    <w:rsid w:val="00D5757F"/>
    <w:rsid w:val="00D63F34"/>
    <w:rsid w:val="00D73362"/>
    <w:rsid w:val="00D9145E"/>
    <w:rsid w:val="00D93267"/>
    <w:rsid w:val="00DA0093"/>
    <w:rsid w:val="00DC3393"/>
    <w:rsid w:val="00DC403F"/>
    <w:rsid w:val="00DC6015"/>
    <w:rsid w:val="00DC61CA"/>
    <w:rsid w:val="00DD03DE"/>
    <w:rsid w:val="00DE6C1D"/>
    <w:rsid w:val="00E136C2"/>
    <w:rsid w:val="00E15CA1"/>
    <w:rsid w:val="00E211E5"/>
    <w:rsid w:val="00E22527"/>
    <w:rsid w:val="00E313C3"/>
    <w:rsid w:val="00E33334"/>
    <w:rsid w:val="00E55BF9"/>
    <w:rsid w:val="00E564AB"/>
    <w:rsid w:val="00E63476"/>
    <w:rsid w:val="00E73A43"/>
    <w:rsid w:val="00E74331"/>
    <w:rsid w:val="00E762C6"/>
    <w:rsid w:val="00E812C8"/>
    <w:rsid w:val="00E8253D"/>
    <w:rsid w:val="00E93046"/>
    <w:rsid w:val="00E937E1"/>
    <w:rsid w:val="00EA004C"/>
    <w:rsid w:val="00EA146F"/>
    <w:rsid w:val="00EA5634"/>
    <w:rsid w:val="00EC0599"/>
    <w:rsid w:val="00EC140B"/>
    <w:rsid w:val="00ED4A40"/>
    <w:rsid w:val="00ED79F8"/>
    <w:rsid w:val="00EE04B8"/>
    <w:rsid w:val="00EE67E0"/>
    <w:rsid w:val="00EF05F5"/>
    <w:rsid w:val="00EF1583"/>
    <w:rsid w:val="00F01B3C"/>
    <w:rsid w:val="00F13E19"/>
    <w:rsid w:val="00F201CA"/>
    <w:rsid w:val="00F431F2"/>
    <w:rsid w:val="00F509E7"/>
    <w:rsid w:val="00F52C7D"/>
    <w:rsid w:val="00F55B56"/>
    <w:rsid w:val="00F61AF8"/>
    <w:rsid w:val="00F73573"/>
    <w:rsid w:val="00F75F01"/>
    <w:rsid w:val="00F778B6"/>
    <w:rsid w:val="00F86AC3"/>
    <w:rsid w:val="00F86C76"/>
    <w:rsid w:val="00F95BAE"/>
    <w:rsid w:val="00F97776"/>
    <w:rsid w:val="00FB17FF"/>
    <w:rsid w:val="00FB574E"/>
    <w:rsid w:val="00FB5989"/>
    <w:rsid w:val="00FC5EF6"/>
    <w:rsid w:val="00FD186C"/>
    <w:rsid w:val="00FD1E84"/>
    <w:rsid w:val="00FD244F"/>
    <w:rsid w:val="00FD2AFB"/>
    <w:rsid w:val="00FF0921"/>
    <w:rsid w:val="00FF3FBD"/>
  </w:rsids>
  <m:mathPr>
    <m:mathFont m:val="Cambria Math"/>
    <m:brkBin m:val="before"/>
    <m:brkBinSub m:val="--"/>
    <m:smallFrac m:val="off"/>
    <m:dispDef/>
    <m:lMargin m:val="0"/>
    <m:rMargin m:val="0"/>
    <m:defJc m:val="centerGroup"/>
    <m:wrapIndent m:val="1440"/>
    <m:intLim m:val="subSup"/>
    <m:naryLim m:val="undOvr"/>
  </m:mathPr>
  <w:uiCompat97To2003/>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t/tildestengine" w:name="templat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571"/>
    <w:pPr>
      <w:spacing w:line="360" w:lineRule="auto"/>
      <w:ind w:firstLine="720"/>
      <w:jc w:val="both"/>
    </w:pPr>
    <w:rPr>
      <w:rFonts w:ascii="TimesLT" w:hAnsi="TimesLT"/>
      <w:sz w:val="24"/>
      <w:szCs w:val="24"/>
      <w:lang w:eastAsia="en-US"/>
    </w:rPr>
  </w:style>
  <w:style w:type="paragraph" w:styleId="Heading1">
    <w:name w:val="heading 1"/>
    <w:basedOn w:val="Normal"/>
    <w:next w:val="Normal"/>
    <w:link w:val="Heading1Char"/>
    <w:uiPriority w:val="99"/>
    <w:qFormat/>
    <w:rsid w:val="00647571"/>
    <w:pPr>
      <w:keepNext/>
      <w:ind w:firstLine="0"/>
      <w:jc w:val="center"/>
      <w:outlineLvl w:val="0"/>
    </w:pPr>
    <w:rPr>
      <w:rFonts w:ascii="Times New Roman" w:hAnsi="Times New Roman"/>
      <w:b/>
      <w:bCs/>
    </w:rPr>
  </w:style>
  <w:style w:type="paragraph" w:styleId="Heading2">
    <w:name w:val="heading 2"/>
    <w:basedOn w:val="Normal"/>
    <w:next w:val="Normal"/>
    <w:link w:val="Heading2Char"/>
    <w:uiPriority w:val="99"/>
    <w:qFormat/>
    <w:rsid w:val="00647571"/>
    <w:pPr>
      <w:keepNext/>
      <w:spacing w:line="240" w:lineRule="auto"/>
      <w:jc w:val="center"/>
      <w:outlineLvl w:val="1"/>
    </w:pPr>
    <w:rPr>
      <w:b/>
      <w:bCs/>
    </w:rPr>
  </w:style>
  <w:style w:type="paragraph" w:styleId="Heading3">
    <w:name w:val="heading 3"/>
    <w:basedOn w:val="Normal"/>
    <w:next w:val="Normal"/>
    <w:link w:val="Heading3Char"/>
    <w:uiPriority w:val="99"/>
    <w:qFormat/>
    <w:rsid w:val="00647571"/>
    <w:pPr>
      <w:keepNext/>
      <w:outlineLvl w:val="2"/>
    </w:pPr>
    <w:rPr>
      <w:rFonts w:ascii="Times New Roman" w:hAnsi="Times New Roman"/>
      <w:b/>
      <w:bCs/>
    </w:rPr>
  </w:style>
  <w:style w:type="paragraph" w:styleId="Heading4">
    <w:name w:val="heading 4"/>
    <w:basedOn w:val="Normal"/>
    <w:next w:val="Normal"/>
    <w:link w:val="Heading4Char"/>
    <w:uiPriority w:val="99"/>
    <w:qFormat/>
    <w:rsid w:val="00647571"/>
    <w:pPr>
      <w:keepNext/>
      <w:ind w:firstLine="0"/>
      <w:outlineLvl w:val="3"/>
    </w:pPr>
    <w:rPr>
      <w:rFonts w:ascii="Times New Roman" w:hAnsi="Times New Roman"/>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81339"/>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sid w:val="00B81339"/>
    <w:rPr>
      <w:rFonts w:ascii="Cambria" w:hAnsi="Cambria" w:cs="Times New Roman"/>
      <w:b/>
      <w:bCs/>
      <w:i/>
      <w:iCs/>
      <w:sz w:val="28"/>
      <w:szCs w:val="28"/>
      <w:lang w:eastAsia="en-US"/>
    </w:rPr>
  </w:style>
  <w:style w:type="character" w:customStyle="1" w:styleId="Heading3Char">
    <w:name w:val="Heading 3 Char"/>
    <w:basedOn w:val="DefaultParagraphFont"/>
    <w:link w:val="Heading3"/>
    <w:uiPriority w:val="99"/>
    <w:semiHidden/>
    <w:locked/>
    <w:rsid w:val="00B81339"/>
    <w:rPr>
      <w:rFonts w:ascii="Cambria" w:hAnsi="Cambria" w:cs="Times New Roman"/>
      <w:b/>
      <w:bCs/>
      <w:sz w:val="26"/>
      <w:szCs w:val="26"/>
      <w:lang w:eastAsia="en-US"/>
    </w:rPr>
  </w:style>
  <w:style w:type="character" w:customStyle="1" w:styleId="Heading4Char">
    <w:name w:val="Heading 4 Char"/>
    <w:basedOn w:val="DefaultParagraphFont"/>
    <w:link w:val="Heading4"/>
    <w:uiPriority w:val="99"/>
    <w:semiHidden/>
    <w:locked/>
    <w:rsid w:val="00B81339"/>
    <w:rPr>
      <w:rFonts w:ascii="Calibri" w:hAnsi="Calibri" w:cs="Times New Roman"/>
      <w:b/>
      <w:bCs/>
      <w:sz w:val="28"/>
      <w:szCs w:val="28"/>
      <w:lang w:eastAsia="en-US"/>
    </w:rPr>
  </w:style>
  <w:style w:type="paragraph" w:styleId="BodyTextIndent">
    <w:name w:val="Body Text Indent"/>
    <w:basedOn w:val="Normal"/>
    <w:link w:val="BodyTextIndentChar"/>
    <w:uiPriority w:val="99"/>
    <w:rsid w:val="00647571"/>
    <w:rPr>
      <w:szCs w:val="20"/>
    </w:rPr>
  </w:style>
  <w:style w:type="character" w:customStyle="1" w:styleId="BodyTextIndentChar">
    <w:name w:val="Body Text Indent Char"/>
    <w:basedOn w:val="DefaultParagraphFont"/>
    <w:link w:val="BodyTextIndent"/>
    <w:uiPriority w:val="99"/>
    <w:semiHidden/>
    <w:locked/>
    <w:rsid w:val="00B81339"/>
    <w:rPr>
      <w:rFonts w:ascii="TimesLT" w:hAnsi="TimesLT" w:cs="Times New Roman"/>
      <w:sz w:val="24"/>
      <w:szCs w:val="24"/>
      <w:lang w:eastAsia="en-US"/>
    </w:rPr>
  </w:style>
  <w:style w:type="character" w:styleId="CommentReference">
    <w:name w:val="annotation reference"/>
    <w:basedOn w:val="DefaultParagraphFont"/>
    <w:uiPriority w:val="99"/>
    <w:semiHidden/>
    <w:rsid w:val="00647571"/>
    <w:rPr>
      <w:rFonts w:cs="Times New Roman"/>
      <w:sz w:val="16"/>
    </w:rPr>
  </w:style>
  <w:style w:type="paragraph" w:styleId="CommentText">
    <w:name w:val="annotation text"/>
    <w:basedOn w:val="Normal"/>
    <w:link w:val="CommentTextChar"/>
    <w:uiPriority w:val="99"/>
    <w:semiHidden/>
    <w:rsid w:val="00647571"/>
    <w:rPr>
      <w:sz w:val="20"/>
      <w:szCs w:val="20"/>
    </w:rPr>
  </w:style>
  <w:style w:type="character" w:customStyle="1" w:styleId="CommentTextChar">
    <w:name w:val="Comment Text Char"/>
    <w:basedOn w:val="DefaultParagraphFont"/>
    <w:link w:val="CommentText"/>
    <w:uiPriority w:val="99"/>
    <w:semiHidden/>
    <w:locked/>
    <w:rsid w:val="00B81339"/>
    <w:rPr>
      <w:rFonts w:ascii="TimesLT" w:hAnsi="TimesLT" w:cs="Times New Roman"/>
      <w:sz w:val="20"/>
      <w:szCs w:val="20"/>
      <w:lang w:eastAsia="en-US"/>
    </w:rPr>
  </w:style>
  <w:style w:type="paragraph" w:styleId="BodyTextIndent2">
    <w:name w:val="Body Text Indent 2"/>
    <w:basedOn w:val="Normal"/>
    <w:link w:val="BodyTextIndent2Char"/>
    <w:uiPriority w:val="99"/>
    <w:rsid w:val="00647571"/>
    <w:pPr>
      <w:ind w:left="1440" w:firstLine="0"/>
    </w:pPr>
    <w:rPr>
      <w:rFonts w:ascii="Times New Roman" w:hAnsi="Times New Roman"/>
      <w:i/>
      <w:iCs/>
      <w:color w:val="0000FF"/>
    </w:rPr>
  </w:style>
  <w:style w:type="character" w:customStyle="1" w:styleId="BodyTextIndent2Char">
    <w:name w:val="Body Text Indent 2 Char"/>
    <w:basedOn w:val="DefaultParagraphFont"/>
    <w:link w:val="BodyTextIndent2"/>
    <w:uiPriority w:val="99"/>
    <w:semiHidden/>
    <w:locked/>
    <w:rsid w:val="00B81339"/>
    <w:rPr>
      <w:rFonts w:ascii="TimesLT" w:hAnsi="TimesLT" w:cs="Times New Roman"/>
      <w:sz w:val="24"/>
      <w:szCs w:val="24"/>
      <w:lang w:eastAsia="en-US"/>
    </w:rPr>
  </w:style>
  <w:style w:type="paragraph" w:styleId="Title">
    <w:name w:val="Title"/>
    <w:basedOn w:val="Normal"/>
    <w:link w:val="TitleChar"/>
    <w:uiPriority w:val="99"/>
    <w:qFormat/>
    <w:rsid w:val="00647571"/>
    <w:pPr>
      <w:jc w:val="center"/>
    </w:pPr>
    <w:rPr>
      <w:rFonts w:ascii="Times New Roman" w:hAnsi="Times New Roman"/>
      <w:b/>
      <w:bCs/>
      <w:sz w:val="28"/>
    </w:rPr>
  </w:style>
  <w:style w:type="character" w:customStyle="1" w:styleId="TitleChar">
    <w:name w:val="Title Char"/>
    <w:basedOn w:val="DefaultParagraphFont"/>
    <w:link w:val="Title"/>
    <w:uiPriority w:val="99"/>
    <w:locked/>
    <w:rsid w:val="00B81339"/>
    <w:rPr>
      <w:rFonts w:ascii="Cambria" w:hAnsi="Cambria" w:cs="Times New Roman"/>
      <w:b/>
      <w:bCs/>
      <w:kern w:val="28"/>
      <w:sz w:val="32"/>
      <w:szCs w:val="32"/>
      <w:lang w:eastAsia="en-US"/>
    </w:rPr>
  </w:style>
  <w:style w:type="character" w:styleId="HTMLTypewriter">
    <w:name w:val="HTML Typewriter"/>
    <w:basedOn w:val="DefaultParagraphFont"/>
    <w:uiPriority w:val="99"/>
    <w:rsid w:val="00647571"/>
    <w:rPr>
      <w:rFonts w:ascii="Courier New" w:hAnsi="Courier New" w:cs="Times New Roman"/>
      <w:sz w:val="20"/>
    </w:rPr>
  </w:style>
  <w:style w:type="paragraph" w:styleId="BodyTextIndent3">
    <w:name w:val="Body Text Indent 3"/>
    <w:basedOn w:val="Normal"/>
    <w:link w:val="BodyTextIndent3Char"/>
    <w:uiPriority w:val="99"/>
    <w:rsid w:val="00647571"/>
    <w:pPr>
      <w:keepLines/>
      <w:spacing w:line="240" w:lineRule="auto"/>
    </w:pPr>
    <w:rPr>
      <w:rFonts w:ascii="Times New Roman" w:hAnsi="Times New Roman"/>
      <w:color w:val="FF0000"/>
    </w:rPr>
  </w:style>
  <w:style w:type="character" w:customStyle="1" w:styleId="BodyTextIndent3Char">
    <w:name w:val="Body Text Indent 3 Char"/>
    <w:basedOn w:val="DefaultParagraphFont"/>
    <w:link w:val="BodyTextIndent3"/>
    <w:uiPriority w:val="99"/>
    <w:semiHidden/>
    <w:locked/>
    <w:rsid w:val="00B81339"/>
    <w:rPr>
      <w:rFonts w:ascii="TimesLT" w:hAnsi="TimesLT" w:cs="Times New Roman"/>
      <w:sz w:val="16"/>
      <w:szCs w:val="16"/>
      <w:lang w:eastAsia="en-US"/>
    </w:rPr>
  </w:style>
  <w:style w:type="paragraph" w:styleId="BodyText">
    <w:name w:val="Body Text"/>
    <w:basedOn w:val="Normal"/>
    <w:link w:val="BodyTextChar"/>
    <w:uiPriority w:val="99"/>
    <w:rsid w:val="00647571"/>
    <w:pPr>
      <w:spacing w:line="240" w:lineRule="auto"/>
      <w:ind w:firstLine="0"/>
    </w:pPr>
    <w:rPr>
      <w:rFonts w:ascii="Times New Roman" w:hAnsi="Times New Roman"/>
      <w:szCs w:val="20"/>
    </w:rPr>
  </w:style>
  <w:style w:type="character" w:customStyle="1" w:styleId="BodyTextChar">
    <w:name w:val="Body Text Char"/>
    <w:basedOn w:val="DefaultParagraphFont"/>
    <w:link w:val="BodyText"/>
    <w:uiPriority w:val="99"/>
    <w:semiHidden/>
    <w:locked/>
    <w:rsid w:val="00B81339"/>
    <w:rPr>
      <w:rFonts w:ascii="TimesLT" w:hAnsi="TimesLT" w:cs="Times New Roman"/>
      <w:sz w:val="24"/>
      <w:szCs w:val="24"/>
      <w:lang w:eastAsia="en-US"/>
    </w:rPr>
  </w:style>
  <w:style w:type="paragraph" w:styleId="Footer">
    <w:name w:val="footer"/>
    <w:basedOn w:val="Normal"/>
    <w:link w:val="FooterChar"/>
    <w:uiPriority w:val="99"/>
    <w:rsid w:val="00647571"/>
    <w:pPr>
      <w:tabs>
        <w:tab w:val="center" w:pos="4153"/>
        <w:tab w:val="right" w:pos="8306"/>
      </w:tabs>
    </w:pPr>
  </w:style>
  <w:style w:type="character" w:customStyle="1" w:styleId="FooterChar">
    <w:name w:val="Footer Char"/>
    <w:basedOn w:val="DefaultParagraphFont"/>
    <w:link w:val="Footer"/>
    <w:uiPriority w:val="99"/>
    <w:semiHidden/>
    <w:locked/>
    <w:rsid w:val="00B81339"/>
    <w:rPr>
      <w:rFonts w:ascii="TimesLT" w:hAnsi="TimesLT" w:cs="Times New Roman"/>
      <w:sz w:val="24"/>
      <w:szCs w:val="24"/>
      <w:lang w:eastAsia="en-US"/>
    </w:rPr>
  </w:style>
  <w:style w:type="character" w:styleId="PageNumber">
    <w:name w:val="page number"/>
    <w:basedOn w:val="DefaultParagraphFont"/>
    <w:uiPriority w:val="99"/>
    <w:rsid w:val="00647571"/>
    <w:rPr>
      <w:rFonts w:cs="Times New Roman"/>
    </w:rPr>
  </w:style>
  <w:style w:type="paragraph" w:styleId="Header">
    <w:name w:val="header"/>
    <w:basedOn w:val="Normal"/>
    <w:link w:val="HeaderChar"/>
    <w:uiPriority w:val="99"/>
    <w:rsid w:val="00647571"/>
    <w:pPr>
      <w:tabs>
        <w:tab w:val="center" w:pos="4819"/>
        <w:tab w:val="right" w:pos="9638"/>
      </w:tabs>
    </w:pPr>
  </w:style>
  <w:style w:type="character" w:customStyle="1" w:styleId="HeaderChar">
    <w:name w:val="Header Char"/>
    <w:basedOn w:val="DefaultParagraphFont"/>
    <w:link w:val="Header"/>
    <w:uiPriority w:val="99"/>
    <w:semiHidden/>
    <w:locked/>
    <w:rsid w:val="00B81339"/>
    <w:rPr>
      <w:rFonts w:ascii="TimesLT" w:hAnsi="TimesLT" w:cs="Times New Roman"/>
      <w:sz w:val="24"/>
      <w:szCs w:val="24"/>
      <w:lang w:eastAsia="en-US"/>
    </w:rPr>
  </w:style>
  <w:style w:type="paragraph" w:styleId="BalloonText">
    <w:name w:val="Balloon Text"/>
    <w:basedOn w:val="Normal"/>
    <w:link w:val="BalloonTextChar"/>
    <w:uiPriority w:val="99"/>
    <w:semiHidden/>
    <w:rsid w:val="007E7D4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81339"/>
    <w:rPr>
      <w:rFonts w:cs="Times New Roman"/>
      <w:sz w:val="2"/>
      <w:lang w:eastAsia="en-US"/>
    </w:rPr>
  </w:style>
  <w:style w:type="character" w:styleId="Emphasis">
    <w:name w:val="Emphasis"/>
    <w:basedOn w:val="DefaultParagraphFont"/>
    <w:uiPriority w:val="99"/>
    <w:qFormat/>
    <w:rsid w:val="00FB17FF"/>
    <w:rPr>
      <w:rFonts w:cs="Times New Roman"/>
      <w: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276</TotalTime>
  <Pages>2</Pages>
  <Words>2538</Words>
  <Characters>1447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2004 metų finansinės atskaitomybės parengimo darbo knyga</dc:title>
  <dc:subject/>
  <dc:creator>UAB Pačiolis</dc:creator>
  <cp:keywords/>
  <dc:description/>
  <cp:lastModifiedBy>Fullname</cp:lastModifiedBy>
  <cp:revision>57</cp:revision>
  <cp:lastPrinted>2019-05-23T11:24:00Z</cp:lastPrinted>
  <dcterms:created xsi:type="dcterms:W3CDTF">2019-05-30T06:34:00Z</dcterms:created>
  <dcterms:modified xsi:type="dcterms:W3CDTF">2019-11-26T12:18:00Z</dcterms:modified>
</cp:coreProperties>
</file>