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549" w:rsidRDefault="00BC67D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74549" w:rsidRDefault="007745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74549" w:rsidRDefault="007745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5A7CA9">
                              <w:rPr>
                                <w:b/>
                              </w:rPr>
                              <w:t>53</w:t>
                            </w:r>
                          </w:p>
                          <w:p w:rsidR="00774549" w:rsidRDefault="007745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D91A32">
                              <w:rPr>
                                <w:b/>
                              </w:rPr>
                              <w:t>1.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774549" w:rsidRDefault="007745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74549" w:rsidRDefault="007745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5A7CA9">
                        <w:rPr>
                          <w:b/>
                        </w:rPr>
                        <w:t>53</w:t>
                      </w:r>
                    </w:p>
                    <w:p w:rsidR="00774549" w:rsidRDefault="007745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D91A32">
                        <w:rPr>
                          <w:b/>
                        </w:rPr>
                        <w:t>1.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774549" w:rsidRDefault="00774549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774549" w:rsidRDefault="00774549"/>
    <w:p w:rsidR="00774549" w:rsidRDefault="00774549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774549" w:rsidRPr="00351274" w:rsidRDefault="00774549" w:rsidP="00836AA3">
      <w:pPr>
        <w:jc w:val="center"/>
        <w:rPr>
          <w:b/>
        </w:rPr>
      </w:pPr>
      <w:bookmarkStart w:id="4" w:name="Pavadinimas"/>
      <w:r w:rsidRPr="00351274">
        <w:rPr>
          <w:b/>
        </w:rPr>
        <w:t xml:space="preserve">DĖL </w:t>
      </w:r>
      <w:r>
        <w:rPr>
          <w:b/>
        </w:rPr>
        <w:t>GYVENAM</w:t>
      </w:r>
      <w:r w:rsidR="002944DA">
        <w:rPr>
          <w:b/>
        </w:rPr>
        <w:t>O</w:t>
      </w:r>
      <w:r>
        <w:rPr>
          <w:b/>
        </w:rPr>
        <w:t>J</w:t>
      </w:r>
      <w:r w:rsidR="002944DA">
        <w:rPr>
          <w:b/>
        </w:rPr>
        <w:t>O</w:t>
      </w:r>
      <w:r>
        <w:rPr>
          <w:b/>
        </w:rPr>
        <w:t xml:space="preserve"> </w:t>
      </w:r>
      <w:r w:rsidR="002944DA">
        <w:rPr>
          <w:b/>
        </w:rPr>
        <w:t>NAMO</w:t>
      </w:r>
      <w:r w:rsidRPr="00351274">
        <w:rPr>
          <w:b/>
        </w:rPr>
        <w:t xml:space="preserve"> PIRKIMO PASVALIO RAJONO SAVIVALDYBĖS NUOSAVYBĖN</w:t>
      </w:r>
    </w:p>
    <w:p w:rsidR="00D63462" w:rsidRDefault="00D63462">
      <w:pPr>
        <w:jc w:val="center"/>
      </w:pPr>
      <w:bookmarkStart w:id="5" w:name="Data"/>
      <w:bookmarkEnd w:id="4"/>
    </w:p>
    <w:p w:rsidR="00774549" w:rsidRDefault="00774549">
      <w:pPr>
        <w:jc w:val="center"/>
      </w:pPr>
      <w:r>
        <w:t>20</w:t>
      </w:r>
      <w:r w:rsidR="002944DA">
        <w:t>20</w:t>
      </w:r>
      <w:r>
        <w:t xml:space="preserve"> m. </w:t>
      </w:r>
      <w:r w:rsidR="002944DA">
        <w:t>k</w:t>
      </w:r>
      <w:r>
        <w:t>o</w:t>
      </w:r>
      <w:r w:rsidR="002944DA">
        <w:t>vo</w:t>
      </w:r>
      <w:r w:rsidRPr="001107AE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t xml:space="preserve">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774549" w:rsidRDefault="00774549">
      <w:pPr>
        <w:jc w:val="center"/>
      </w:pPr>
      <w:r>
        <w:t>Pasvalys</w:t>
      </w:r>
    </w:p>
    <w:p w:rsidR="00774549" w:rsidRDefault="00774549">
      <w:pPr>
        <w:pStyle w:val="Antrats"/>
        <w:tabs>
          <w:tab w:val="clear" w:pos="4153"/>
          <w:tab w:val="clear" w:pos="8306"/>
        </w:tabs>
      </w:pPr>
    </w:p>
    <w:p w:rsidR="00774549" w:rsidRDefault="00774549">
      <w:pPr>
        <w:pStyle w:val="Antrats"/>
        <w:tabs>
          <w:tab w:val="clear" w:pos="4153"/>
          <w:tab w:val="clear" w:pos="8306"/>
        </w:tabs>
        <w:sectPr w:rsidR="00774549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774549" w:rsidRDefault="00774549" w:rsidP="00E7045B">
      <w:pPr>
        <w:tabs>
          <w:tab w:val="center" w:pos="4153"/>
          <w:tab w:val="right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2 dalies 26 punktu, 4 dalimi, </w:t>
      </w:r>
      <w:r w:rsidRPr="0053325E">
        <w:t>Lietuvos Respublikos valstybės ir savivaldybių turto valdymo, naudojimo ir disponavimo juo įstatymo 6 straipsnio 5 punktu</w:t>
      </w:r>
      <w:r>
        <w:t>,</w:t>
      </w:r>
      <w:r>
        <w:rPr>
          <w:szCs w:val="24"/>
        </w:rPr>
        <w:t xml:space="preserve"> </w:t>
      </w:r>
      <w:r w:rsidRPr="003A6761">
        <w:rPr>
          <w:szCs w:val="26"/>
        </w:rPr>
        <w:t>Žemės, esamų pastatų ar kitų nekilnojamųjų daiktų įsigijimo arba nuomos ar teisių į šiuos daiktus įsigijimo tvarkos aprašo, patvirtinto Lietuvos Respublikos Vyriausybės 2017 m. gruodžio 13 d. nutarimu Nr. 1036 „Dėl Žemės, esamų pastatų ar kitų nekilnojamųjų daiktų įsigijimo arba nuomos ar teisių į šiuos daiktus įsigijimų tvarkos aprašo patvirtinimo“</w:t>
      </w:r>
      <w:r w:rsidR="00DE74CA">
        <w:rPr>
          <w:szCs w:val="26"/>
        </w:rPr>
        <w:t xml:space="preserve"> (su visais aktualiais pakeitimais)</w:t>
      </w:r>
      <w:r w:rsidRPr="003A6761">
        <w:rPr>
          <w:szCs w:val="26"/>
        </w:rPr>
        <w:t xml:space="preserve">, </w:t>
      </w:r>
      <w:r>
        <w:rPr>
          <w:szCs w:val="26"/>
        </w:rPr>
        <w:t>67 punktu</w:t>
      </w:r>
      <w:r w:rsidRPr="001D67D0">
        <w:rPr>
          <w:color w:val="000000"/>
        </w:rPr>
        <w:t xml:space="preserve"> </w:t>
      </w:r>
      <w:r w:rsidRPr="0053325E">
        <w:rPr>
          <w:color w:val="000000"/>
        </w:rPr>
        <w:t xml:space="preserve">ir atsižvelgdama į </w:t>
      </w:r>
      <w:r>
        <w:rPr>
          <w:color w:val="000000"/>
          <w:lang w:eastAsia="lt-LT"/>
        </w:rPr>
        <w:t>Pasvalio rajono</w:t>
      </w:r>
      <w:r w:rsidRPr="0053325E">
        <w:rPr>
          <w:color w:val="000000"/>
          <w:lang w:eastAsia="lt-LT"/>
        </w:rPr>
        <w:t xml:space="preserve"> savivaldybės administracijos direktoriaus 201</w:t>
      </w:r>
      <w:r w:rsidR="002944DA">
        <w:rPr>
          <w:color w:val="000000"/>
          <w:lang w:eastAsia="lt-LT"/>
        </w:rPr>
        <w:t>9</w:t>
      </w:r>
      <w:r w:rsidRPr="0053325E">
        <w:rPr>
          <w:color w:val="000000"/>
          <w:lang w:eastAsia="lt-LT"/>
        </w:rPr>
        <w:t xml:space="preserve"> m. </w:t>
      </w:r>
      <w:r w:rsidR="00E7045B">
        <w:rPr>
          <w:color w:val="000000"/>
          <w:lang w:eastAsia="lt-LT"/>
        </w:rPr>
        <w:t>rugsėjo</w:t>
      </w:r>
      <w:r w:rsidRPr="0053325E">
        <w:rPr>
          <w:color w:val="000000"/>
          <w:lang w:eastAsia="lt-LT"/>
        </w:rPr>
        <w:t xml:space="preserve"> </w:t>
      </w:r>
      <w:r w:rsidR="00E7045B">
        <w:rPr>
          <w:color w:val="000000"/>
          <w:lang w:eastAsia="lt-LT"/>
        </w:rPr>
        <w:t>10</w:t>
      </w:r>
      <w:r w:rsidRPr="0053325E">
        <w:rPr>
          <w:color w:val="000000"/>
          <w:lang w:eastAsia="lt-LT"/>
        </w:rPr>
        <w:t xml:space="preserve"> d. įsakymu Nr. </w:t>
      </w:r>
      <w:r>
        <w:rPr>
          <w:color w:val="000000"/>
          <w:lang w:eastAsia="lt-LT"/>
        </w:rPr>
        <w:t>DV</w:t>
      </w:r>
      <w:r w:rsidRPr="0053325E">
        <w:rPr>
          <w:color w:val="000000"/>
          <w:lang w:eastAsia="lt-LT"/>
        </w:rPr>
        <w:t>-</w:t>
      </w:r>
      <w:r w:rsidR="00E7045B">
        <w:rPr>
          <w:color w:val="000000"/>
          <w:lang w:eastAsia="lt-LT"/>
        </w:rPr>
        <w:t>507</w:t>
      </w:r>
      <w:r w:rsidRPr="0053325E">
        <w:rPr>
          <w:color w:val="000000"/>
          <w:lang w:eastAsia="lt-LT"/>
        </w:rPr>
        <w:t xml:space="preserve"> „</w:t>
      </w:r>
      <w:r w:rsidR="00E7045B">
        <w:rPr>
          <w:bCs/>
        </w:rPr>
        <w:t>D</w:t>
      </w:r>
      <w:r w:rsidR="00E7045B" w:rsidRPr="00E7045B">
        <w:rPr>
          <w:bCs/>
        </w:rPr>
        <w:t>ėl gyvenamųjų namų bendruomeninių vaikų globos namų veiklai pirkimo komisijos sudarymo ir jos darbo reglamento patvirtinimo</w:t>
      </w:r>
      <w:r w:rsidRPr="0053325E">
        <w:rPr>
          <w:color w:val="000000"/>
          <w:lang w:eastAsia="lt-LT"/>
        </w:rPr>
        <w:t>“</w:t>
      </w:r>
      <w:r>
        <w:rPr>
          <w:color w:val="000000"/>
          <w:lang w:eastAsia="lt-LT"/>
        </w:rPr>
        <w:t xml:space="preserve"> </w:t>
      </w:r>
      <w:r w:rsidRPr="0053325E">
        <w:rPr>
          <w:color w:val="000000"/>
          <w:lang w:eastAsia="lt-LT"/>
        </w:rPr>
        <w:t xml:space="preserve">sudarytos </w:t>
      </w:r>
      <w:bookmarkStart w:id="7" w:name="_Hlk18663099"/>
      <w:r w:rsidR="00E7045B">
        <w:rPr>
          <w:kern w:val="2"/>
          <w:lang w:eastAsia="ar-SA"/>
        </w:rPr>
        <w:t xml:space="preserve">Gyvenamųjų namų Bendruomeninių vaikų globos namų veiklai </w:t>
      </w:r>
      <w:bookmarkEnd w:id="7"/>
      <w:r w:rsidR="00E7045B">
        <w:rPr>
          <w:kern w:val="2"/>
          <w:lang w:eastAsia="ar-SA"/>
        </w:rPr>
        <w:t>pirkimo komisijos</w:t>
      </w:r>
      <w:r w:rsidR="00E7045B" w:rsidRPr="0053325E">
        <w:rPr>
          <w:color w:val="000000"/>
        </w:rPr>
        <w:t xml:space="preserve"> </w:t>
      </w:r>
      <w:r w:rsidRPr="0053325E">
        <w:rPr>
          <w:color w:val="000000"/>
        </w:rPr>
        <w:t>20</w:t>
      </w:r>
      <w:r w:rsidR="002944DA">
        <w:rPr>
          <w:color w:val="000000"/>
        </w:rPr>
        <w:t>20</w:t>
      </w:r>
      <w:r w:rsidRPr="0053325E">
        <w:rPr>
          <w:color w:val="000000"/>
        </w:rPr>
        <w:t xml:space="preserve"> m. </w:t>
      </w:r>
      <w:r w:rsidR="002944DA">
        <w:rPr>
          <w:color w:val="000000"/>
        </w:rPr>
        <w:t>vasario</w:t>
      </w:r>
      <w:r w:rsidRPr="0053325E">
        <w:rPr>
          <w:color w:val="000000"/>
        </w:rPr>
        <w:t xml:space="preserve"> </w:t>
      </w:r>
      <w:r w:rsidR="002944DA">
        <w:rPr>
          <w:color w:val="000000"/>
        </w:rPr>
        <w:t>26</w:t>
      </w:r>
      <w:r w:rsidRPr="0053325E">
        <w:rPr>
          <w:color w:val="000000"/>
        </w:rPr>
        <w:t xml:space="preserve"> d. </w:t>
      </w:r>
      <w:r>
        <w:rPr>
          <w:color w:val="000000"/>
        </w:rPr>
        <w:t>protokolą Nr. 7</w:t>
      </w:r>
      <w:r w:rsidR="002944DA">
        <w:rPr>
          <w:color w:val="000000"/>
        </w:rPr>
        <w:t>/ASI-122</w:t>
      </w:r>
      <w:r>
        <w:rPr>
          <w:color w:val="000000"/>
        </w:rPr>
        <w:t xml:space="preserve">, </w:t>
      </w:r>
      <w:r>
        <w:rPr>
          <w:szCs w:val="24"/>
        </w:rPr>
        <w:t xml:space="preserve">Pasvalio rajono savivaldybės taryba </w:t>
      </w:r>
      <w:r w:rsidRPr="00865A37">
        <w:rPr>
          <w:spacing w:val="30"/>
          <w:szCs w:val="24"/>
        </w:rPr>
        <w:t>nusprendžia</w:t>
      </w:r>
      <w:r>
        <w:rPr>
          <w:szCs w:val="24"/>
        </w:rPr>
        <w:t>:</w:t>
      </w:r>
    </w:p>
    <w:p w:rsidR="00081CAD" w:rsidRDefault="00774549" w:rsidP="00E7045B">
      <w:pPr>
        <w:ind w:firstLine="709"/>
        <w:jc w:val="both"/>
      </w:pPr>
      <w:r>
        <w:t>1. P</w:t>
      </w:r>
      <w:r w:rsidRPr="0053325E">
        <w:t xml:space="preserve">irkti </w:t>
      </w:r>
      <w:r>
        <w:t>Pasvalio rajono</w:t>
      </w:r>
      <w:r w:rsidRPr="0053325E">
        <w:t xml:space="preserve"> savivaldybės nuosavybėn gyvenamą</w:t>
      </w:r>
      <w:r w:rsidR="002944DA">
        <w:t xml:space="preserve">jį namą su priklausiniais ir žemės sklypu, esantį Pasvalyje, </w:t>
      </w:r>
      <w:r w:rsidR="002944DA" w:rsidRPr="00BC67DF">
        <w:t>Ka</w:t>
      </w:r>
      <w:r w:rsidR="00BC67DF" w:rsidRPr="00BC67DF">
        <w:t>l</w:t>
      </w:r>
      <w:r w:rsidR="002944DA" w:rsidRPr="00BC67DF">
        <w:t>no g</w:t>
      </w:r>
      <w:r w:rsidR="002944DA">
        <w:t>. 63, už 44</w:t>
      </w:r>
      <w:r w:rsidR="00081CAD">
        <w:t> </w:t>
      </w:r>
      <w:r w:rsidR="002944DA">
        <w:t>000</w:t>
      </w:r>
      <w:r w:rsidR="00081CAD">
        <w:t xml:space="preserve"> (keturiasdešimt keturis tūkstančius)</w:t>
      </w:r>
      <w:r w:rsidR="002944DA">
        <w:t xml:space="preserve"> Eur</w:t>
      </w:r>
      <w:r w:rsidR="00081CAD">
        <w:t>:</w:t>
      </w:r>
    </w:p>
    <w:p w:rsidR="00774549" w:rsidRDefault="00081CAD" w:rsidP="00E7045B">
      <w:pPr>
        <w:ind w:firstLine="709"/>
        <w:jc w:val="both"/>
      </w:pPr>
      <w:r>
        <w:t xml:space="preserve">1.1 namą (unikalus Nr. </w:t>
      </w:r>
      <w:r w:rsidR="00E7045B">
        <w:t>6797-6000-8016</w:t>
      </w:r>
      <w:r>
        <w:t xml:space="preserve">) ir jam priklausantį žemės sklypą (unikalus Nr. </w:t>
      </w:r>
      <w:r w:rsidR="00E7045B">
        <w:t>6750-0001-0068</w:t>
      </w:r>
      <w:r>
        <w:t xml:space="preserve">) </w:t>
      </w:r>
      <w:r w:rsidR="00E7045B">
        <w:t xml:space="preserve">– </w:t>
      </w:r>
      <w:r>
        <w:t>už 41 200 Eur;</w:t>
      </w:r>
    </w:p>
    <w:p w:rsidR="00081CAD" w:rsidRDefault="00081CAD" w:rsidP="00001C3B">
      <w:pPr>
        <w:ind w:firstLine="709"/>
        <w:jc w:val="both"/>
      </w:pPr>
      <w:r>
        <w:t xml:space="preserve">1.2. ūkinį pastatą (unikalus Nr. </w:t>
      </w:r>
      <w:r w:rsidR="00E7045B">
        <w:t>6797-6000-8020</w:t>
      </w:r>
      <w:r>
        <w:t xml:space="preserve">), garažą (unikalus Nr. </w:t>
      </w:r>
      <w:r w:rsidR="00E7045B">
        <w:t>6797-6000-8030</w:t>
      </w:r>
      <w:r>
        <w:t>)</w:t>
      </w:r>
      <w:r w:rsidR="00D63462">
        <w:t xml:space="preserve"> ir</w:t>
      </w:r>
      <w:r>
        <w:t xml:space="preserve"> kiemo statinius (unikalus Nr. </w:t>
      </w:r>
      <w:r w:rsidR="00E7045B">
        <w:t>6797-6000-8030</w:t>
      </w:r>
      <w:r>
        <w:t>)</w:t>
      </w:r>
      <w:r w:rsidR="00E7045B">
        <w:t xml:space="preserve"> – </w:t>
      </w:r>
      <w:r>
        <w:t>už 2 800 Eur.</w:t>
      </w:r>
    </w:p>
    <w:p w:rsidR="00774549" w:rsidRDefault="00774549" w:rsidP="00CC7404">
      <w:pPr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>
        <w:t xml:space="preserve">Įgalioti </w:t>
      </w:r>
      <w:r w:rsidR="00D63462">
        <w:t>Pasvalio rajono s</w:t>
      </w:r>
      <w:r>
        <w:t xml:space="preserve">avivaldybės administracijos direktorių </w:t>
      </w:r>
      <w:r w:rsidR="00081CAD">
        <w:t>Povilą Balčiūną</w:t>
      </w:r>
      <w:r>
        <w:t xml:space="preserve"> pasirašyti</w:t>
      </w:r>
      <w:r w:rsidR="00081CAD">
        <w:t xml:space="preserve"> šio sprendimo </w:t>
      </w:r>
      <w:r>
        <w:t>1 punkte nurodyt</w:t>
      </w:r>
      <w:r w:rsidR="00D63462">
        <w:t>o turto</w:t>
      </w:r>
      <w:r>
        <w:t xml:space="preserve"> pirkimo sutart</w:t>
      </w:r>
      <w:r w:rsidR="00D63462">
        <w:t>į</w:t>
      </w:r>
      <w:r>
        <w:t>.</w:t>
      </w:r>
    </w:p>
    <w:p w:rsidR="00774549" w:rsidRDefault="00774549" w:rsidP="007807BB">
      <w:pPr>
        <w:pStyle w:val="Antrats"/>
        <w:tabs>
          <w:tab w:val="left" w:pos="851"/>
        </w:tabs>
        <w:ind w:firstLine="709"/>
        <w:jc w:val="both"/>
      </w:pPr>
      <w:bookmarkStart w:id="8" w:name="part_1ff97af946934153a437c3f9fb148211"/>
      <w:bookmarkEnd w:id="8"/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  <w:r w:rsidRPr="004D4480">
        <w:rPr>
          <w:szCs w:val="24"/>
          <w:lang w:eastAsia="lt-LT"/>
        </w:rPr>
        <w:t>.</w:t>
      </w:r>
    </w:p>
    <w:p w:rsidR="00774549" w:rsidRPr="003A2995" w:rsidRDefault="00774549" w:rsidP="003A2995">
      <w:pPr>
        <w:tabs>
          <w:tab w:val="left" w:pos="720"/>
        </w:tabs>
        <w:jc w:val="both"/>
        <w:rPr>
          <w:szCs w:val="24"/>
        </w:rPr>
      </w:pPr>
    </w:p>
    <w:p w:rsidR="00774549" w:rsidRDefault="00774549" w:rsidP="00A22C55">
      <w:pPr>
        <w:pStyle w:val="Antrats"/>
        <w:tabs>
          <w:tab w:val="clear" w:pos="4153"/>
          <w:tab w:val="clear" w:pos="8306"/>
          <w:tab w:val="left" w:pos="720"/>
        </w:tabs>
        <w:jc w:val="both"/>
        <w:rPr>
          <w:szCs w:val="24"/>
        </w:rPr>
      </w:pPr>
    </w:p>
    <w:p w:rsidR="00774549" w:rsidRDefault="00774549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4549" w:rsidRDefault="00774549" w:rsidP="00C56F65">
      <w:pPr>
        <w:pStyle w:val="Antrats"/>
        <w:tabs>
          <w:tab w:val="clear" w:pos="4153"/>
          <w:tab w:val="clear" w:pos="8306"/>
        </w:tabs>
      </w:pPr>
    </w:p>
    <w:p w:rsidR="00774549" w:rsidRPr="00BC67DF" w:rsidRDefault="00774549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774549" w:rsidRPr="00865385" w:rsidRDefault="0077454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:rsidR="00774549" w:rsidRPr="00865385" w:rsidRDefault="0077454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 xml:space="preserve">nvesticijų skyriaus </w:t>
      </w:r>
    </w:p>
    <w:p w:rsidR="00774549" w:rsidRDefault="0077454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vyriausioji</w:t>
      </w:r>
      <w:r w:rsidRPr="00865385">
        <w:rPr>
          <w:sz w:val="22"/>
          <w:szCs w:val="22"/>
        </w:rPr>
        <w:t xml:space="preserve"> specialistė </w:t>
      </w:r>
      <w:r>
        <w:rPr>
          <w:sz w:val="22"/>
          <w:szCs w:val="22"/>
        </w:rPr>
        <w:t xml:space="preserve"> </w:t>
      </w:r>
      <w:r w:rsidR="00D63462">
        <w:rPr>
          <w:sz w:val="22"/>
          <w:szCs w:val="22"/>
        </w:rPr>
        <w:t>V.</w:t>
      </w:r>
      <w:r w:rsidR="00E7045B">
        <w:rPr>
          <w:sz w:val="22"/>
          <w:szCs w:val="22"/>
        </w:rPr>
        <w:t xml:space="preserve"> </w:t>
      </w:r>
      <w:r w:rsidR="00D63462">
        <w:rPr>
          <w:sz w:val="22"/>
          <w:szCs w:val="22"/>
        </w:rPr>
        <w:t>Antanavičienė</w:t>
      </w:r>
    </w:p>
    <w:p w:rsidR="00774549" w:rsidRDefault="0077454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D63462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D63462">
        <w:rPr>
          <w:sz w:val="22"/>
          <w:szCs w:val="22"/>
        </w:rPr>
        <w:t>3</w:t>
      </w:r>
      <w:r>
        <w:rPr>
          <w:sz w:val="22"/>
          <w:szCs w:val="22"/>
        </w:rPr>
        <w:t>-0</w:t>
      </w:r>
      <w:r w:rsidR="00D63462">
        <w:rPr>
          <w:sz w:val="22"/>
          <w:szCs w:val="22"/>
        </w:rPr>
        <w:t>5</w:t>
      </w:r>
    </w:p>
    <w:p w:rsidR="00D63462" w:rsidRDefault="00D63462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D63462" w:rsidRDefault="00D63462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774549" w:rsidRDefault="0077454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346432">
        <w:rPr>
          <w:sz w:val="22"/>
          <w:szCs w:val="22"/>
        </w:rPr>
        <w:t>58</w:t>
      </w:r>
    </w:p>
    <w:p w:rsidR="00774549" w:rsidRDefault="00D63462" w:rsidP="00C56F65">
      <w:pPr>
        <w:pStyle w:val="Antrats"/>
        <w:rPr>
          <w:szCs w:val="24"/>
        </w:rPr>
      </w:pPr>
      <w:r>
        <w:rPr>
          <w:szCs w:val="24"/>
        </w:rPr>
        <w:br w:type="page"/>
      </w:r>
    </w:p>
    <w:p w:rsidR="00774549" w:rsidRDefault="00774549" w:rsidP="004339EB">
      <w:pPr>
        <w:rPr>
          <w:b/>
        </w:rPr>
      </w:pPr>
      <w:r>
        <w:lastRenderedPageBreak/>
        <w:t>Pasvalio rajono savivaldybės tarybai</w:t>
      </w:r>
    </w:p>
    <w:p w:rsidR="00774549" w:rsidRDefault="00774549" w:rsidP="004339EB">
      <w:pPr>
        <w:jc w:val="center"/>
        <w:rPr>
          <w:b/>
        </w:rPr>
      </w:pPr>
    </w:p>
    <w:p w:rsidR="00774549" w:rsidRDefault="00774549" w:rsidP="004339EB">
      <w:pPr>
        <w:jc w:val="center"/>
        <w:rPr>
          <w:b/>
        </w:rPr>
      </w:pPr>
      <w:r>
        <w:rPr>
          <w:b/>
        </w:rPr>
        <w:t>AIŠKINAMASIS  RAŠTAS</w:t>
      </w:r>
    </w:p>
    <w:p w:rsidR="00774549" w:rsidRDefault="00774549" w:rsidP="004339EB">
      <w:pPr>
        <w:jc w:val="center"/>
        <w:rPr>
          <w:b/>
          <w:bCs/>
          <w:caps/>
        </w:rPr>
      </w:pPr>
    </w:p>
    <w:p w:rsidR="00D63462" w:rsidRPr="00351274" w:rsidRDefault="00D63462" w:rsidP="00D63462">
      <w:pPr>
        <w:jc w:val="center"/>
        <w:rPr>
          <w:b/>
        </w:rPr>
      </w:pPr>
      <w:r w:rsidRPr="00351274">
        <w:rPr>
          <w:b/>
        </w:rPr>
        <w:t xml:space="preserve">DĖL </w:t>
      </w:r>
      <w:r>
        <w:rPr>
          <w:b/>
        </w:rPr>
        <w:t>GYVENAMOJO NAMO</w:t>
      </w:r>
      <w:r w:rsidRPr="00351274">
        <w:rPr>
          <w:b/>
        </w:rPr>
        <w:t xml:space="preserve"> PIRKIMO PASVALIO RAJONO SAVIVALDYBĖS NUOSAVYBĖN</w:t>
      </w:r>
    </w:p>
    <w:p w:rsidR="00D63462" w:rsidRDefault="00D63462" w:rsidP="00D63462">
      <w:pPr>
        <w:jc w:val="center"/>
      </w:pPr>
    </w:p>
    <w:p w:rsidR="00774549" w:rsidRDefault="00774549" w:rsidP="004339EB">
      <w:pPr>
        <w:jc w:val="center"/>
      </w:pPr>
      <w:r>
        <w:t>20</w:t>
      </w:r>
      <w:r w:rsidR="00D63462">
        <w:t>20</w:t>
      </w:r>
      <w:r>
        <w:t>-0</w:t>
      </w:r>
      <w:r w:rsidR="00D63462">
        <w:t>3</w:t>
      </w:r>
      <w:r>
        <w:t>-0</w:t>
      </w:r>
      <w:r w:rsidR="00D63462">
        <w:t>5</w:t>
      </w:r>
    </w:p>
    <w:p w:rsidR="00774549" w:rsidRDefault="00774549" w:rsidP="004339EB">
      <w:pPr>
        <w:jc w:val="center"/>
      </w:pPr>
      <w:r>
        <w:t>Pasvalys</w:t>
      </w:r>
    </w:p>
    <w:p w:rsidR="00774549" w:rsidRDefault="00774549" w:rsidP="004339EB">
      <w:pPr>
        <w:jc w:val="center"/>
        <w:rPr>
          <w:b/>
          <w:szCs w:val="24"/>
        </w:rPr>
      </w:pPr>
    </w:p>
    <w:p w:rsidR="00774549" w:rsidRDefault="00774549" w:rsidP="00325E5D">
      <w:pPr>
        <w:pStyle w:val="Antrats"/>
        <w:numPr>
          <w:ilvl w:val="0"/>
          <w:numId w:val="9"/>
        </w:numPr>
        <w:tabs>
          <w:tab w:val="clear" w:pos="4153"/>
          <w:tab w:val="clear" w:pos="8306"/>
        </w:tabs>
        <w:jc w:val="both"/>
        <w:rPr>
          <w:szCs w:val="24"/>
        </w:rPr>
      </w:pPr>
      <w:r>
        <w:rPr>
          <w:b/>
          <w:szCs w:val="24"/>
        </w:rPr>
        <w:t>Problemos esmė.</w:t>
      </w:r>
      <w:r>
        <w:rPr>
          <w:szCs w:val="24"/>
        </w:rPr>
        <w:t xml:space="preserve"> </w:t>
      </w:r>
    </w:p>
    <w:p w:rsidR="00774549" w:rsidRDefault="00774549" w:rsidP="00325E5D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6"/>
        </w:rPr>
        <w:t xml:space="preserve">Vadovaujantis </w:t>
      </w:r>
      <w:r w:rsidRPr="003A6761">
        <w:rPr>
          <w:szCs w:val="26"/>
        </w:rPr>
        <w:t xml:space="preserve">Žemės, esamų pastatų ar kitų nekilnojamųjų daiktų įsigijimo arba nuomos ar teisių į šiuos daiktus įsigijimo tvarkos aprašo, patvirtinto Lietuvos Respublikos Vyriausybės 2017 m. gruodžio 13 d. nutarimu Nr. 1036 „Dėl Žemės, esamų pastatų ar kitų nekilnojamųjų daiktų įsigijimo arba nuomos ar teisių į šiuos daiktus įsigijimų tvarkos aprašo patvirtinimo ir Lietuvos Respublikos Vyriausybės 2003 m. birželio 25 d. nutarimo Nr. 841 </w:t>
      </w:r>
      <w:r>
        <w:rPr>
          <w:szCs w:val="26"/>
        </w:rPr>
        <w:t>„</w:t>
      </w:r>
      <w:r w:rsidRPr="003A6761">
        <w:rPr>
          <w:szCs w:val="26"/>
        </w:rPr>
        <w:t xml:space="preserve">Dėl Žemės, esamų pastatų ar kitų nekilnojamųjų daiktų pirkimų arba nuomos ar teisių į šiuos daiktus įsigijimų tvarkos aprašo patvirtinimo“ pripažinimo netekusiu galios“, </w:t>
      </w:r>
      <w:r>
        <w:rPr>
          <w:szCs w:val="26"/>
        </w:rPr>
        <w:t xml:space="preserve">67 punktu Administracijos direktorius, atsižvelgdamas į </w:t>
      </w:r>
      <w:r w:rsidR="008B0DC6">
        <w:rPr>
          <w:szCs w:val="26"/>
        </w:rPr>
        <w:t>P</w:t>
      </w:r>
      <w:r>
        <w:rPr>
          <w:szCs w:val="26"/>
        </w:rPr>
        <w:t xml:space="preserve">irkimo komisijos sprendimą dėl derybas laimėjusio kandidato, pateikia </w:t>
      </w:r>
      <w:r w:rsidR="008B0DC6">
        <w:rPr>
          <w:szCs w:val="26"/>
        </w:rPr>
        <w:t>Savivaldybės t</w:t>
      </w:r>
      <w:r>
        <w:rPr>
          <w:szCs w:val="26"/>
        </w:rPr>
        <w:t xml:space="preserve">arybai tvirtinti sprendimo pirkti gyvenamąsias patalpas Savivaldybės nuosavybėn projektą. </w:t>
      </w:r>
    </w:p>
    <w:p w:rsidR="00003389" w:rsidRDefault="00774549" w:rsidP="00003389">
      <w:pPr>
        <w:ind w:firstLine="709"/>
        <w:jc w:val="both"/>
        <w:rPr>
          <w:b/>
          <w:bCs/>
          <w:szCs w:val="24"/>
        </w:rPr>
      </w:pPr>
      <w:r w:rsidRPr="00221616">
        <w:rPr>
          <w:b/>
          <w:bCs/>
          <w:szCs w:val="24"/>
        </w:rPr>
        <w:t>2. Kokios siūlomos naujos teisinio reguliavimo nuostatos ir kokių  rezultatų laukiama.</w:t>
      </w:r>
    </w:p>
    <w:p w:rsidR="00484E3B" w:rsidRDefault="00003389" w:rsidP="00484E3B">
      <w:pPr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Pasvalio rajono savivaldybės administracija ir Viešoji įstaiga Centrinė projektų valdymo agentūra 2019 m. liepos 3 d. pasirašė iš Europos Sąjungos struktūrinių fondų lėšų bendrai finansuojamo projekto „Bendruomeninių vaikų globos namų ir vaikų dienos centrų tinklo plėtra Pasvalio rajono savivaldybėje“ įgyvendinimo sutartį. Projekto tikslas – sukurti sąlygas, reikalingas veiksmingam ir tvariam perėjimui nuo institucinės globos prie šeimoje ir bendruomenėje teikiamų paslaugų Pasvalio rajono savivaldybėje. Tikslui pasiekti iškeltas uždavinys – įsteigti bendruomeninius vaikų globos namus ir plėtoti vaikų dienos centrų tinklą Pasvalio rajone. Projekto įgyvendinimo metu bus įsteigti 2 (dveji) bendruomeniniai vaikų globos namai Pasvalio mieste ir plėtojamas dienos centrų tinklas Pasvalio rajone. </w:t>
      </w:r>
    </w:p>
    <w:p w:rsidR="00774549" w:rsidRPr="00B3096D" w:rsidRDefault="00484E3B" w:rsidP="00484E3B">
      <w:pPr>
        <w:ind w:firstLine="709"/>
        <w:jc w:val="both"/>
        <w:rPr>
          <w:b/>
          <w:szCs w:val="24"/>
        </w:rPr>
      </w:pPr>
      <w:r>
        <w:rPr>
          <w:szCs w:val="24"/>
          <w:lang w:eastAsia="lt-LT"/>
        </w:rPr>
        <w:t xml:space="preserve">Sprendimo projekte nurodytas gyvenamasis namas su priklausiniais ir žemės sklypu perkamas Pasvalio rajono savivaldybės nuosavybėn Bendruomeninių vaikų </w:t>
      </w:r>
      <w:r w:rsidR="00774549" w:rsidRPr="00DF145D">
        <w:rPr>
          <w:color w:val="000000"/>
        </w:rPr>
        <w:t xml:space="preserve"> </w:t>
      </w:r>
      <w:r>
        <w:rPr>
          <w:color w:val="000000"/>
        </w:rPr>
        <w:t>globos namų veiklai</w:t>
      </w:r>
      <w:r w:rsidR="006A0D83">
        <w:rPr>
          <w:color w:val="000000"/>
        </w:rPr>
        <w:t xml:space="preserve"> už 44 000 Eur</w:t>
      </w:r>
      <w:r w:rsidR="007239EA">
        <w:rPr>
          <w:color w:val="000000"/>
        </w:rPr>
        <w:t>. Nepriklausomi turto vertintojai šį turtą įvertino – 48 600 Eur.</w:t>
      </w:r>
    </w:p>
    <w:p w:rsidR="00484E3B" w:rsidRDefault="00774549" w:rsidP="00641134">
      <w:pPr>
        <w:ind w:firstLine="709"/>
        <w:jc w:val="both"/>
      </w:pPr>
      <w:r>
        <w:rPr>
          <w:b/>
        </w:rPr>
        <w:t>3. Skaičiavimai, išlaidų sąmatos, finansavimo šaltiniai</w:t>
      </w:r>
      <w:r>
        <w:t>.</w:t>
      </w:r>
      <w:r w:rsidR="00484E3B">
        <w:rPr>
          <w:color w:val="000000"/>
          <w:szCs w:val="24"/>
          <w:shd w:val="clear" w:color="auto" w:fill="FFFFFF"/>
        </w:rPr>
        <w:t xml:space="preserve"> </w:t>
      </w:r>
      <w:r w:rsidR="00484E3B">
        <w:t xml:space="preserve">Namo su žeme </w:t>
      </w:r>
      <w:r w:rsidR="00641134">
        <w:t xml:space="preserve">pirkimui projekte </w:t>
      </w:r>
      <w:r w:rsidR="00484E3B">
        <w:t xml:space="preserve">numatyta suma </w:t>
      </w:r>
      <w:r w:rsidR="00641134">
        <w:t xml:space="preserve">– </w:t>
      </w:r>
      <w:r w:rsidR="00484E3B">
        <w:t>41</w:t>
      </w:r>
      <w:r w:rsidR="00641134">
        <w:t> </w:t>
      </w:r>
      <w:r w:rsidR="00484E3B">
        <w:t>300</w:t>
      </w:r>
      <w:r w:rsidR="00641134">
        <w:t xml:space="preserve"> Eur, finansuojama iš Europos Sąjungos lėšų</w:t>
      </w:r>
      <w:r w:rsidR="00484E3B">
        <w:t xml:space="preserve">, už ūkinius pastatus bus mokama Savivaldybės biudžeto lėšomis. </w:t>
      </w:r>
      <w:r w:rsidR="00641134">
        <w:t>Be</w:t>
      </w:r>
      <w:r w:rsidR="00484E3B">
        <w:t xml:space="preserve"> to</w:t>
      </w:r>
      <w:r w:rsidR="00641134">
        <w:t>,</w:t>
      </w:r>
      <w:r w:rsidR="00484E3B">
        <w:t xml:space="preserve"> projekte numatyta </w:t>
      </w:r>
      <w:r w:rsidR="00641134">
        <w:t xml:space="preserve">skirti </w:t>
      </w:r>
      <w:r w:rsidR="00484E3B">
        <w:t xml:space="preserve">namo remontui </w:t>
      </w:r>
      <w:r w:rsidR="00641134">
        <w:t xml:space="preserve"> </w:t>
      </w:r>
      <w:r w:rsidR="00484E3B">
        <w:t>64 338</w:t>
      </w:r>
      <w:r w:rsidR="00641134">
        <w:t xml:space="preserve"> Eur</w:t>
      </w:r>
      <w:r w:rsidR="00484E3B">
        <w:t xml:space="preserve"> iš </w:t>
      </w:r>
      <w:r w:rsidR="00641134">
        <w:t>Europos Sąjungos lėšų.</w:t>
      </w:r>
    </w:p>
    <w:p w:rsidR="00774549" w:rsidRDefault="00774549" w:rsidP="00484E3B">
      <w:pPr>
        <w:pStyle w:val="Pagrindinistekstas"/>
        <w:ind w:firstLine="720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774549" w:rsidRDefault="00774549" w:rsidP="004339EB">
      <w:pPr>
        <w:ind w:firstLine="720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:rsidR="00774549" w:rsidRDefault="00774549" w:rsidP="004339EB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>
        <w:rPr>
          <w:bCs/>
          <w:szCs w:val="24"/>
        </w:rPr>
        <w:t>nereikia.</w:t>
      </w:r>
    </w:p>
    <w:p w:rsidR="00774549" w:rsidRDefault="00774549" w:rsidP="004339EB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>Pasvalio rajono savivaldybės administracijos Strateginio planavimo ir investicijų skyrius.</w:t>
      </w:r>
    </w:p>
    <w:p w:rsidR="00774549" w:rsidRDefault="00774549" w:rsidP="004339EB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išvados. </w:t>
      </w:r>
    </w:p>
    <w:p w:rsidR="00774549" w:rsidRDefault="00774549" w:rsidP="004339EB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774549" w:rsidRDefault="00774549" w:rsidP="004339EB">
      <w:pPr>
        <w:rPr>
          <w:szCs w:val="24"/>
        </w:rPr>
      </w:pPr>
    </w:p>
    <w:p w:rsidR="00774549" w:rsidRDefault="00774549" w:rsidP="004339EB">
      <w:pPr>
        <w:rPr>
          <w:szCs w:val="24"/>
        </w:rPr>
      </w:pPr>
    </w:p>
    <w:p w:rsidR="00774549" w:rsidRDefault="00774549" w:rsidP="004339EB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774549" w:rsidRDefault="00774549" w:rsidP="004339EB">
      <w:pPr>
        <w:rPr>
          <w:b/>
          <w:caps/>
        </w:rPr>
      </w:pPr>
      <w:r>
        <w:rPr>
          <w:szCs w:val="24"/>
        </w:rPr>
        <w:t xml:space="preserve">vyriausioji 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239EA">
        <w:rPr>
          <w:szCs w:val="24"/>
        </w:rPr>
        <w:t>Virginija Antanavičienė</w:t>
      </w:r>
    </w:p>
    <w:p w:rsidR="00774549" w:rsidRDefault="00774549" w:rsidP="00EE1AA2">
      <w:pPr>
        <w:pStyle w:val="Antrats"/>
        <w:tabs>
          <w:tab w:val="clear" w:pos="4153"/>
          <w:tab w:val="clear" w:pos="8306"/>
        </w:tabs>
        <w:jc w:val="center"/>
      </w:pPr>
    </w:p>
    <w:p w:rsidR="00774549" w:rsidRDefault="00774549" w:rsidP="00345F5D">
      <w:pPr>
        <w:pStyle w:val="Antrats"/>
        <w:tabs>
          <w:tab w:val="clear" w:pos="4153"/>
          <w:tab w:val="clear" w:pos="8306"/>
        </w:tabs>
      </w:pPr>
    </w:p>
    <w:sectPr w:rsidR="00774549" w:rsidSect="007239EA">
      <w:type w:val="continuous"/>
      <w:pgSz w:w="11906" w:h="16838" w:code="9"/>
      <w:pgMar w:top="1134" w:right="567" w:bottom="851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ACA" w:rsidRDefault="00315ACA">
      <w:r>
        <w:separator/>
      </w:r>
    </w:p>
  </w:endnote>
  <w:endnote w:type="continuationSeparator" w:id="0">
    <w:p w:rsidR="00315ACA" w:rsidRDefault="0031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ACA" w:rsidRDefault="00315ACA">
      <w:r>
        <w:separator/>
      </w:r>
    </w:p>
  </w:footnote>
  <w:footnote w:type="continuationSeparator" w:id="0">
    <w:p w:rsidR="00315ACA" w:rsidRDefault="0031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49" w:rsidRDefault="00774549">
    <w:pPr>
      <w:pStyle w:val="Antrats"/>
      <w:rPr>
        <w:b/>
      </w:rPr>
    </w:pPr>
    <w:r>
      <w:tab/>
    </w:r>
    <w:r>
      <w:tab/>
      <w:t xml:space="preserve">   </w:t>
    </w:r>
  </w:p>
  <w:p w:rsidR="00774549" w:rsidRDefault="0077454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6" w15:restartNumberingAfterBreak="0">
    <w:nsid w:val="4F8A1EC9"/>
    <w:multiLevelType w:val="hybridMultilevel"/>
    <w:tmpl w:val="82766BFE"/>
    <w:lvl w:ilvl="0" w:tplc="B09241F4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8A0516A"/>
    <w:multiLevelType w:val="hybridMultilevel"/>
    <w:tmpl w:val="B5EC9E0E"/>
    <w:lvl w:ilvl="0" w:tplc="49EC57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01C3B"/>
    <w:rsid w:val="00003389"/>
    <w:rsid w:val="00017EAD"/>
    <w:rsid w:val="00040B96"/>
    <w:rsid w:val="00065A3B"/>
    <w:rsid w:val="000679F2"/>
    <w:rsid w:val="00081CAD"/>
    <w:rsid w:val="00092014"/>
    <w:rsid w:val="000B00D7"/>
    <w:rsid w:val="000C5C88"/>
    <w:rsid w:val="000D4871"/>
    <w:rsid w:val="000E7795"/>
    <w:rsid w:val="0010474B"/>
    <w:rsid w:val="001102C3"/>
    <w:rsid w:val="001107AE"/>
    <w:rsid w:val="00123C1E"/>
    <w:rsid w:val="0014015E"/>
    <w:rsid w:val="00180EF4"/>
    <w:rsid w:val="00184B6C"/>
    <w:rsid w:val="00193618"/>
    <w:rsid w:val="001A0DCB"/>
    <w:rsid w:val="001B644F"/>
    <w:rsid w:val="001D67D0"/>
    <w:rsid w:val="00200DCF"/>
    <w:rsid w:val="002028F1"/>
    <w:rsid w:val="002164D0"/>
    <w:rsid w:val="00221616"/>
    <w:rsid w:val="00231BE6"/>
    <w:rsid w:val="002337E4"/>
    <w:rsid w:val="0023617E"/>
    <w:rsid w:val="0024405F"/>
    <w:rsid w:val="002466D9"/>
    <w:rsid w:val="00246E0D"/>
    <w:rsid w:val="002610E1"/>
    <w:rsid w:val="002653A6"/>
    <w:rsid w:val="002944DA"/>
    <w:rsid w:val="00297E48"/>
    <w:rsid w:val="002B1A9E"/>
    <w:rsid w:val="002C17C5"/>
    <w:rsid w:val="002C6571"/>
    <w:rsid w:val="002E41A2"/>
    <w:rsid w:val="00306E80"/>
    <w:rsid w:val="00313EE5"/>
    <w:rsid w:val="00315ACA"/>
    <w:rsid w:val="00325084"/>
    <w:rsid w:val="00325E5D"/>
    <w:rsid w:val="00333E18"/>
    <w:rsid w:val="0033553F"/>
    <w:rsid w:val="00345F5D"/>
    <w:rsid w:val="00346432"/>
    <w:rsid w:val="00351274"/>
    <w:rsid w:val="00354D26"/>
    <w:rsid w:val="003A2995"/>
    <w:rsid w:val="003A6761"/>
    <w:rsid w:val="003B047C"/>
    <w:rsid w:val="003B5018"/>
    <w:rsid w:val="003D0A6B"/>
    <w:rsid w:val="003D23FC"/>
    <w:rsid w:val="003D6D34"/>
    <w:rsid w:val="003F5FD3"/>
    <w:rsid w:val="004339EB"/>
    <w:rsid w:val="0044330D"/>
    <w:rsid w:val="00456A98"/>
    <w:rsid w:val="00465138"/>
    <w:rsid w:val="00474F10"/>
    <w:rsid w:val="00484E3B"/>
    <w:rsid w:val="00496533"/>
    <w:rsid w:val="004A2A23"/>
    <w:rsid w:val="004D4480"/>
    <w:rsid w:val="004E0057"/>
    <w:rsid w:val="004E2CB3"/>
    <w:rsid w:val="0053325E"/>
    <w:rsid w:val="00560246"/>
    <w:rsid w:val="00593E79"/>
    <w:rsid w:val="005A14B5"/>
    <w:rsid w:val="005A29B8"/>
    <w:rsid w:val="005A4CCE"/>
    <w:rsid w:val="005A7CA9"/>
    <w:rsid w:val="005C4F78"/>
    <w:rsid w:val="005D0885"/>
    <w:rsid w:val="005D372C"/>
    <w:rsid w:val="005D74CA"/>
    <w:rsid w:val="005F5350"/>
    <w:rsid w:val="005F72B7"/>
    <w:rsid w:val="00607AAA"/>
    <w:rsid w:val="00637C95"/>
    <w:rsid w:val="00641134"/>
    <w:rsid w:val="00646AC5"/>
    <w:rsid w:val="006500E3"/>
    <w:rsid w:val="00656530"/>
    <w:rsid w:val="00674D03"/>
    <w:rsid w:val="006953CB"/>
    <w:rsid w:val="006A0D83"/>
    <w:rsid w:val="006B0304"/>
    <w:rsid w:val="006C4AD6"/>
    <w:rsid w:val="007009A1"/>
    <w:rsid w:val="00713922"/>
    <w:rsid w:val="00717F54"/>
    <w:rsid w:val="007239EA"/>
    <w:rsid w:val="00736078"/>
    <w:rsid w:val="007420A6"/>
    <w:rsid w:val="007523F6"/>
    <w:rsid w:val="00760BD5"/>
    <w:rsid w:val="0076481B"/>
    <w:rsid w:val="00774549"/>
    <w:rsid w:val="007759D7"/>
    <w:rsid w:val="00777B86"/>
    <w:rsid w:val="00780667"/>
    <w:rsid w:val="007807BB"/>
    <w:rsid w:val="007852DD"/>
    <w:rsid w:val="007A18E1"/>
    <w:rsid w:val="007A3E97"/>
    <w:rsid w:val="007C0F6D"/>
    <w:rsid w:val="007D5514"/>
    <w:rsid w:val="007F5C6A"/>
    <w:rsid w:val="0082375B"/>
    <w:rsid w:val="00830761"/>
    <w:rsid w:val="00836AA3"/>
    <w:rsid w:val="008520E7"/>
    <w:rsid w:val="00865385"/>
    <w:rsid w:val="00865A37"/>
    <w:rsid w:val="008856DC"/>
    <w:rsid w:val="008A6FB2"/>
    <w:rsid w:val="008B0DC6"/>
    <w:rsid w:val="008B16E3"/>
    <w:rsid w:val="008B4647"/>
    <w:rsid w:val="008C040C"/>
    <w:rsid w:val="008E2A7F"/>
    <w:rsid w:val="008F5A67"/>
    <w:rsid w:val="009073DA"/>
    <w:rsid w:val="00916A05"/>
    <w:rsid w:val="009217F2"/>
    <w:rsid w:val="00931E2E"/>
    <w:rsid w:val="0094106B"/>
    <w:rsid w:val="009E30C3"/>
    <w:rsid w:val="009F08EE"/>
    <w:rsid w:val="00A119F7"/>
    <w:rsid w:val="00A21193"/>
    <w:rsid w:val="00A22C55"/>
    <w:rsid w:val="00A42A3E"/>
    <w:rsid w:val="00A4568F"/>
    <w:rsid w:val="00A55822"/>
    <w:rsid w:val="00A61381"/>
    <w:rsid w:val="00A8298C"/>
    <w:rsid w:val="00A90A3E"/>
    <w:rsid w:val="00A95BB6"/>
    <w:rsid w:val="00A97B0F"/>
    <w:rsid w:val="00AA2949"/>
    <w:rsid w:val="00AA4A4D"/>
    <w:rsid w:val="00AA5A73"/>
    <w:rsid w:val="00AB5186"/>
    <w:rsid w:val="00AB5B3F"/>
    <w:rsid w:val="00AD293C"/>
    <w:rsid w:val="00AF6AAA"/>
    <w:rsid w:val="00B02E43"/>
    <w:rsid w:val="00B0550C"/>
    <w:rsid w:val="00B27617"/>
    <w:rsid w:val="00B3096D"/>
    <w:rsid w:val="00B34346"/>
    <w:rsid w:val="00B502D2"/>
    <w:rsid w:val="00B63BF8"/>
    <w:rsid w:val="00B82EB3"/>
    <w:rsid w:val="00B932B0"/>
    <w:rsid w:val="00BA6972"/>
    <w:rsid w:val="00BB4E01"/>
    <w:rsid w:val="00BC67DF"/>
    <w:rsid w:val="00C010E9"/>
    <w:rsid w:val="00C238A9"/>
    <w:rsid w:val="00C273A0"/>
    <w:rsid w:val="00C56F65"/>
    <w:rsid w:val="00C647A1"/>
    <w:rsid w:val="00C6588F"/>
    <w:rsid w:val="00C733AE"/>
    <w:rsid w:val="00C74812"/>
    <w:rsid w:val="00C75338"/>
    <w:rsid w:val="00C8424E"/>
    <w:rsid w:val="00CA67A9"/>
    <w:rsid w:val="00CC5535"/>
    <w:rsid w:val="00CC7404"/>
    <w:rsid w:val="00CD1124"/>
    <w:rsid w:val="00CE771A"/>
    <w:rsid w:val="00CF22C7"/>
    <w:rsid w:val="00D00F26"/>
    <w:rsid w:val="00D1138B"/>
    <w:rsid w:val="00D17564"/>
    <w:rsid w:val="00D40910"/>
    <w:rsid w:val="00D467FB"/>
    <w:rsid w:val="00D5151B"/>
    <w:rsid w:val="00D63462"/>
    <w:rsid w:val="00D64C37"/>
    <w:rsid w:val="00D7418F"/>
    <w:rsid w:val="00D7559B"/>
    <w:rsid w:val="00D91A32"/>
    <w:rsid w:val="00DB1D1B"/>
    <w:rsid w:val="00DB7106"/>
    <w:rsid w:val="00DC7543"/>
    <w:rsid w:val="00DD071C"/>
    <w:rsid w:val="00DD2C0A"/>
    <w:rsid w:val="00DD7330"/>
    <w:rsid w:val="00DE74CA"/>
    <w:rsid w:val="00DF145D"/>
    <w:rsid w:val="00E02722"/>
    <w:rsid w:val="00E201FF"/>
    <w:rsid w:val="00E32C45"/>
    <w:rsid w:val="00E631E7"/>
    <w:rsid w:val="00E7045B"/>
    <w:rsid w:val="00E83FDF"/>
    <w:rsid w:val="00ED6E22"/>
    <w:rsid w:val="00EE1AA2"/>
    <w:rsid w:val="00EE1E10"/>
    <w:rsid w:val="00F15935"/>
    <w:rsid w:val="00F266B9"/>
    <w:rsid w:val="00F36E16"/>
    <w:rsid w:val="00F63EF8"/>
    <w:rsid w:val="00F67879"/>
    <w:rsid w:val="00FA47AB"/>
    <w:rsid w:val="00FC382D"/>
    <w:rsid w:val="00FD44F2"/>
    <w:rsid w:val="00FD648C"/>
    <w:rsid w:val="00FE3C70"/>
    <w:rsid w:val="00FE7889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8C03"/>
  <w15:docId w15:val="{A1225B32-1576-4B94-8652-DD1957FB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99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345F5D"/>
    <w:rPr>
      <w:rFonts w:cs="Times New Roman"/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345F5D"/>
    <w:rPr>
      <w:rFonts w:cs="Times New Roman"/>
      <w:b/>
      <w:sz w:val="20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basedOn w:val="Numatytasispastraiposriftas"/>
    <w:uiPriority w:val="99"/>
    <w:rsid w:val="00345F5D"/>
    <w:rPr>
      <w:rFonts w:cs="Times New Roman"/>
    </w:rPr>
  </w:style>
  <w:style w:type="paragraph" w:styleId="Pagrindinistekstas20">
    <w:name w:val="Body Text 2"/>
    <w:basedOn w:val="prastasis"/>
    <w:link w:val="Pagrindinistekstas2Diagrama"/>
    <w:uiPriority w:val="99"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locked/>
    <w:rsid w:val="00345F5D"/>
    <w:rPr>
      <w:rFonts w:cs="Times New Roman"/>
      <w:sz w:val="20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customStyle="1" w:styleId="DiagramaDiagrama4">
    <w:name w:val="Diagrama Diagrama4"/>
    <w:uiPriority w:val="99"/>
    <w:locked/>
    <w:rsid w:val="004339EB"/>
    <w:rPr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4339E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F5FD3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DED8-38F1-486E-A646-8B876A89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2017-03-30T07:30:00Z</cp:lastPrinted>
  <dcterms:created xsi:type="dcterms:W3CDTF">2020-03-10T07:41:00Z</dcterms:created>
  <dcterms:modified xsi:type="dcterms:W3CDTF">2020-03-12T12:53:00Z</dcterms:modified>
</cp:coreProperties>
</file>