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6C" w:rsidRDefault="00B54A8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3430450</wp:posOffset>
                </wp:positionH>
                <wp:positionV relativeFrom="paragraph">
                  <wp:posOffset>-614642</wp:posOffset>
                </wp:positionV>
                <wp:extent cx="2446020" cy="771098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71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148C1" w:rsidRPr="00D148C1" w:rsidRDefault="00D148C1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148C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pataisytas</w:t>
                            </w:r>
                          </w:p>
                          <w:p w:rsidR="0019506C" w:rsidRDefault="0019506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19506C" w:rsidRDefault="0019506C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E213F3">
                              <w:rPr>
                                <w:b/>
                              </w:rPr>
                              <w:t>46</w:t>
                            </w:r>
                          </w:p>
                          <w:p w:rsidR="0019506C" w:rsidRDefault="0019506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D24601">
                              <w:rPr>
                                <w:b/>
                              </w:rPr>
                              <w:t>3</w:t>
                            </w:r>
                            <w:r w:rsidR="000B0EC5">
                              <w:rPr>
                                <w:b/>
                              </w:rPr>
                              <w:t>5</w:t>
                            </w:r>
                            <w:r w:rsidR="00D24601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1pt;margin-top:-48.4pt;width:192.6pt;height:6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" stroked="f">
                <v:textbox>
                  <w:txbxContent>
                    <w:p w:rsidR="00D148C1" w:rsidRPr="00D148C1" w:rsidRDefault="00D148C1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148C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pataisytas</w:t>
                      </w:r>
                    </w:p>
                    <w:p w:rsidR="0019506C" w:rsidRDefault="0019506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19506C" w:rsidRDefault="0019506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E213F3">
                        <w:rPr>
                          <w:b/>
                        </w:rPr>
                        <w:t>46</w:t>
                      </w:r>
                    </w:p>
                    <w:p w:rsidR="0019506C" w:rsidRDefault="0019506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D24601">
                        <w:rPr>
                          <w:b/>
                        </w:rPr>
                        <w:t>3</w:t>
                      </w:r>
                      <w:r w:rsidR="000B0EC5">
                        <w:rPr>
                          <w:b/>
                        </w:rPr>
                        <w:t>5</w:t>
                      </w:r>
                      <w:bookmarkStart w:id="1" w:name="_GoBack"/>
                      <w:bookmarkEnd w:id="1"/>
                      <w:r w:rsidR="00D24601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19506C" w:rsidRDefault="0019506C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19506C" w:rsidRDefault="0019506C"/>
    <w:p w:rsidR="0019506C" w:rsidRDefault="0019506C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:rsidR="0019506C" w:rsidRPr="0014297C" w:rsidRDefault="0019506C" w:rsidP="0014297C">
      <w:pPr>
        <w:jc w:val="center"/>
        <w:rPr>
          <w:b/>
          <w:caps/>
        </w:rPr>
      </w:pPr>
    </w:p>
    <w:p w:rsidR="0019506C" w:rsidRPr="003B5018" w:rsidRDefault="0019506C" w:rsidP="0013508A">
      <w:pPr>
        <w:jc w:val="center"/>
        <w:rPr>
          <w:b/>
          <w:caps/>
        </w:rPr>
      </w:pPr>
      <w:bookmarkStart w:id="2" w:name="Data"/>
      <w:r w:rsidRPr="003B5018">
        <w:rPr>
          <w:b/>
          <w:caps/>
        </w:rPr>
        <w:t>Dėl</w:t>
      </w:r>
      <w:r>
        <w:rPr>
          <w:b/>
          <w:caps/>
        </w:rPr>
        <w:t xml:space="preserve"> ilgalaikės paskolos ėmimo investiciniams projektams finansuoti</w:t>
      </w:r>
    </w:p>
    <w:p w:rsidR="0019506C" w:rsidRDefault="0019506C" w:rsidP="0014297C">
      <w:pPr>
        <w:jc w:val="center"/>
      </w:pPr>
    </w:p>
    <w:p w:rsidR="0019506C" w:rsidRDefault="0019506C" w:rsidP="0014297C">
      <w:pPr>
        <w:jc w:val="center"/>
      </w:pPr>
      <w:r>
        <w:t>20</w:t>
      </w:r>
      <w:r w:rsidR="001F4645">
        <w:t>20</w:t>
      </w:r>
      <w:r>
        <w:t xml:space="preserve"> m. </w:t>
      </w:r>
      <w:r w:rsidR="001F4645">
        <w:t>kovo</w:t>
      </w:r>
      <w:r w:rsidR="008A4D43">
        <w:t xml:space="preserve"> </w:t>
      </w:r>
      <w:r>
        <w:t xml:space="preserve">  d. </w:t>
      </w:r>
      <w:bookmarkEnd w:id="2"/>
      <w:r>
        <w:tab/>
        <w:t xml:space="preserve">Nr. </w:t>
      </w:r>
      <w:bookmarkStart w:id="3" w:name="Nr"/>
      <w:r>
        <w:t>T1-</w:t>
      </w:r>
    </w:p>
    <w:bookmarkEnd w:id="3"/>
    <w:p w:rsidR="0019506C" w:rsidRDefault="0019506C" w:rsidP="0014297C">
      <w:pPr>
        <w:jc w:val="center"/>
      </w:pPr>
      <w:r>
        <w:t>Pasvalys</w:t>
      </w:r>
    </w:p>
    <w:p w:rsidR="0019506C" w:rsidRDefault="0019506C">
      <w:pPr>
        <w:pStyle w:val="Antrats"/>
        <w:tabs>
          <w:tab w:val="clear" w:pos="4153"/>
          <w:tab w:val="clear" w:pos="8306"/>
        </w:tabs>
      </w:pPr>
    </w:p>
    <w:p w:rsidR="0019506C" w:rsidRDefault="0019506C">
      <w:pPr>
        <w:pStyle w:val="Antrats"/>
        <w:tabs>
          <w:tab w:val="clear" w:pos="4153"/>
          <w:tab w:val="clear" w:pos="8306"/>
        </w:tabs>
        <w:sectPr w:rsidR="0019506C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19506C" w:rsidRDefault="0019506C" w:rsidP="0013508A">
      <w:pPr>
        <w:ind w:firstLine="720"/>
        <w:jc w:val="both"/>
      </w:pPr>
      <w:r>
        <w:t>Vadovaudamasi Lietuvos Respublikos vietos savivaldos įstatymo 16 straipsnio 2 dalies 28 punktu, Lietuvos Respublikos biudžeto sandaros įstatymo 10 straipsnio 1 dalies 1 punktu, Lietuvos Respublikos 20</w:t>
      </w:r>
      <w:r w:rsidR="000D0B35">
        <w:t>20</w:t>
      </w:r>
      <w:r>
        <w:t xml:space="preserve"> metų valstybės biudžeto ir savivaldybių biudžetų finansinių rodiklių patvirtinimo įstatymu, Lietuvos Respublikos Vyriausybės 2004 m. kovo 26 d. nutarimu Nr. 345 „Dėl </w:t>
      </w:r>
      <w:r w:rsidR="00DD46EF">
        <w:t>S</w:t>
      </w:r>
      <w:r>
        <w:t>avivaldybių skolinimosi taisyklių patvirtinimo“ (Lietuvos Respublikos Vyriausybės 2012 m. kovo 21 d. nutarimo Nr. 304 redakcija)</w:t>
      </w:r>
      <w:r w:rsidR="00DD46EF">
        <w:t xml:space="preserve"> (su visais aktualiais pakeitimais)</w:t>
      </w:r>
      <w:r>
        <w:t xml:space="preserve">, Pasvalio rajono savivaldybės vardu sudaromų sutarčių bei susitarimų sudarymo ir pasirašymo tvarkos aprašo, patvirtinto </w:t>
      </w:r>
      <w:r w:rsidR="00802A7A">
        <w:t>Pasvalio rajono s</w:t>
      </w:r>
      <w:r>
        <w:t>avivaldybės tarybos 2009 m. liepos 15 d. sprendimu Nr. T1-166 „Dėl Pasvalio rajono savivaldybės vardu sudaromų sutarčių bei susitarimų sudarymo ir pasirašymo tvarkos aprašo patvirtinimo“</w:t>
      </w:r>
      <w:r w:rsidR="00DD46EF" w:rsidRPr="00DD46EF">
        <w:rPr>
          <w:color w:val="000000"/>
        </w:rPr>
        <w:t xml:space="preserve"> </w:t>
      </w:r>
      <w:r w:rsidR="00DD46EF">
        <w:rPr>
          <w:color w:val="000000"/>
        </w:rPr>
        <w:t>(</w:t>
      </w:r>
      <w:r w:rsidR="00802A7A">
        <w:rPr>
          <w:color w:val="000000"/>
        </w:rPr>
        <w:t>Pasvalio rajono s</w:t>
      </w:r>
      <w:r w:rsidR="00DD46EF">
        <w:rPr>
          <w:color w:val="000000"/>
        </w:rPr>
        <w:t>avivaldybės tarybos 2017 m. kovo 31 d. sprendimo Nr. T1-78 redakcija)</w:t>
      </w:r>
      <w:r>
        <w:t xml:space="preserve">, </w:t>
      </w:r>
      <w:r w:rsidR="00DD46EF">
        <w:t>7</w:t>
      </w:r>
      <w:r>
        <w:t>.1 punkt</w:t>
      </w:r>
      <w:r w:rsidR="00DD46EF">
        <w:t>u</w:t>
      </w:r>
      <w:r>
        <w:t xml:space="preserve"> ir atsižvelgdama į </w:t>
      </w:r>
      <w:r w:rsidR="00802A7A">
        <w:t>Pasvalio rajono s</w:t>
      </w:r>
      <w:r>
        <w:t xml:space="preserve">avivaldybės </w:t>
      </w:r>
      <w:r w:rsidR="008F799C">
        <w:t>k</w:t>
      </w:r>
      <w:r>
        <w:t xml:space="preserve">ontrolės ir vidaus audito tarnybos </w:t>
      </w:r>
      <w:r w:rsidRPr="00AB5B3A">
        <w:t>20</w:t>
      </w:r>
      <w:r w:rsidR="001F4645" w:rsidRPr="00AB5B3A">
        <w:t>20</w:t>
      </w:r>
      <w:r w:rsidRPr="00AB5B3A">
        <w:t xml:space="preserve"> m. </w:t>
      </w:r>
      <w:r w:rsidR="00AB5B3A">
        <w:t>kovo 17</w:t>
      </w:r>
      <w:r w:rsidR="008A4D43" w:rsidRPr="00AB5B3A">
        <w:t xml:space="preserve"> </w:t>
      </w:r>
      <w:r w:rsidRPr="00AB5B3A">
        <w:t>d. išvadą Nr. AI-</w:t>
      </w:r>
      <w:r w:rsidR="00AB5B3A">
        <w:t>1</w:t>
      </w:r>
      <w:r w:rsidRPr="00AB5B3A">
        <w:t>„</w:t>
      </w:r>
      <w:r>
        <w:t xml:space="preserve">Dėl Pasvalio rajono savivaldybės galimybės imti ilgalaikę paskolą investicijų projektams finansuoti“, Pasvalio rajono savivaldybės taryba </w:t>
      </w:r>
      <w:r w:rsidRPr="00442FEE">
        <w:rPr>
          <w:spacing w:val="40"/>
        </w:rPr>
        <w:t>nusprendžia</w:t>
      </w:r>
      <w:r>
        <w:t>:</w:t>
      </w:r>
    </w:p>
    <w:p w:rsidR="0019506C" w:rsidRDefault="0019506C" w:rsidP="0013508A">
      <w:pPr>
        <w:ind w:firstLine="720"/>
        <w:jc w:val="both"/>
      </w:pPr>
      <w:r>
        <w:t xml:space="preserve">1. Imti </w:t>
      </w:r>
      <w:r w:rsidR="007C02C1" w:rsidRPr="00D148C1">
        <w:rPr>
          <w:strike/>
        </w:rPr>
        <w:t>7</w:t>
      </w:r>
      <w:r w:rsidR="001F4645" w:rsidRPr="00D148C1">
        <w:rPr>
          <w:strike/>
        </w:rPr>
        <w:t>33</w:t>
      </w:r>
      <w:r w:rsidRPr="00D148C1">
        <w:rPr>
          <w:strike/>
        </w:rPr>
        <w:t xml:space="preserve"> 000</w:t>
      </w:r>
      <w:r w:rsidR="00D148C1">
        <w:t> </w:t>
      </w:r>
      <w:r w:rsidR="00D148C1" w:rsidRPr="001B0D0E">
        <w:rPr>
          <w:b/>
          <w:bCs/>
        </w:rPr>
        <w:t>716,1</w:t>
      </w:r>
      <w:r w:rsidR="00D148C1">
        <w:t xml:space="preserve"> tūkstančių eurų</w:t>
      </w:r>
      <w:r>
        <w:t xml:space="preserve"> ilgalaikę paskolą investiciniams projektams finansuoti.</w:t>
      </w:r>
    </w:p>
    <w:p w:rsidR="0019506C" w:rsidRDefault="0019506C" w:rsidP="0013508A">
      <w:pPr>
        <w:ind w:firstLine="720"/>
        <w:jc w:val="both"/>
      </w:pPr>
      <w:r>
        <w:t>2. Nustatyti paskolos grąžinimo terminą – 202</w:t>
      </w:r>
      <w:r w:rsidR="001F4645">
        <w:t>7</w:t>
      </w:r>
      <w:r w:rsidR="00D44D00">
        <w:t xml:space="preserve"> </w:t>
      </w:r>
      <w:r>
        <w:t xml:space="preserve">m. gruodžio 31 d. </w:t>
      </w:r>
    </w:p>
    <w:p w:rsidR="0019506C" w:rsidRDefault="0019506C" w:rsidP="0013508A">
      <w:pPr>
        <w:ind w:firstLine="720"/>
        <w:jc w:val="both"/>
      </w:pPr>
      <w:r>
        <w:t xml:space="preserve">3. Įgalioti </w:t>
      </w:r>
      <w:r w:rsidR="00826268">
        <w:t>Pasvalio rajono s</w:t>
      </w:r>
      <w:r>
        <w:t>avivaldybės administracijos direktorių pasirašyti paskolos sutartį.</w:t>
      </w:r>
    </w:p>
    <w:p w:rsidR="008D277B" w:rsidRPr="008D277B" w:rsidRDefault="008D277B" w:rsidP="008D277B">
      <w:pPr>
        <w:pStyle w:val="Antrats"/>
        <w:ind w:firstLine="709"/>
        <w:jc w:val="both"/>
      </w:pPr>
      <w:r w:rsidRPr="008D277B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19506C" w:rsidRDefault="00DD46EF" w:rsidP="008D277B">
      <w:pPr>
        <w:pStyle w:val="Antrats"/>
        <w:ind w:firstLine="709"/>
        <w:jc w:val="both"/>
      </w:pPr>
      <w:r>
        <w:tab/>
      </w:r>
    </w:p>
    <w:p w:rsidR="0019506C" w:rsidRDefault="0019506C" w:rsidP="000F0DDE">
      <w:pPr>
        <w:pStyle w:val="Antrats"/>
        <w:tabs>
          <w:tab w:val="left" w:pos="1296"/>
        </w:tabs>
        <w:jc w:val="both"/>
      </w:pPr>
    </w:p>
    <w:p w:rsidR="0019506C" w:rsidRDefault="0019506C" w:rsidP="000F0DDE">
      <w:pPr>
        <w:pStyle w:val="Antrats"/>
        <w:tabs>
          <w:tab w:val="left" w:pos="1296"/>
        </w:tabs>
        <w:jc w:val="both"/>
      </w:pPr>
      <w:r>
        <w:t xml:space="preserve">Savivaldybės meras </w:t>
      </w:r>
      <w:r>
        <w:tab/>
        <w:t xml:space="preserve">                                                                  </w:t>
      </w:r>
    </w:p>
    <w:p w:rsidR="0019506C" w:rsidRDefault="0019506C" w:rsidP="000F0DDE">
      <w:pPr>
        <w:pStyle w:val="Antrats"/>
        <w:tabs>
          <w:tab w:val="left" w:pos="1296"/>
        </w:tabs>
        <w:jc w:val="both"/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bookmarkStart w:id="4" w:name="_GoBack"/>
      <w:bookmarkEnd w:id="4"/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Sprendimo  projektą parengė</w:t>
      </w: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Finansų skyriaus vedėja</w:t>
      </w: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Dalė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Petrėnienė</w:t>
      </w:r>
      <w:proofErr w:type="spellEnd"/>
    </w:p>
    <w:p w:rsidR="0019506C" w:rsidRDefault="0019506C" w:rsidP="000F0DDE">
      <w:pPr>
        <w:pStyle w:val="Antrats"/>
        <w:tabs>
          <w:tab w:val="left" w:pos="1296"/>
        </w:tabs>
        <w:jc w:val="both"/>
      </w:pPr>
      <w:r>
        <w:t>20</w:t>
      </w:r>
      <w:r w:rsidR="001F4645">
        <w:t>20</w:t>
      </w:r>
      <w:r>
        <w:t>-</w:t>
      </w:r>
      <w:r w:rsidR="008A4D43">
        <w:t>0</w:t>
      </w:r>
      <w:r w:rsidR="001F4645">
        <w:t>3</w:t>
      </w:r>
      <w:r>
        <w:t>-</w:t>
      </w:r>
      <w:r w:rsidR="007C02C1">
        <w:t>0</w:t>
      </w:r>
      <w:r w:rsidR="00296B3D">
        <w:t>2</w:t>
      </w:r>
      <w:r>
        <w:t xml:space="preserve"> tel. (8 451) 54104</w:t>
      </w:r>
    </w:p>
    <w:p w:rsidR="0019506C" w:rsidRDefault="0019506C" w:rsidP="000F0DDE">
      <w:pPr>
        <w:pStyle w:val="Antrats"/>
        <w:tabs>
          <w:tab w:val="left" w:pos="1296"/>
        </w:tabs>
        <w:jc w:val="both"/>
      </w:pPr>
    </w:p>
    <w:p w:rsidR="0019506C" w:rsidRDefault="0019506C" w:rsidP="000F0DDE">
      <w:pPr>
        <w:pStyle w:val="Antrats"/>
        <w:tabs>
          <w:tab w:val="left" w:pos="1296"/>
        </w:tabs>
        <w:jc w:val="both"/>
      </w:pPr>
    </w:p>
    <w:p w:rsidR="0019506C" w:rsidRPr="002048BA" w:rsidRDefault="0019506C" w:rsidP="002048BA">
      <w:pPr>
        <w:tabs>
          <w:tab w:val="left" w:pos="6435"/>
        </w:tabs>
        <w:jc w:val="both"/>
      </w:pPr>
    </w:p>
    <w:p w:rsidR="0019506C" w:rsidRDefault="0019506C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E213F3" w:rsidRDefault="00E213F3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19506C" w:rsidRDefault="0019506C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8A4D43" w:rsidRDefault="008A4D43"/>
    <w:p w:rsidR="0019506C" w:rsidRDefault="0019506C">
      <w:r>
        <w:lastRenderedPageBreak/>
        <w:t>Pasvalio rajono savivaldybės tarybai</w:t>
      </w:r>
    </w:p>
    <w:p w:rsidR="0019506C" w:rsidRDefault="0019506C"/>
    <w:p w:rsidR="0019506C" w:rsidRDefault="0019506C">
      <w:pPr>
        <w:jc w:val="center"/>
        <w:rPr>
          <w:b/>
        </w:rPr>
      </w:pPr>
    </w:p>
    <w:p w:rsidR="0019506C" w:rsidRDefault="0019506C" w:rsidP="00432C33">
      <w:pPr>
        <w:jc w:val="center"/>
        <w:rPr>
          <w:b/>
        </w:rPr>
      </w:pPr>
      <w:r>
        <w:rPr>
          <w:b/>
        </w:rPr>
        <w:t xml:space="preserve"> </w:t>
      </w:r>
      <w:bookmarkStart w:id="5" w:name="Pavadinimas"/>
      <w:r>
        <w:rPr>
          <w:b/>
        </w:rPr>
        <w:t>AIŠKINAMASIS  RAŠTAS</w:t>
      </w:r>
    </w:p>
    <w:p w:rsidR="0019506C" w:rsidRDefault="0019506C" w:rsidP="00432C33">
      <w:pPr>
        <w:jc w:val="center"/>
        <w:rPr>
          <w:b/>
        </w:rPr>
      </w:pPr>
    </w:p>
    <w:p w:rsidR="0019506C" w:rsidRDefault="0019506C" w:rsidP="00432C33">
      <w:pPr>
        <w:jc w:val="center"/>
        <w:rPr>
          <w:b/>
          <w:bCs/>
          <w:caps/>
        </w:rPr>
      </w:pPr>
      <w:r>
        <w:rPr>
          <w:b/>
        </w:rPr>
        <w:t xml:space="preserve"> </w:t>
      </w:r>
      <w:r w:rsidRPr="0014297C">
        <w:rPr>
          <w:b/>
          <w:caps/>
        </w:rPr>
        <w:t>Dėl</w:t>
      </w:r>
      <w:r>
        <w:rPr>
          <w:b/>
          <w:caps/>
        </w:rPr>
        <w:t xml:space="preserve"> ilgalaikės paskolos ėmimo investiciniams projektams finansuoti </w:t>
      </w:r>
    </w:p>
    <w:p w:rsidR="0019506C" w:rsidRDefault="0019506C" w:rsidP="00432C33">
      <w:pPr>
        <w:jc w:val="center"/>
        <w:rPr>
          <w:b/>
        </w:rPr>
      </w:pPr>
    </w:p>
    <w:p w:rsidR="0019506C" w:rsidRDefault="0019506C" w:rsidP="00432C33">
      <w:pPr>
        <w:jc w:val="center"/>
      </w:pPr>
      <w:r>
        <w:rPr>
          <w:b/>
        </w:rPr>
        <w:t>20</w:t>
      </w:r>
      <w:r w:rsidR="001F4645">
        <w:rPr>
          <w:b/>
        </w:rPr>
        <w:t>20</w:t>
      </w:r>
      <w:r>
        <w:rPr>
          <w:b/>
        </w:rPr>
        <w:t>-</w:t>
      </w:r>
      <w:r w:rsidR="00D44D00">
        <w:rPr>
          <w:b/>
        </w:rPr>
        <w:t>0</w:t>
      </w:r>
      <w:r w:rsidR="001F4645">
        <w:rPr>
          <w:b/>
        </w:rPr>
        <w:t>3</w:t>
      </w:r>
      <w:r>
        <w:rPr>
          <w:b/>
        </w:rPr>
        <w:t>-</w:t>
      </w:r>
      <w:r w:rsidR="001F4645">
        <w:rPr>
          <w:b/>
        </w:rPr>
        <w:t>0</w:t>
      </w:r>
      <w:r w:rsidR="00296B3D">
        <w:rPr>
          <w:b/>
        </w:rPr>
        <w:t>2</w:t>
      </w:r>
    </w:p>
    <w:p w:rsidR="0019506C" w:rsidRDefault="0019506C" w:rsidP="00432C33">
      <w:pPr>
        <w:jc w:val="center"/>
      </w:pPr>
      <w:r>
        <w:t>Pasvalys</w:t>
      </w:r>
    </w:p>
    <w:p w:rsidR="008D277B" w:rsidRDefault="008D277B" w:rsidP="00432C33">
      <w:pPr>
        <w:jc w:val="center"/>
      </w:pPr>
    </w:p>
    <w:p w:rsidR="0019506C" w:rsidRPr="00FA0447" w:rsidRDefault="0019506C" w:rsidP="00D44D00">
      <w:pPr>
        <w:rPr>
          <w:lang w:eastAsia="lt-LT"/>
        </w:rPr>
      </w:pPr>
      <w:r>
        <w:rPr>
          <w:b/>
        </w:rPr>
        <w:t xml:space="preserve">             1. Problemos esmė. </w:t>
      </w:r>
      <w:r w:rsidRPr="00432C33">
        <w:t>Ilgalaikė</w:t>
      </w:r>
      <w:r>
        <w:rPr>
          <w:b/>
        </w:rPr>
        <w:t xml:space="preserve"> </w:t>
      </w:r>
      <w:r w:rsidR="007C02C1">
        <w:rPr>
          <w:b/>
        </w:rPr>
        <w:t>7</w:t>
      </w:r>
      <w:r w:rsidR="001F4645">
        <w:rPr>
          <w:b/>
        </w:rPr>
        <w:t>33</w:t>
      </w:r>
      <w:r w:rsidR="003A7BD4">
        <w:rPr>
          <w:b/>
        </w:rPr>
        <w:t xml:space="preserve"> </w:t>
      </w:r>
      <w:r>
        <w:rPr>
          <w:b/>
        </w:rPr>
        <w:t xml:space="preserve">000 eurų </w:t>
      </w:r>
      <w:r w:rsidRPr="00FA0447">
        <w:rPr>
          <w:lang w:eastAsia="lt-LT"/>
        </w:rPr>
        <w:t>paskola bus naudojama šių investicinių projektų įgyvendinimui:</w:t>
      </w:r>
    </w:p>
    <w:p w:rsidR="00837FF7" w:rsidRPr="00837FF7" w:rsidRDefault="0019506C" w:rsidP="00837FF7">
      <w:pPr>
        <w:jc w:val="both"/>
        <w:rPr>
          <w:color w:val="000000"/>
          <w:szCs w:val="24"/>
          <w:lang w:eastAsia="lt-LT"/>
        </w:rPr>
      </w:pPr>
      <w:r w:rsidRPr="003A7BD4">
        <w:rPr>
          <w:lang w:eastAsia="lt-LT"/>
        </w:rPr>
        <w:t xml:space="preserve">              </w:t>
      </w:r>
      <w:r w:rsidR="00837FF7" w:rsidRPr="00837FF7">
        <w:rPr>
          <w:color w:val="000000"/>
          <w:szCs w:val="24"/>
          <w:lang w:eastAsia="lt-LT"/>
        </w:rPr>
        <w:t xml:space="preserve">Joniškėlio m. viešosios infrastruktūros plėtra – </w:t>
      </w:r>
      <w:r w:rsidR="00296B3D">
        <w:rPr>
          <w:color w:val="000000"/>
          <w:szCs w:val="24"/>
          <w:lang w:eastAsia="lt-LT"/>
        </w:rPr>
        <w:t>181</w:t>
      </w:r>
      <w:r w:rsidR="00837FF7" w:rsidRPr="00837FF7">
        <w:rPr>
          <w:color w:val="000000"/>
          <w:szCs w:val="24"/>
          <w:lang w:eastAsia="lt-LT"/>
        </w:rPr>
        <w:t>,0 tūkst. Eur;</w:t>
      </w:r>
    </w:p>
    <w:p w:rsidR="00837FF7" w:rsidRPr="00837FF7" w:rsidRDefault="00837FF7" w:rsidP="00837FF7">
      <w:pPr>
        <w:jc w:val="both"/>
        <w:rPr>
          <w:color w:val="000000"/>
          <w:szCs w:val="24"/>
          <w:lang w:eastAsia="lt-LT"/>
        </w:rPr>
      </w:pPr>
      <w:r w:rsidRPr="00837FF7">
        <w:rPr>
          <w:color w:val="000000"/>
          <w:szCs w:val="24"/>
          <w:lang w:eastAsia="lt-LT"/>
        </w:rPr>
        <w:t xml:space="preserve">              Pasvalio kultūros centro pastato rekonstravimas – </w:t>
      </w:r>
      <w:r w:rsidR="00296B3D">
        <w:rPr>
          <w:color w:val="000000"/>
          <w:szCs w:val="24"/>
          <w:lang w:eastAsia="lt-LT"/>
        </w:rPr>
        <w:t>202</w:t>
      </w:r>
      <w:r w:rsidR="001F4645">
        <w:rPr>
          <w:color w:val="000000"/>
          <w:szCs w:val="24"/>
          <w:lang w:eastAsia="lt-LT"/>
        </w:rPr>
        <w:t>,0</w:t>
      </w:r>
      <w:r w:rsidRPr="00837FF7">
        <w:rPr>
          <w:color w:val="000000"/>
          <w:szCs w:val="24"/>
          <w:lang w:eastAsia="lt-LT"/>
        </w:rPr>
        <w:t xml:space="preserve"> tūkst. Eur;</w:t>
      </w:r>
    </w:p>
    <w:p w:rsidR="00837FF7" w:rsidRPr="00837FF7" w:rsidRDefault="00837FF7" w:rsidP="00837FF7">
      <w:pPr>
        <w:jc w:val="both"/>
        <w:rPr>
          <w:color w:val="000000"/>
          <w:szCs w:val="24"/>
          <w:lang w:eastAsia="lt-LT"/>
        </w:rPr>
      </w:pPr>
      <w:r w:rsidRPr="00837FF7">
        <w:rPr>
          <w:color w:val="000000"/>
          <w:szCs w:val="24"/>
          <w:lang w:eastAsia="lt-LT"/>
        </w:rPr>
        <w:t xml:space="preserve">              Pasvalio krašto muziejus – modernus kultūros populiarinimo, edukacijos ir relaksacijos centras – </w:t>
      </w:r>
      <w:r w:rsidR="00296B3D">
        <w:rPr>
          <w:color w:val="000000"/>
          <w:szCs w:val="24"/>
          <w:lang w:eastAsia="lt-LT"/>
        </w:rPr>
        <w:t>200,0</w:t>
      </w:r>
      <w:r w:rsidRPr="00837FF7">
        <w:rPr>
          <w:color w:val="000000"/>
          <w:szCs w:val="24"/>
          <w:lang w:eastAsia="lt-LT"/>
        </w:rPr>
        <w:t xml:space="preserve"> tūkst. Eur;</w:t>
      </w:r>
    </w:p>
    <w:p w:rsidR="00837FF7" w:rsidRPr="00837FF7" w:rsidRDefault="00837FF7" w:rsidP="00837FF7">
      <w:pPr>
        <w:jc w:val="both"/>
        <w:rPr>
          <w:color w:val="000000"/>
          <w:szCs w:val="24"/>
          <w:lang w:eastAsia="lt-LT"/>
        </w:rPr>
      </w:pPr>
      <w:r w:rsidRPr="00837FF7">
        <w:rPr>
          <w:color w:val="000000"/>
          <w:szCs w:val="24"/>
          <w:lang w:eastAsia="lt-LT"/>
        </w:rPr>
        <w:t xml:space="preserve">             Modernaus tarpvalstybinio vaikų ir jaunimo verslumo kompetencijų ugdymo tinklo bibliotekose kūrimas –</w:t>
      </w:r>
      <w:r w:rsidR="00010BC5">
        <w:rPr>
          <w:color w:val="000000"/>
          <w:szCs w:val="24"/>
          <w:lang w:eastAsia="lt-LT"/>
        </w:rPr>
        <w:t>123</w:t>
      </w:r>
      <w:r w:rsidRPr="00837FF7">
        <w:rPr>
          <w:color w:val="000000"/>
          <w:szCs w:val="24"/>
          <w:lang w:eastAsia="lt-LT"/>
        </w:rPr>
        <w:t>,0 tūkst. Eur;</w:t>
      </w:r>
    </w:p>
    <w:p w:rsidR="00010BC5" w:rsidRDefault="00837FF7" w:rsidP="00837FF7">
      <w:pPr>
        <w:jc w:val="both"/>
        <w:rPr>
          <w:color w:val="000000"/>
          <w:szCs w:val="24"/>
          <w:lang w:eastAsia="lt-LT"/>
        </w:rPr>
      </w:pPr>
      <w:r w:rsidRPr="00837FF7">
        <w:rPr>
          <w:color w:val="000000"/>
          <w:szCs w:val="24"/>
          <w:lang w:eastAsia="lt-LT"/>
        </w:rPr>
        <w:t xml:space="preserve">             </w:t>
      </w:r>
      <w:r w:rsidR="00010BC5">
        <w:rPr>
          <w:color w:val="000000"/>
          <w:szCs w:val="24"/>
          <w:lang w:eastAsia="lt-LT"/>
        </w:rPr>
        <w:t xml:space="preserve">Pasvalio Petro Vileišio gimnazijos sporto aikštyno atnaujinimas – </w:t>
      </w:r>
      <w:r w:rsidR="00296B3D">
        <w:rPr>
          <w:color w:val="000000"/>
          <w:szCs w:val="24"/>
          <w:lang w:eastAsia="lt-LT"/>
        </w:rPr>
        <w:t>1</w:t>
      </w:r>
      <w:r w:rsidR="00010BC5">
        <w:rPr>
          <w:color w:val="000000"/>
          <w:szCs w:val="24"/>
          <w:lang w:eastAsia="lt-LT"/>
        </w:rPr>
        <w:t>50,0 tūkst. Eur.</w:t>
      </w:r>
    </w:p>
    <w:p w:rsidR="0019506C" w:rsidRPr="003A7BD4" w:rsidRDefault="00010BC5" w:rsidP="00D44D00">
      <w:pPr>
        <w:jc w:val="both"/>
        <w:rPr>
          <w:lang w:eastAsia="lt-LT"/>
        </w:rPr>
      </w:pPr>
      <w:r>
        <w:rPr>
          <w:color w:val="000000"/>
          <w:szCs w:val="24"/>
          <w:lang w:eastAsia="lt-LT"/>
        </w:rPr>
        <w:t xml:space="preserve">             </w:t>
      </w:r>
      <w:r w:rsidR="00296B3D">
        <w:rPr>
          <w:color w:val="000000"/>
          <w:szCs w:val="24"/>
          <w:lang w:eastAsia="lt-LT"/>
        </w:rPr>
        <w:t>I</w:t>
      </w:r>
      <w:r w:rsidR="0019506C" w:rsidRPr="003A7BD4">
        <w:rPr>
          <w:lang w:eastAsia="lt-LT"/>
        </w:rPr>
        <w:t>lgalaikės paskolos lėšas planuojama panaudoti 20</w:t>
      </w:r>
      <w:r w:rsidR="00296B3D">
        <w:rPr>
          <w:lang w:eastAsia="lt-LT"/>
        </w:rPr>
        <w:t>20</w:t>
      </w:r>
      <w:r w:rsidR="00837FF7">
        <w:rPr>
          <w:lang w:eastAsia="lt-LT"/>
        </w:rPr>
        <w:t>-</w:t>
      </w:r>
      <w:r w:rsidR="0019506C" w:rsidRPr="003A7BD4">
        <w:rPr>
          <w:lang w:eastAsia="lt-LT"/>
        </w:rPr>
        <w:t>20</w:t>
      </w:r>
      <w:r>
        <w:rPr>
          <w:lang w:eastAsia="lt-LT"/>
        </w:rPr>
        <w:t>2</w:t>
      </w:r>
      <w:r w:rsidR="00296B3D">
        <w:rPr>
          <w:lang w:eastAsia="lt-LT"/>
        </w:rPr>
        <w:t>1</w:t>
      </w:r>
      <w:r w:rsidR="0019506C" w:rsidRPr="003A7BD4">
        <w:rPr>
          <w:lang w:eastAsia="lt-LT"/>
        </w:rPr>
        <w:t xml:space="preserve"> m</w:t>
      </w:r>
      <w:r w:rsidR="00837FF7">
        <w:rPr>
          <w:lang w:eastAsia="lt-LT"/>
        </w:rPr>
        <w:t>etais vykdomų projektų finansavimui</w:t>
      </w:r>
      <w:r w:rsidR="0019506C" w:rsidRPr="003A7BD4">
        <w:rPr>
          <w:lang w:eastAsia="lt-LT"/>
        </w:rPr>
        <w:t xml:space="preserve">. </w:t>
      </w:r>
    </w:p>
    <w:p w:rsidR="0019506C" w:rsidRPr="003A7BD4" w:rsidRDefault="0019506C" w:rsidP="00D44D00">
      <w:pPr>
        <w:jc w:val="both"/>
      </w:pPr>
      <w:r w:rsidRPr="003A7BD4">
        <w:rPr>
          <w:b/>
          <w:sz w:val="22"/>
          <w:szCs w:val="22"/>
        </w:rPr>
        <w:t xml:space="preserve">            </w:t>
      </w:r>
      <w:r w:rsidRPr="003A7BD4">
        <w:t>Savivaldybės negr</w:t>
      </w:r>
      <w:r w:rsidR="008A4D43" w:rsidRPr="003A7BD4">
        <w:t>ą</w:t>
      </w:r>
      <w:r w:rsidRPr="003A7BD4">
        <w:t>ž</w:t>
      </w:r>
      <w:r w:rsidR="008A4D43" w:rsidRPr="003A7BD4">
        <w:t>i</w:t>
      </w:r>
      <w:r w:rsidRPr="003A7BD4">
        <w:t>ntų paskolų likutis 20</w:t>
      </w:r>
      <w:r w:rsidR="00296B3D">
        <w:t>20</w:t>
      </w:r>
      <w:r w:rsidRPr="003A7BD4">
        <w:t xml:space="preserve"> m. </w:t>
      </w:r>
      <w:r w:rsidR="00837FF7">
        <w:t>kovo</w:t>
      </w:r>
      <w:r w:rsidRPr="003A7BD4">
        <w:t xml:space="preserve"> 1 d. buvo </w:t>
      </w:r>
      <w:r w:rsidR="00296B3D">
        <w:t>2686333,04</w:t>
      </w:r>
      <w:r w:rsidR="00D44D00" w:rsidRPr="003A7BD4">
        <w:t xml:space="preserve"> </w:t>
      </w:r>
      <w:r w:rsidR="00F95880">
        <w:t>eurai.</w:t>
      </w:r>
      <w:r w:rsidRPr="003A7BD4">
        <w:t xml:space="preserve"> Per 20</w:t>
      </w:r>
      <w:r w:rsidR="00296B3D">
        <w:t>20</w:t>
      </w:r>
      <w:r w:rsidRPr="003A7BD4">
        <w:t xml:space="preserve"> metus </w:t>
      </w:r>
      <w:r w:rsidR="00837FF7">
        <w:t xml:space="preserve">planuojama </w:t>
      </w:r>
      <w:r w:rsidRPr="003A7BD4">
        <w:t>grąžint</w:t>
      </w:r>
      <w:r w:rsidR="00837FF7">
        <w:t>i</w:t>
      </w:r>
      <w:r w:rsidRPr="003A7BD4">
        <w:t xml:space="preserve"> ilgalaikių paskolų bankams </w:t>
      </w:r>
      <w:r w:rsidR="00F95880">
        <w:t>7</w:t>
      </w:r>
      <w:r w:rsidR="00296B3D">
        <w:t>33391,29</w:t>
      </w:r>
      <w:r w:rsidRPr="003A7BD4">
        <w:t xml:space="preserve"> </w:t>
      </w:r>
      <w:r w:rsidR="001A1A47">
        <w:t>e</w:t>
      </w:r>
      <w:r w:rsidRPr="003A7BD4">
        <w:t>ur</w:t>
      </w:r>
      <w:r w:rsidR="001A1A47">
        <w:t>us</w:t>
      </w:r>
      <w:r w:rsidR="00837FF7">
        <w:t>.</w:t>
      </w:r>
      <w:r w:rsidRPr="003A7BD4">
        <w:t xml:space="preserve">            </w:t>
      </w:r>
    </w:p>
    <w:p w:rsidR="0019506C" w:rsidRDefault="0019506C" w:rsidP="00D44D00">
      <w:pPr>
        <w:rPr>
          <w:bCs/>
          <w:i/>
          <w:color w:val="FF0000"/>
        </w:rPr>
      </w:pPr>
      <w:r>
        <w:rPr>
          <w:b/>
          <w:bCs/>
        </w:rPr>
        <w:t xml:space="preserve">            2. Kokios siūlomos naujos teisinio reguliavimo nuostatos ir kokių  rezultatų laukiama </w:t>
      </w:r>
      <w:r>
        <w:rPr>
          <w:bCs/>
        </w:rPr>
        <w:t xml:space="preserve">  </w:t>
      </w:r>
    </w:p>
    <w:p w:rsidR="0019506C" w:rsidRDefault="0019506C" w:rsidP="00D44D00">
      <w:pPr>
        <w:rPr>
          <w:i/>
        </w:rPr>
      </w:pPr>
      <w:r>
        <w:rPr>
          <w:i/>
        </w:rPr>
        <w:t>Priimtas sprendimo  projektas įtakos kriminogeninei situacijai ir korupcijai neturės. </w:t>
      </w:r>
    </w:p>
    <w:p w:rsidR="0019506C" w:rsidRDefault="00D44D00" w:rsidP="00D44D00">
      <w:r>
        <w:rPr>
          <w:b/>
        </w:rPr>
        <w:t xml:space="preserve">            </w:t>
      </w:r>
      <w:r w:rsidR="0019506C">
        <w:rPr>
          <w:b/>
        </w:rPr>
        <w:t>3. Skaičiavimai, išlaidų sąmatos, finansavimo šaltiniai</w:t>
      </w:r>
      <w:r w:rsidR="0019506C">
        <w:t xml:space="preserve">  </w:t>
      </w:r>
    </w:p>
    <w:p w:rsidR="00767D74" w:rsidRDefault="0019506C" w:rsidP="00D44D00">
      <w:pPr>
        <w:rPr>
          <w:lang w:eastAsia="lt-LT"/>
        </w:rPr>
      </w:pPr>
      <w:r>
        <w:rPr>
          <w:lang w:eastAsia="lt-LT"/>
        </w:rPr>
        <w:t>20</w:t>
      </w:r>
      <w:r w:rsidR="00296B3D">
        <w:rPr>
          <w:lang w:eastAsia="lt-LT"/>
        </w:rPr>
        <w:t>20</w:t>
      </w:r>
      <w:r>
        <w:rPr>
          <w:lang w:eastAsia="lt-LT"/>
        </w:rPr>
        <w:t xml:space="preserve"> metais palūkanų mokėjimui papildomai reikėtų </w:t>
      </w:r>
      <w:r w:rsidR="007C02C1">
        <w:rPr>
          <w:lang w:eastAsia="lt-LT"/>
        </w:rPr>
        <w:t>4</w:t>
      </w:r>
      <w:r w:rsidR="00296B3D">
        <w:rPr>
          <w:lang w:eastAsia="lt-LT"/>
        </w:rPr>
        <w:t>2</w:t>
      </w:r>
      <w:r w:rsidR="007C02C1">
        <w:rPr>
          <w:lang w:eastAsia="lt-LT"/>
        </w:rPr>
        <w:t>0</w:t>
      </w:r>
      <w:r w:rsidR="00837FF7">
        <w:rPr>
          <w:lang w:eastAsia="lt-LT"/>
        </w:rPr>
        <w:t xml:space="preserve">0 </w:t>
      </w:r>
      <w:r w:rsidR="001A1A47">
        <w:rPr>
          <w:lang w:eastAsia="lt-LT"/>
        </w:rPr>
        <w:t>e</w:t>
      </w:r>
      <w:r>
        <w:rPr>
          <w:lang w:eastAsia="lt-LT"/>
        </w:rPr>
        <w:t>ur</w:t>
      </w:r>
      <w:r w:rsidR="001A1A47">
        <w:rPr>
          <w:lang w:eastAsia="lt-LT"/>
        </w:rPr>
        <w:t>ų</w:t>
      </w:r>
      <w:r>
        <w:rPr>
          <w:lang w:eastAsia="lt-LT"/>
        </w:rPr>
        <w:t>.</w:t>
      </w:r>
      <w:r w:rsidR="00767D74">
        <w:rPr>
          <w:lang w:eastAsia="lt-LT"/>
        </w:rPr>
        <w:t xml:space="preserve"> Palūkanos mokamos už faktiškai panaudotas paskolos lėšas.</w:t>
      </w:r>
    </w:p>
    <w:p w:rsidR="0019506C" w:rsidRDefault="00D44D00" w:rsidP="00D44D00">
      <w:r>
        <w:rPr>
          <w:b/>
          <w:bCs/>
        </w:rPr>
        <w:t xml:space="preserve">            </w:t>
      </w:r>
      <w:r w:rsidR="0019506C">
        <w:rPr>
          <w:b/>
          <w:bCs/>
        </w:rPr>
        <w:t xml:space="preserve">4. Numatomo teisinio reguliavimo poveikio vertinimo rezultatai </w:t>
      </w:r>
      <w:r w:rsidR="0019506C">
        <w:rPr>
          <w:bCs/>
        </w:rPr>
        <w:t>(jeigu rengiant sprendimo projektą toks vertinimas turi būti atliktas ir jo rezultatai nepateikiami atskiru dokumentu),</w:t>
      </w:r>
      <w:r w:rsidR="0019506C">
        <w:rPr>
          <w:b/>
          <w:bCs/>
        </w:rPr>
        <w:t xml:space="preserve"> galimos neigiamos priimto sprendimo pasekmės ir kokių priemonių reikėtų imtis, kad tokių pasekmių būtų išvengta</w:t>
      </w:r>
    </w:p>
    <w:p w:rsidR="0019506C" w:rsidRDefault="0019506C" w:rsidP="00D44D00">
      <w:pPr>
        <w:rPr>
          <w:i/>
        </w:rPr>
      </w:pPr>
      <w:r>
        <w:rPr>
          <w:i/>
        </w:rPr>
        <w:t>Priėmus sprendimo  projektą, neigiamų pasekmių nenumatoma.</w:t>
      </w:r>
    </w:p>
    <w:p w:rsidR="0019506C" w:rsidRDefault="00D44D00" w:rsidP="00D44D00">
      <w:pPr>
        <w:rPr>
          <w:b/>
          <w:bCs/>
        </w:rPr>
      </w:pPr>
      <w:r>
        <w:rPr>
          <w:b/>
          <w:bCs/>
        </w:rPr>
        <w:t xml:space="preserve">             5.</w:t>
      </w:r>
      <w:r w:rsidR="0019506C">
        <w:rPr>
          <w:b/>
          <w:bCs/>
        </w:rPr>
        <w:t xml:space="preserve"> Jeigu sprendimui  įgyvendinti reikia įgyvendinamųjų teisės aktų, – kas ir kada juos turėtų priimti </w:t>
      </w:r>
      <w:r w:rsidR="0019506C" w:rsidRPr="00684909">
        <w:rPr>
          <w:bCs/>
        </w:rPr>
        <w:t>– nereikia.</w:t>
      </w:r>
    </w:p>
    <w:p w:rsidR="0019506C" w:rsidRDefault="0019506C" w:rsidP="00432C33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 – </w:t>
      </w:r>
      <w:r w:rsidRPr="00684909">
        <w:rPr>
          <w:szCs w:val="24"/>
        </w:rPr>
        <w:t>Finansų skyrius</w:t>
      </w:r>
    </w:p>
    <w:p w:rsidR="0019506C" w:rsidRDefault="0019506C" w:rsidP="00432C33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 </w:t>
      </w:r>
      <w:r w:rsidRPr="00684909">
        <w:rPr>
          <w:bCs/>
          <w:szCs w:val="24"/>
        </w:rPr>
        <w:t>– negauta</w:t>
      </w:r>
      <w:r>
        <w:rPr>
          <w:b/>
          <w:bCs/>
          <w:szCs w:val="24"/>
        </w:rPr>
        <w:t>.</w:t>
      </w:r>
    </w:p>
    <w:p w:rsidR="0019506C" w:rsidRDefault="0019506C" w:rsidP="00432C33">
      <w:pPr>
        <w:ind w:firstLine="720"/>
        <w:jc w:val="both"/>
        <w:rPr>
          <w:szCs w:val="24"/>
        </w:rPr>
      </w:pPr>
    </w:p>
    <w:p w:rsidR="0019506C" w:rsidRDefault="0019506C" w:rsidP="00432C33">
      <w:pPr>
        <w:jc w:val="both"/>
        <w:rPr>
          <w:szCs w:val="24"/>
        </w:rPr>
      </w:pPr>
    </w:p>
    <w:p w:rsidR="00184EC3" w:rsidRDefault="0019506C" w:rsidP="00D020F6">
      <w:pPr>
        <w:jc w:val="both"/>
        <w:rPr>
          <w:szCs w:val="24"/>
        </w:rPr>
      </w:pPr>
      <w:r>
        <w:rPr>
          <w:szCs w:val="24"/>
        </w:rPr>
        <w:t xml:space="preserve">Finansų skyriaus vedėja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213F3">
        <w:rPr>
          <w:szCs w:val="24"/>
        </w:rPr>
        <w:tab/>
        <w:t xml:space="preserve">  </w:t>
      </w:r>
      <w:r w:rsidR="00E213F3">
        <w:rPr>
          <w:szCs w:val="24"/>
        </w:rPr>
        <w:tab/>
        <w:t xml:space="preserve">  </w:t>
      </w:r>
      <w:proofErr w:type="spellStart"/>
      <w:r>
        <w:rPr>
          <w:szCs w:val="24"/>
        </w:rPr>
        <w:t>Dalė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Petrėnienė</w:t>
      </w:r>
      <w:bookmarkEnd w:id="5"/>
      <w:proofErr w:type="spellEnd"/>
    </w:p>
    <w:sectPr w:rsidR="00184EC3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A41" w:rsidRDefault="00483A41">
      <w:r>
        <w:separator/>
      </w:r>
    </w:p>
  </w:endnote>
  <w:endnote w:type="continuationSeparator" w:id="0">
    <w:p w:rsidR="00483A41" w:rsidRDefault="0048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1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A41" w:rsidRDefault="00483A41">
      <w:r>
        <w:separator/>
      </w:r>
    </w:p>
  </w:footnote>
  <w:footnote w:type="continuationSeparator" w:id="0">
    <w:p w:rsidR="00483A41" w:rsidRDefault="0048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06C" w:rsidRDefault="0019506C">
    <w:pPr>
      <w:pStyle w:val="Antrats"/>
      <w:rPr>
        <w:b/>
      </w:rPr>
    </w:pPr>
    <w:r>
      <w:tab/>
    </w:r>
    <w:r>
      <w:tab/>
      <w:t xml:space="preserve">   </w:t>
    </w:r>
  </w:p>
  <w:p w:rsidR="0019506C" w:rsidRDefault="0019506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0BC5"/>
    <w:rsid w:val="0003401F"/>
    <w:rsid w:val="000648D2"/>
    <w:rsid w:val="00081537"/>
    <w:rsid w:val="00081980"/>
    <w:rsid w:val="000A4A96"/>
    <w:rsid w:val="000B0EC5"/>
    <w:rsid w:val="000C10B7"/>
    <w:rsid w:val="000D0B35"/>
    <w:rsid w:val="000D1B32"/>
    <w:rsid w:val="000D271B"/>
    <w:rsid w:val="000E0DF0"/>
    <w:rsid w:val="000E7257"/>
    <w:rsid w:val="000F0DDE"/>
    <w:rsid w:val="000F6F59"/>
    <w:rsid w:val="00106042"/>
    <w:rsid w:val="00107D27"/>
    <w:rsid w:val="0011097B"/>
    <w:rsid w:val="0013508A"/>
    <w:rsid w:val="0014297C"/>
    <w:rsid w:val="0016036B"/>
    <w:rsid w:val="0016763F"/>
    <w:rsid w:val="00184EC3"/>
    <w:rsid w:val="0019506C"/>
    <w:rsid w:val="00197B48"/>
    <w:rsid w:val="001A1A47"/>
    <w:rsid w:val="001A5F57"/>
    <w:rsid w:val="001B0D0E"/>
    <w:rsid w:val="001B60A0"/>
    <w:rsid w:val="001C4116"/>
    <w:rsid w:val="001C42EB"/>
    <w:rsid w:val="001C7769"/>
    <w:rsid w:val="001D1B1F"/>
    <w:rsid w:val="001E04B8"/>
    <w:rsid w:val="001E7B30"/>
    <w:rsid w:val="001F4645"/>
    <w:rsid w:val="002048BA"/>
    <w:rsid w:val="00207F31"/>
    <w:rsid w:val="00217AFD"/>
    <w:rsid w:val="00226620"/>
    <w:rsid w:val="00226C5E"/>
    <w:rsid w:val="00263ACC"/>
    <w:rsid w:val="00267F4B"/>
    <w:rsid w:val="00296A41"/>
    <w:rsid w:val="00296B3D"/>
    <w:rsid w:val="002B3219"/>
    <w:rsid w:val="002D4B9F"/>
    <w:rsid w:val="002F0B9A"/>
    <w:rsid w:val="002F386F"/>
    <w:rsid w:val="00327992"/>
    <w:rsid w:val="00337D99"/>
    <w:rsid w:val="00342BCB"/>
    <w:rsid w:val="003461E2"/>
    <w:rsid w:val="003A351D"/>
    <w:rsid w:val="003A6C77"/>
    <w:rsid w:val="003A7BD4"/>
    <w:rsid w:val="003B5018"/>
    <w:rsid w:val="003B5EBB"/>
    <w:rsid w:val="003C1D37"/>
    <w:rsid w:val="003D091D"/>
    <w:rsid w:val="003E1B08"/>
    <w:rsid w:val="003E7E23"/>
    <w:rsid w:val="003F260B"/>
    <w:rsid w:val="003F63E3"/>
    <w:rsid w:val="00400BE6"/>
    <w:rsid w:val="00400E40"/>
    <w:rsid w:val="0042047D"/>
    <w:rsid w:val="00432C33"/>
    <w:rsid w:val="00442FEE"/>
    <w:rsid w:val="00466567"/>
    <w:rsid w:val="00483A41"/>
    <w:rsid w:val="004E6081"/>
    <w:rsid w:val="005126E0"/>
    <w:rsid w:val="00531273"/>
    <w:rsid w:val="005413F0"/>
    <w:rsid w:val="0055089D"/>
    <w:rsid w:val="00553445"/>
    <w:rsid w:val="00576752"/>
    <w:rsid w:val="00586084"/>
    <w:rsid w:val="005D28D5"/>
    <w:rsid w:val="005F3356"/>
    <w:rsid w:val="005F367F"/>
    <w:rsid w:val="006439BB"/>
    <w:rsid w:val="00656761"/>
    <w:rsid w:val="00667C47"/>
    <w:rsid w:val="006771DE"/>
    <w:rsid w:val="00684909"/>
    <w:rsid w:val="0069274A"/>
    <w:rsid w:val="006A19BE"/>
    <w:rsid w:val="006A6BBF"/>
    <w:rsid w:val="006B6DEA"/>
    <w:rsid w:val="006D3E4D"/>
    <w:rsid w:val="006F043F"/>
    <w:rsid w:val="006F4E91"/>
    <w:rsid w:val="00726E87"/>
    <w:rsid w:val="00740880"/>
    <w:rsid w:val="00767D74"/>
    <w:rsid w:val="007A03D9"/>
    <w:rsid w:val="007A05F5"/>
    <w:rsid w:val="007C029F"/>
    <w:rsid w:val="007C02C1"/>
    <w:rsid w:val="007C3075"/>
    <w:rsid w:val="007C33E2"/>
    <w:rsid w:val="007F30DC"/>
    <w:rsid w:val="007F6246"/>
    <w:rsid w:val="00802A7A"/>
    <w:rsid w:val="00826268"/>
    <w:rsid w:val="00836CC3"/>
    <w:rsid w:val="00837FF7"/>
    <w:rsid w:val="00843977"/>
    <w:rsid w:val="00877748"/>
    <w:rsid w:val="00880663"/>
    <w:rsid w:val="00880B22"/>
    <w:rsid w:val="00886690"/>
    <w:rsid w:val="00887DAD"/>
    <w:rsid w:val="00892FAA"/>
    <w:rsid w:val="008A4D43"/>
    <w:rsid w:val="008D277B"/>
    <w:rsid w:val="008E76E4"/>
    <w:rsid w:val="008F799C"/>
    <w:rsid w:val="009250E1"/>
    <w:rsid w:val="009427D7"/>
    <w:rsid w:val="00947D6F"/>
    <w:rsid w:val="009525A4"/>
    <w:rsid w:val="00957B8F"/>
    <w:rsid w:val="0097459C"/>
    <w:rsid w:val="0098373B"/>
    <w:rsid w:val="009B1C42"/>
    <w:rsid w:val="009D2886"/>
    <w:rsid w:val="009E289C"/>
    <w:rsid w:val="00A14B23"/>
    <w:rsid w:val="00A42045"/>
    <w:rsid w:val="00A97799"/>
    <w:rsid w:val="00AB5B3A"/>
    <w:rsid w:val="00AB7B44"/>
    <w:rsid w:val="00AC1598"/>
    <w:rsid w:val="00AE0EC4"/>
    <w:rsid w:val="00B1300B"/>
    <w:rsid w:val="00B47D14"/>
    <w:rsid w:val="00B54A83"/>
    <w:rsid w:val="00B638C9"/>
    <w:rsid w:val="00B66403"/>
    <w:rsid w:val="00B974D4"/>
    <w:rsid w:val="00BA1C61"/>
    <w:rsid w:val="00BA51C3"/>
    <w:rsid w:val="00BC3928"/>
    <w:rsid w:val="00BF2B1A"/>
    <w:rsid w:val="00C162D2"/>
    <w:rsid w:val="00C420CB"/>
    <w:rsid w:val="00C42613"/>
    <w:rsid w:val="00C443C4"/>
    <w:rsid w:val="00C52290"/>
    <w:rsid w:val="00C651C4"/>
    <w:rsid w:val="00C8180E"/>
    <w:rsid w:val="00CA2F60"/>
    <w:rsid w:val="00CA7637"/>
    <w:rsid w:val="00CC01E6"/>
    <w:rsid w:val="00D020F6"/>
    <w:rsid w:val="00D148C1"/>
    <w:rsid w:val="00D24601"/>
    <w:rsid w:val="00D35315"/>
    <w:rsid w:val="00D44D00"/>
    <w:rsid w:val="00D87592"/>
    <w:rsid w:val="00D87814"/>
    <w:rsid w:val="00DD46EF"/>
    <w:rsid w:val="00DD63C0"/>
    <w:rsid w:val="00DE4AA0"/>
    <w:rsid w:val="00DF28EF"/>
    <w:rsid w:val="00E069BC"/>
    <w:rsid w:val="00E164F4"/>
    <w:rsid w:val="00E213F3"/>
    <w:rsid w:val="00E8742C"/>
    <w:rsid w:val="00EB24AC"/>
    <w:rsid w:val="00ED0A82"/>
    <w:rsid w:val="00ED1238"/>
    <w:rsid w:val="00ED2D55"/>
    <w:rsid w:val="00ED640A"/>
    <w:rsid w:val="00ED7A27"/>
    <w:rsid w:val="00EF6B96"/>
    <w:rsid w:val="00EF7F9B"/>
    <w:rsid w:val="00F75F34"/>
    <w:rsid w:val="00F95880"/>
    <w:rsid w:val="00FA0447"/>
    <w:rsid w:val="00FA5E17"/>
    <w:rsid w:val="00FB579E"/>
    <w:rsid w:val="00FD44F2"/>
    <w:rsid w:val="00FD49FB"/>
    <w:rsid w:val="00FE119A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970AD5-A325-421D-B777-A0780649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01E6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locked/>
    <w:rsid w:val="00184E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locked/>
    <w:rsid w:val="000F0DDE"/>
    <w:rPr>
      <w:sz w:val="24"/>
      <w:lang w:val="lt-LT" w:eastAsia="en-US"/>
    </w:rPr>
  </w:style>
  <w:style w:type="character" w:customStyle="1" w:styleId="CharChar1">
    <w:name w:val="Char Char1"/>
    <w:uiPriority w:val="99"/>
    <w:rsid w:val="009427D7"/>
    <w:rPr>
      <w:sz w:val="24"/>
      <w:lang w:val="lt-LT" w:eastAsia="en-US"/>
    </w:rPr>
  </w:style>
  <w:style w:type="paragraph" w:customStyle="1" w:styleId="Char1">
    <w:name w:val="Char1"/>
    <w:basedOn w:val="prastasis"/>
    <w:uiPriority w:val="99"/>
    <w:rsid w:val="00EF7F9B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paragraph" w:customStyle="1" w:styleId="Pagrindinistekstas2">
    <w:name w:val="Pagrindinis tekstas2"/>
    <w:uiPriority w:val="99"/>
    <w:rsid w:val="00432C33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Antrat2Diagrama">
    <w:name w:val="Antraštė 2 Diagrama"/>
    <w:basedOn w:val="Numatytasispastraiposriftas"/>
    <w:link w:val="Antrat2"/>
    <w:semiHidden/>
    <w:rsid w:val="00184E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8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8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8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11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5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8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57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57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22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65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06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0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21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07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45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25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0554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967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459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3491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468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288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269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438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9250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8395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8638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6513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8</cp:revision>
  <cp:lastPrinted>2020-03-02T13:49:00Z</cp:lastPrinted>
  <dcterms:created xsi:type="dcterms:W3CDTF">2020-03-05T08:11:00Z</dcterms:created>
  <dcterms:modified xsi:type="dcterms:W3CDTF">2020-03-30T13:32:00Z</dcterms:modified>
</cp:coreProperties>
</file>