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30956" w14:textId="77777777" w:rsidR="003652AF" w:rsidRDefault="003652AF" w:rsidP="003652AF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2D3A15F0" w14:textId="77777777" w:rsidR="003652AF" w:rsidRDefault="003652AF" w:rsidP="003652AF"/>
    <w:p w14:paraId="28686F08" w14:textId="77777777" w:rsidR="003652AF" w:rsidRPr="0014297C" w:rsidRDefault="003652AF" w:rsidP="003652AF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49784D63" w14:textId="77777777" w:rsidR="003652AF" w:rsidRPr="0014297C" w:rsidRDefault="003652AF" w:rsidP="003652AF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 PASVALIO RAJONO SAVIVALDYBĖS TARYBOS 2020 M. vasario 26 D. SPRENDIMO NR. T1-29 „DĖL PASVALIO RAJONO SAVIVALDYBĖS 2020–2022 M. STRATEGINIO VEIKLOS PLANO PATVIRTINIMO“ PAKEITIMO</w:t>
      </w:r>
    </w:p>
    <w:bookmarkEnd w:id="2"/>
    <w:p w14:paraId="273DB3BF" w14:textId="77777777" w:rsidR="003652AF" w:rsidRDefault="003652AF" w:rsidP="003652AF"/>
    <w:p w14:paraId="052565A1" w14:textId="77777777" w:rsidR="003652AF" w:rsidRDefault="003652AF" w:rsidP="003652AF">
      <w:pPr>
        <w:jc w:val="center"/>
      </w:pPr>
      <w:bookmarkStart w:id="3" w:name="Data"/>
      <w:r>
        <w:t xml:space="preserve">2020 m. gruodžio    d.  </w:t>
      </w:r>
      <w:bookmarkEnd w:id="3"/>
      <w:r>
        <w:t xml:space="preserve">Nr. </w:t>
      </w:r>
      <w:bookmarkStart w:id="4" w:name="Nr"/>
      <w:r>
        <w:t>T1-</w:t>
      </w:r>
    </w:p>
    <w:bookmarkEnd w:id="4"/>
    <w:p w14:paraId="06B890A8" w14:textId="77777777" w:rsidR="003652AF" w:rsidRDefault="003652AF" w:rsidP="003652AF">
      <w:pPr>
        <w:jc w:val="center"/>
      </w:pPr>
      <w:r>
        <w:t>Pasvalys</w:t>
      </w:r>
    </w:p>
    <w:p w14:paraId="1110D4C1" w14:textId="77777777" w:rsidR="003652AF" w:rsidRDefault="003652AF" w:rsidP="003652AF">
      <w:pPr>
        <w:pStyle w:val="Antrats"/>
        <w:tabs>
          <w:tab w:val="clear" w:pos="4153"/>
          <w:tab w:val="clear" w:pos="8306"/>
        </w:tabs>
      </w:pPr>
    </w:p>
    <w:p w14:paraId="4DBEAC21" w14:textId="77777777" w:rsidR="003652AF" w:rsidRDefault="003652AF" w:rsidP="003652AF">
      <w:pPr>
        <w:pStyle w:val="Antrats"/>
        <w:tabs>
          <w:tab w:val="clear" w:pos="4153"/>
          <w:tab w:val="clear" w:pos="8306"/>
        </w:tabs>
        <w:ind w:firstLine="567"/>
        <w:sectPr w:rsidR="003652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26DE5AC9" w14:textId="77777777" w:rsidR="003652AF" w:rsidRDefault="003652AF" w:rsidP="003652AF">
      <w:pPr>
        <w:pStyle w:val="Antrats"/>
        <w:ind w:firstLine="567"/>
        <w:jc w:val="both"/>
        <w:rPr>
          <w:color w:val="000000"/>
        </w:rPr>
      </w:pPr>
      <w:r>
        <w:rPr>
          <w:color w:val="000000"/>
          <w:spacing w:val="2"/>
          <w:szCs w:val="24"/>
        </w:rPr>
        <w:t>Vadovaudamasi Lietuvos Respublikos vietos savivaldos</w:t>
      </w:r>
      <w:r>
        <w:rPr>
          <w:szCs w:val="24"/>
        </w:rPr>
        <w:t xml:space="preserve"> įstatymo 16 straipsnio 2 dalies 40 punktu, 18 straipsnio 1 dalimi, Pasvalio rajono savivaldybės strateginio planavimo organizavimo tvarkos aprašu, patvirtintu Pasvalio rajono savivaldybės tarybos 2014 m. spalio 22 d. sprendimu Nr. T1-199 „Dėl Pasvalio rajono savivaldybės strateginio planavimo organizavimo tvarkos aprašo patvirtinimo“ (Pasvalio rajono savivaldybės tarybos 2018 m. lapkričio 21 d. sprendimo Nr. T1-229 redakcija), </w:t>
      </w:r>
      <w:r>
        <w:rPr>
          <w:color w:val="000000"/>
        </w:rPr>
        <w:t xml:space="preserve">Pasvalio rajono savivaldybės taryba </w:t>
      </w:r>
      <w:r>
        <w:rPr>
          <w:color w:val="000000"/>
          <w:spacing w:val="44"/>
        </w:rPr>
        <w:t>nusprendžia</w:t>
      </w:r>
    </w:p>
    <w:p w14:paraId="3B4DA0F8" w14:textId="5DC995F9" w:rsidR="003652AF" w:rsidRDefault="003652AF" w:rsidP="003652AF">
      <w:pPr>
        <w:pStyle w:val="Antrats"/>
        <w:tabs>
          <w:tab w:val="clear" w:pos="4153"/>
          <w:tab w:val="left" w:pos="709"/>
          <w:tab w:val="center" w:pos="851"/>
        </w:tabs>
        <w:ind w:firstLine="567"/>
        <w:jc w:val="both"/>
        <w:rPr>
          <w:color w:val="000000"/>
        </w:rPr>
      </w:pPr>
      <w:r>
        <w:rPr>
          <w:color w:val="000000"/>
        </w:rPr>
        <w:t>pakeisti Pasvalio rajono savivaldybės 2020–2022 m</w:t>
      </w:r>
      <w:r w:rsidR="00A26EAE">
        <w:rPr>
          <w:color w:val="000000"/>
        </w:rPr>
        <w:t>etų</w:t>
      </w:r>
      <w:r>
        <w:rPr>
          <w:color w:val="000000"/>
        </w:rPr>
        <w:t xml:space="preserve"> strateginį veiklos planą, patvirtintą Pasvalio rajono savivaldybės tarybos 2020 m. vasario 26 d. sprendimu Nr. T1-29 „Dėl Pasvalio rajono savivaldybės 2020–2022 metų strateginio veiklos plano patvirtinimo“</w:t>
      </w:r>
      <w:r w:rsidR="00A26EAE">
        <w:rPr>
          <w:color w:val="000000"/>
        </w:rPr>
        <w:t xml:space="preserve"> (su visais aktualiais pakeitimais)</w:t>
      </w:r>
      <w:r>
        <w:rPr>
          <w:color w:val="000000"/>
        </w:rPr>
        <w:t>, pakeičiant 2020–2022 m. strateginio veiklos plano 1 priedą „2020–2022 metų programų tikslai, uždaviniai, priemonės ir asignavimai“ ir jį išdėstant nauja redakcija (pridedama).</w:t>
      </w:r>
    </w:p>
    <w:p w14:paraId="2C251CAB" w14:textId="77777777" w:rsidR="003652AF" w:rsidRDefault="003652AF" w:rsidP="003652AF">
      <w:pPr>
        <w:pStyle w:val="Antrats"/>
        <w:tabs>
          <w:tab w:val="clear" w:pos="4153"/>
        </w:tabs>
        <w:ind w:firstLine="567"/>
        <w:jc w:val="both"/>
      </w:pPr>
      <w:r>
        <w:rPr>
          <w:color w:val="000000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90C4399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</w:pPr>
    </w:p>
    <w:p w14:paraId="768A3306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</w:pPr>
    </w:p>
    <w:p w14:paraId="2ED46358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F3EBAE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</w:pPr>
    </w:p>
    <w:p w14:paraId="3CA53B57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29E25D3C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C1F9E76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40F02A4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EE5051A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30180C6" w14:textId="77777777" w:rsidR="003652AF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BB60CF5" w14:textId="77777777" w:rsidR="003652AF" w:rsidRPr="00B20B36" w:rsidRDefault="008B59A1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Projekto sprendimą p</w:t>
      </w:r>
      <w:r w:rsidR="003652AF" w:rsidRPr="00B20B36">
        <w:rPr>
          <w:sz w:val="22"/>
          <w:szCs w:val="22"/>
        </w:rPr>
        <w:t>arengė</w:t>
      </w:r>
    </w:p>
    <w:p w14:paraId="121C1BD3" w14:textId="77777777" w:rsidR="003652AF" w:rsidRPr="00B20B36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20B36">
        <w:rPr>
          <w:sz w:val="22"/>
          <w:szCs w:val="22"/>
        </w:rPr>
        <w:t>Strateginio planavimo ir investicijų skyriaus vyr. specialistė</w:t>
      </w:r>
    </w:p>
    <w:p w14:paraId="5B643B34" w14:textId="77777777" w:rsidR="003652AF" w:rsidRPr="00B20B36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Monika Butaitienė</w:t>
      </w:r>
    </w:p>
    <w:p w14:paraId="2F4013A8" w14:textId="77777777" w:rsidR="003652AF" w:rsidRPr="00B20B36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20B36">
        <w:rPr>
          <w:sz w:val="22"/>
          <w:szCs w:val="22"/>
        </w:rPr>
        <w:t>20</w:t>
      </w:r>
      <w:r>
        <w:rPr>
          <w:sz w:val="22"/>
          <w:szCs w:val="22"/>
        </w:rPr>
        <w:t>20</w:t>
      </w:r>
      <w:r w:rsidRPr="00B20B36">
        <w:rPr>
          <w:sz w:val="22"/>
          <w:szCs w:val="22"/>
        </w:rPr>
        <w:t>-</w:t>
      </w:r>
      <w:r>
        <w:rPr>
          <w:sz w:val="22"/>
          <w:szCs w:val="22"/>
        </w:rPr>
        <w:t>12-07</w:t>
      </w:r>
      <w:r w:rsidRPr="00B20B36">
        <w:rPr>
          <w:sz w:val="22"/>
          <w:szCs w:val="22"/>
        </w:rPr>
        <w:t xml:space="preserve">, tel. Nr. (8 </w:t>
      </w:r>
      <w:r>
        <w:rPr>
          <w:sz w:val="22"/>
          <w:szCs w:val="22"/>
        </w:rPr>
        <w:t>627</w:t>
      </w:r>
      <w:r w:rsidRPr="00B20B36">
        <w:rPr>
          <w:sz w:val="22"/>
          <w:szCs w:val="22"/>
        </w:rPr>
        <w:t xml:space="preserve">) </w:t>
      </w:r>
      <w:r>
        <w:rPr>
          <w:sz w:val="22"/>
          <w:szCs w:val="22"/>
        </w:rPr>
        <w:t>49162</w:t>
      </w:r>
    </w:p>
    <w:p w14:paraId="483EDEBC" w14:textId="158908BF" w:rsidR="003652AF" w:rsidRPr="00686B3E" w:rsidRDefault="003652AF" w:rsidP="003652AF">
      <w:pPr>
        <w:pStyle w:val="Antrats"/>
        <w:tabs>
          <w:tab w:val="clear" w:pos="4153"/>
          <w:tab w:val="clear" w:pos="8306"/>
        </w:tabs>
        <w:jc w:val="both"/>
        <w:rPr>
          <w:color w:val="000000" w:themeColor="text1"/>
        </w:rPr>
      </w:pPr>
      <w:r w:rsidRPr="00686B3E">
        <w:rPr>
          <w:color w:val="000000" w:themeColor="text1"/>
          <w:sz w:val="22"/>
          <w:szCs w:val="22"/>
        </w:rPr>
        <w:t>Suderinta DVS Nr. RTS</w:t>
      </w:r>
      <w:r w:rsidR="00686B3E" w:rsidRPr="00686B3E">
        <w:rPr>
          <w:color w:val="000000" w:themeColor="text1"/>
          <w:sz w:val="22"/>
          <w:szCs w:val="22"/>
        </w:rPr>
        <w:t>-265</w:t>
      </w:r>
    </w:p>
    <w:p w14:paraId="2EF3AFCF" w14:textId="77777777" w:rsidR="003652AF" w:rsidRDefault="003652AF" w:rsidP="003652AF">
      <w:pPr>
        <w:rPr>
          <w:sz w:val="22"/>
        </w:rPr>
      </w:pPr>
    </w:p>
    <w:p w14:paraId="55AC660C" w14:textId="77777777" w:rsidR="003652AF" w:rsidRDefault="003652AF" w:rsidP="003652AF">
      <w:pPr>
        <w:rPr>
          <w:sz w:val="22"/>
        </w:rPr>
      </w:pPr>
    </w:p>
    <w:p w14:paraId="51D3CFFF" w14:textId="77777777" w:rsidR="003652AF" w:rsidRDefault="003652AF" w:rsidP="003652AF">
      <w:pPr>
        <w:rPr>
          <w:sz w:val="22"/>
        </w:rPr>
      </w:pPr>
    </w:p>
    <w:p w14:paraId="45DF4A38" w14:textId="77777777" w:rsidR="003652AF" w:rsidRDefault="003652AF" w:rsidP="003652AF">
      <w:pPr>
        <w:rPr>
          <w:sz w:val="22"/>
        </w:rPr>
      </w:pPr>
    </w:p>
    <w:p w14:paraId="222F255B" w14:textId="77777777" w:rsidR="003652AF" w:rsidRDefault="003652AF" w:rsidP="003652AF">
      <w:pPr>
        <w:rPr>
          <w:sz w:val="22"/>
        </w:rPr>
      </w:pPr>
    </w:p>
    <w:p w14:paraId="05B8D3D4" w14:textId="77777777" w:rsidR="003652AF" w:rsidRDefault="003652AF" w:rsidP="003652AF">
      <w:pPr>
        <w:rPr>
          <w:sz w:val="22"/>
        </w:rPr>
      </w:pPr>
    </w:p>
    <w:p w14:paraId="1EA30F3C" w14:textId="77777777" w:rsidR="003652AF" w:rsidRDefault="003652AF" w:rsidP="003652AF">
      <w:pPr>
        <w:rPr>
          <w:sz w:val="22"/>
        </w:rPr>
      </w:pPr>
    </w:p>
    <w:p w14:paraId="708C3282" w14:textId="77777777" w:rsidR="003652AF" w:rsidRDefault="003652AF" w:rsidP="003652AF">
      <w:pPr>
        <w:rPr>
          <w:sz w:val="22"/>
        </w:rPr>
      </w:pPr>
    </w:p>
    <w:p w14:paraId="4D7A8A87" w14:textId="77777777" w:rsidR="003652AF" w:rsidRDefault="003652AF" w:rsidP="003652AF">
      <w:pPr>
        <w:rPr>
          <w:sz w:val="22"/>
        </w:rPr>
      </w:pPr>
    </w:p>
    <w:p w14:paraId="71214D0F" w14:textId="77777777" w:rsidR="003652AF" w:rsidRDefault="003652AF" w:rsidP="003652AF">
      <w:pPr>
        <w:rPr>
          <w:sz w:val="22"/>
        </w:rPr>
      </w:pPr>
    </w:p>
    <w:p w14:paraId="2596277F" w14:textId="3844A55D" w:rsidR="003652AF" w:rsidRDefault="003652AF" w:rsidP="003652AF">
      <w:pPr>
        <w:rPr>
          <w:sz w:val="22"/>
        </w:rPr>
      </w:pPr>
    </w:p>
    <w:p w14:paraId="3C88B395" w14:textId="635E40F4" w:rsidR="00803AF6" w:rsidRDefault="00803AF6" w:rsidP="003652AF">
      <w:pPr>
        <w:rPr>
          <w:sz w:val="22"/>
        </w:rPr>
      </w:pPr>
    </w:p>
    <w:p w14:paraId="31EECB13" w14:textId="77777777" w:rsidR="00803AF6" w:rsidRDefault="00803AF6" w:rsidP="003652AF">
      <w:pPr>
        <w:rPr>
          <w:sz w:val="22"/>
        </w:rPr>
      </w:pPr>
    </w:p>
    <w:p w14:paraId="0C75EE1C" w14:textId="77777777" w:rsidR="003652AF" w:rsidRDefault="003652AF" w:rsidP="003652AF">
      <w:pPr>
        <w:rPr>
          <w:sz w:val="22"/>
        </w:rPr>
      </w:pPr>
    </w:p>
    <w:p w14:paraId="233C59C7" w14:textId="77777777" w:rsidR="003652AF" w:rsidRPr="00442806" w:rsidRDefault="003652AF" w:rsidP="003652AF">
      <w:pPr>
        <w:rPr>
          <w:sz w:val="22"/>
        </w:rPr>
      </w:pPr>
      <w:r w:rsidRPr="00442806">
        <w:rPr>
          <w:sz w:val="22"/>
        </w:rPr>
        <w:lastRenderedPageBreak/>
        <w:t>Pasvalio rajono savivaldybės tarybai</w:t>
      </w:r>
    </w:p>
    <w:p w14:paraId="5D4CE435" w14:textId="30F16A1A" w:rsidR="003652AF" w:rsidRPr="00442806" w:rsidRDefault="003652AF" w:rsidP="003652AF">
      <w:pPr>
        <w:jc w:val="center"/>
        <w:rPr>
          <w:b/>
          <w:sz w:val="22"/>
        </w:rPr>
      </w:pPr>
      <w:r w:rsidRPr="00442806">
        <w:rPr>
          <w:b/>
          <w:sz w:val="22"/>
        </w:rPr>
        <w:t>AIŠKINAMASIS RAŠTAS</w:t>
      </w:r>
    </w:p>
    <w:p w14:paraId="69DBB8F1" w14:textId="77777777" w:rsidR="003652AF" w:rsidRPr="00442806" w:rsidRDefault="003652AF" w:rsidP="003652AF">
      <w:pPr>
        <w:jc w:val="center"/>
        <w:rPr>
          <w:b/>
          <w:sz w:val="22"/>
        </w:rPr>
      </w:pPr>
    </w:p>
    <w:p w14:paraId="2D52E0C6" w14:textId="77777777" w:rsidR="003652AF" w:rsidRPr="0014297C" w:rsidRDefault="003652AF" w:rsidP="003652AF">
      <w:pPr>
        <w:jc w:val="center"/>
        <w:rPr>
          <w:b/>
          <w:caps/>
        </w:rPr>
      </w:pPr>
      <w:r>
        <w:rPr>
          <w:b/>
          <w:caps/>
        </w:rPr>
        <w:t>DĖL PASVALIO RAJONO SAVIVALDYBĖS TARYBOS 2020 M. vasario 26 D. SPRENDIMO NR. T1-29 „DĖL PASVALIO RAJONO SAVIVALDYBĖS 2020–2022 M. STRATEGINIO VEIKLOS PLANO PATVIRTINIMO“ PAKEITIMO</w:t>
      </w:r>
    </w:p>
    <w:p w14:paraId="5F85E2FF" w14:textId="77777777" w:rsidR="003652AF" w:rsidRPr="000B4130" w:rsidRDefault="003652AF" w:rsidP="003652AF">
      <w:pPr>
        <w:jc w:val="center"/>
        <w:rPr>
          <w:b/>
        </w:rPr>
      </w:pPr>
    </w:p>
    <w:p w14:paraId="2E622D06" w14:textId="77777777" w:rsidR="003652AF" w:rsidRPr="000B4130" w:rsidRDefault="003652AF" w:rsidP="003652AF">
      <w:pPr>
        <w:jc w:val="center"/>
        <w:rPr>
          <w:b/>
        </w:rPr>
      </w:pPr>
      <w:r w:rsidRPr="00B20B36">
        <w:rPr>
          <w:b/>
        </w:rPr>
        <w:t>20</w:t>
      </w:r>
      <w:r>
        <w:rPr>
          <w:b/>
        </w:rPr>
        <w:t>20-12-07</w:t>
      </w:r>
    </w:p>
    <w:p w14:paraId="07661799" w14:textId="77777777" w:rsidR="003652AF" w:rsidRPr="000B4130" w:rsidRDefault="003652AF" w:rsidP="003652AF">
      <w:pPr>
        <w:jc w:val="center"/>
      </w:pPr>
      <w:r w:rsidRPr="000B4130">
        <w:t>Pasvalys</w:t>
      </w:r>
    </w:p>
    <w:p w14:paraId="72A408F1" w14:textId="77777777" w:rsidR="003652AF" w:rsidRPr="00227034" w:rsidRDefault="003652AF" w:rsidP="003652AF">
      <w:pPr>
        <w:numPr>
          <w:ilvl w:val="0"/>
          <w:numId w:val="1"/>
        </w:numPr>
        <w:jc w:val="both"/>
        <w:rPr>
          <w:sz w:val="22"/>
          <w:szCs w:val="24"/>
        </w:rPr>
      </w:pPr>
      <w:r w:rsidRPr="00227034">
        <w:rPr>
          <w:b/>
          <w:sz w:val="22"/>
          <w:szCs w:val="24"/>
        </w:rPr>
        <w:t>Problemos esmė.</w:t>
      </w:r>
      <w:r w:rsidRPr="00227034">
        <w:rPr>
          <w:sz w:val="22"/>
          <w:szCs w:val="24"/>
        </w:rPr>
        <w:t xml:space="preserve"> </w:t>
      </w:r>
    </w:p>
    <w:p w14:paraId="19F806E1" w14:textId="608695EA" w:rsidR="003652AF" w:rsidRPr="00BD1965" w:rsidRDefault="003652AF" w:rsidP="003652AF">
      <w:pPr>
        <w:ind w:firstLine="709"/>
        <w:jc w:val="both"/>
        <w:rPr>
          <w:i/>
          <w:iCs/>
          <w:color w:val="000000" w:themeColor="text1"/>
          <w:sz w:val="22"/>
          <w:szCs w:val="22"/>
          <w:lang w:eastAsia="lt-LT"/>
        </w:rPr>
      </w:pPr>
      <w:r w:rsidRPr="0099187F">
        <w:rPr>
          <w:sz w:val="22"/>
          <w:szCs w:val="22"/>
        </w:rPr>
        <w:t xml:space="preserve">Pasvalio rajono savivaldybė </w:t>
      </w:r>
      <w:r w:rsidR="00A26EAE">
        <w:rPr>
          <w:sz w:val="22"/>
          <w:szCs w:val="22"/>
        </w:rPr>
        <w:t xml:space="preserve">(toliau – Savivaldybė) </w:t>
      </w:r>
      <w:r w:rsidRPr="0099187F">
        <w:rPr>
          <w:sz w:val="22"/>
          <w:szCs w:val="22"/>
        </w:rPr>
        <w:t xml:space="preserve">organizuoja savo veiklą vadovaudamasi </w:t>
      </w:r>
      <w:r w:rsidR="00A26EAE">
        <w:rPr>
          <w:sz w:val="22"/>
          <w:szCs w:val="22"/>
        </w:rPr>
        <w:t>S</w:t>
      </w:r>
      <w:r w:rsidRPr="0099187F">
        <w:rPr>
          <w:sz w:val="22"/>
          <w:szCs w:val="22"/>
        </w:rPr>
        <w:t xml:space="preserve">avivaldybės strateginiais planais ir Savivaldybės biudžetu. Siekiant efektyviai planuoti </w:t>
      </w:r>
      <w:r w:rsidR="00A26EAE">
        <w:rPr>
          <w:sz w:val="22"/>
          <w:szCs w:val="22"/>
        </w:rPr>
        <w:t>S</w:t>
      </w:r>
      <w:r w:rsidRPr="0099187F">
        <w:rPr>
          <w:sz w:val="22"/>
          <w:szCs w:val="22"/>
        </w:rPr>
        <w:t xml:space="preserve">avivaldybės </w:t>
      </w:r>
      <w:r w:rsidRPr="003529C4">
        <w:rPr>
          <w:sz w:val="22"/>
          <w:szCs w:val="22"/>
        </w:rPr>
        <w:t>veiklą 2020</w:t>
      </w:r>
      <w:r w:rsidRPr="003529C4">
        <w:rPr>
          <w:color w:val="000000"/>
          <w:sz w:val="22"/>
          <w:szCs w:val="22"/>
        </w:rPr>
        <w:t>–</w:t>
      </w:r>
      <w:r w:rsidRPr="003529C4">
        <w:rPr>
          <w:sz w:val="22"/>
          <w:szCs w:val="22"/>
        </w:rPr>
        <w:t xml:space="preserve">2022 m. laikotarpiui, buvo parengtas trimetis strateginis veiklos planas, patvirtintas  </w:t>
      </w:r>
      <w:r w:rsidR="00A26EAE">
        <w:rPr>
          <w:sz w:val="22"/>
          <w:szCs w:val="22"/>
        </w:rPr>
        <w:t>S</w:t>
      </w:r>
      <w:r w:rsidRPr="003529C4">
        <w:rPr>
          <w:sz w:val="22"/>
          <w:szCs w:val="22"/>
        </w:rPr>
        <w:t xml:space="preserve">avivaldybės tarybos </w:t>
      </w:r>
      <w:r w:rsidR="00A26EAE" w:rsidRPr="003529C4">
        <w:rPr>
          <w:sz w:val="22"/>
          <w:szCs w:val="22"/>
        </w:rPr>
        <w:t>2020 m. vasario 26 d.</w:t>
      </w:r>
      <w:r w:rsidR="00A26EAE">
        <w:rPr>
          <w:sz w:val="22"/>
          <w:szCs w:val="22"/>
        </w:rPr>
        <w:t xml:space="preserve"> </w:t>
      </w:r>
      <w:r w:rsidRPr="003529C4">
        <w:rPr>
          <w:sz w:val="22"/>
          <w:szCs w:val="22"/>
        </w:rPr>
        <w:t xml:space="preserve">sprendimu Nr. T1-29. </w:t>
      </w:r>
      <w:r>
        <w:rPr>
          <w:sz w:val="22"/>
          <w:szCs w:val="22"/>
          <w:lang w:eastAsia="lt-LT"/>
        </w:rPr>
        <w:t>Gruodžio</w:t>
      </w:r>
      <w:r w:rsidRPr="003529C4">
        <w:rPr>
          <w:sz w:val="22"/>
          <w:szCs w:val="22"/>
          <w:lang w:eastAsia="lt-LT"/>
        </w:rPr>
        <w:t xml:space="preserve"> mėnesį, tikslinant 2020 m. Savivaldybės biudžetą, </w:t>
      </w:r>
      <w:r w:rsidRPr="003529C4">
        <w:rPr>
          <w:sz w:val="22"/>
          <w:szCs w:val="22"/>
        </w:rPr>
        <w:t xml:space="preserve">2020–2022 m. strateginis veiklos planas tapo keistinas. </w:t>
      </w:r>
      <w:r w:rsidR="00BD1965" w:rsidRPr="001C62FD">
        <w:rPr>
          <w:color w:val="000000" w:themeColor="text1"/>
          <w:sz w:val="22"/>
          <w:szCs w:val="22"/>
        </w:rPr>
        <w:t>A</w:t>
      </w:r>
      <w:r w:rsidRPr="001C62FD">
        <w:rPr>
          <w:color w:val="000000" w:themeColor="text1"/>
          <w:sz w:val="22"/>
          <w:szCs w:val="22"/>
        </w:rPr>
        <w:t xml:space="preserve">tsižvelgiant </w:t>
      </w:r>
      <w:r w:rsidR="001C62FD" w:rsidRPr="001C62FD">
        <w:rPr>
          <w:color w:val="000000" w:themeColor="text1"/>
          <w:sz w:val="22"/>
          <w:szCs w:val="22"/>
        </w:rPr>
        <w:t>į tai, kad teikiant ataskaitas ministerijai lėšos skirtos užimtumo didinimo programai ir užimtumo skatinimo ir motyvavimo paslaugų modeli</w:t>
      </w:r>
      <w:r w:rsidR="001C62FD">
        <w:rPr>
          <w:color w:val="000000" w:themeColor="text1"/>
          <w:sz w:val="22"/>
          <w:szCs w:val="22"/>
        </w:rPr>
        <w:t>ui</w:t>
      </w:r>
      <w:r w:rsidR="001C62FD" w:rsidRPr="001C62FD">
        <w:rPr>
          <w:color w:val="000000" w:themeColor="text1"/>
          <w:sz w:val="22"/>
          <w:szCs w:val="22"/>
        </w:rPr>
        <w:t xml:space="preserve"> turi būti numatytos atskirose priemonėse, todėl</w:t>
      </w:r>
      <w:r w:rsidRPr="001C62FD">
        <w:rPr>
          <w:rFonts w:eastAsia="Cambria"/>
          <w:color w:val="000000" w:themeColor="text1"/>
          <w:sz w:val="22"/>
          <w:szCs w:val="22"/>
        </w:rPr>
        <w:t xml:space="preserve"> </w:t>
      </w:r>
      <w:r w:rsidR="001C62FD">
        <w:rPr>
          <w:rFonts w:eastAsia="Cambria"/>
          <w:color w:val="000000" w:themeColor="text1"/>
          <w:sz w:val="22"/>
          <w:szCs w:val="22"/>
        </w:rPr>
        <w:t xml:space="preserve">01 </w:t>
      </w:r>
      <w:r w:rsidR="00BD1965" w:rsidRPr="00BD1965">
        <w:rPr>
          <w:rFonts w:eastAsia="Cambria"/>
          <w:color w:val="000000" w:themeColor="text1"/>
          <w:sz w:val="22"/>
          <w:szCs w:val="22"/>
        </w:rPr>
        <w:t>Savivaldybės funkcijų įgyvendinimo ir valdymo program</w:t>
      </w:r>
      <w:r w:rsidR="00BD1965">
        <w:rPr>
          <w:rFonts w:eastAsia="Cambria"/>
          <w:color w:val="000000" w:themeColor="text1"/>
          <w:sz w:val="22"/>
          <w:szCs w:val="22"/>
        </w:rPr>
        <w:t>oje</w:t>
      </w:r>
      <w:r w:rsidRPr="00BD1965">
        <w:rPr>
          <w:rFonts w:eastAsia="Cambria"/>
          <w:color w:val="000000" w:themeColor="text1"/>
          <w:sz w:val="22"/>
          <w:szCs w:val="22"/>
        </w:rPr>
        <w:t xml:space="preserve">, </w:t>
      </w:r>
      <w:r w:rsidR="001C62FD">
        <w:rPr>
          <w:rFonts w:eastAsia="Cambria"/>
          <w:color w:val="000000" w:themeColor="text1"/>
          <w:sz w:val="22"/>
          <w:szCs w:val="22"/>
        </w:rPr>
        <w:t xml:space="preserve">įtraukta nauja priemonės, </w:t>
      </w:r>
      <w:r w:rsidRPr="00BD1965">
        <w:rPr>
          <w:rFonts w:eastAsia="Cambria"/>
          <w:color w:val="000000" w:themeColor="text1"/>
          <w:sz w:val="22"/>
          <w:szCs w:val="22"/>
        </w:rPr>
        <w:t xml:space="preserve">kurios pavadinimas </w:t>
      </w:r>
      <w:r w:rsidR="00B928FF">
        <w:rPr>
          <w:rFonts w:eastAsia="Cambria"/>
          <w:color w:val="000000" w:themeColor="text1"/>
          <w:sz w:val="22"/>
          <w:szCs w:val="22"/>
        </w:rPr>
        <w:t>–</w:t>
      </w:r>
      <w:r w:rsidR="00B928FF" w:rsidRPr="00BD1965">
        <w:rPr>
          <w:rFonts w:eastAsia="Cambria"/>
          <w:color w:val="000000" w:themeColor="text1"/>
          <w:sz w:val="22"/>
          <w:szCs w:val="22"/>
        </w:rPr>
        <w:t xml:space="preserve"> </w:t>
      </w:r>
      <w:r w:rsidRPr="00BD1965">
        <w:rPr>
          <w:rFonts w:eastAsia="Cambria"/>
          <w:color w:val="000000" w:themeColor="text1"/>
          <w:sz w:val="22"/>
          <w:szCs w:val="22"/>
        </w:rPr>
        <w:t>„</w:t>
      </w:r>
      <w:r w:rsidR="00BD1965" w:rsidRPr="00BD1965">
        <w:rPr>
          <w:rFonts w:eastAsia="Cambria"/>
          <w:color w:val="000000" w:themeColor="text1"/>
          <w:sz w:val="22"/>
          <w:szCs w:val="22"/>
        </w:rPr>
        <w:t>Lėšos, skirtos užimtumo skatinimo ir motyvavimo paslaugų modelio įgyvendinimui</w:t>
      </w:r>
      <w:r w:rsidRPr="00BD1965">
        <w:rPr>
          <w:rFonts w:eastAsia="Cambria"/>
          <w:color w:val="000000" w:themeColor="text1"/>
          <w:sz w:val="22"/>
          <w:szCs w:val="22"/>
        </w:rPr>
        <w:t>“.</w:t>
      </w:r>
      <w:r w:rsidRPr="00BD1965">
        <w:rPr>
          <w:rFonts w:eastAsia="Cambria"/>
          <w:color w:val="FF0000"/>
          <w:sz w:val="22"/>
          <w:szCs w:val="22"/>
        </w:rPr>
        <w:t xml:space="preserve"> </w:t>
      </w:r>
      <w:r w:rsidR="00FC5412" w:rsidRPr="00FC5412">
        <w:rPr>
          <w:rFonts w:eastAsia="Cambria"/>
          <w:color w:val="000000" w:themeColor="text1"/>
          <w:sz w:val="22"/>
          <w:szCs w:val="22"/>
        </w:rPr>
        <w:t>Taip pat v</w:t>
      </w:r>
      <w:r w:rsidR="00166029">
        <w:rPr>
          <w:rFonts w:eastAsia="Cambria"/>
          <w:color w:val="000000" w:themeColor="text1"/>
          <w:sz w:val="22"/>
          <w:szCs w:val="22"/>
        </w:rPr>
        <w:t>adov</w:t>
      </w:r>
      <w:r w:rsidR="00FC5412" w:rsidRPr="00FC5412">
        <w:rPr>
          <w:rFonts w:eastAsia="Cambria"/>
          <w:color w:val="000000" w:themeColor="text1"/>
          <w:sz w:val="22"/>
          <w:szCs w:val="22"/>
        </w:rPr>
        <w:t xml:space="preserve">aujantis </w:t>
      </w:r>
      <w:r w:rsidR="004D19E6">
        <w:rPr>
          <w:rFonts w:eastAsia="Cambria"/>
          <w:color w:val="000000" w:themeColor="text1"/>
          <w:sz w:val="22"/>
          <w:szCs w:val="22"/>
        </w:rPr>
        <w:t xml:space="preserve">Lietuvos Respublikos </w:t>
      </w:r>
      <w:r w:rsidR="00FC5412" w:rsidRPr="00FC5412">
        <w:rPr>
          <w:rFonts w:eastAsia="Cambria"/>
          <w:color w:val="000000" w:themeColor="text1"/>
          <w:sz w:val="22"/>
          <w:szCs w:val="22"/>
        </w:rPr>
        <w:t>Vyriausybės 2020 m. gegužės 6 d. nutarimo Nr. 458 „Dėl lėšų skyrimo“ priedo 9.4 papunkčiu ir Lėšų, skirtų vėdinimo ir kondicionavimo sistemoms savivaldybių egzaminų centruose-grupėse 2020 metais įrengti, paskirstymo, patvirtinto Lietuvos Respublikos švietimo, mokslo ir sporto ministro 2020 m. birželio 3 d. įsakymu Nr. V-835 „Dėl Švietimo įstaigų modernizavimui skirtų lėšų paskirstymo</w:t>
      </w:r>
      <w:r w:rsidR="00B928FF">
        <w:rPr>
          <w:rFonts w:eastAsia="Cambria"/>
          <w:color w:val="000000" w:themeColor="text1"/>
          <w:sz w:val="22"/>
          <w:szCs w:val="22"/>
        </w:rPr>
        <w:t>“</w:t>
      </w:r>
      <w:r w:rsidR="00B928FF" w:rsidRPr="00FC5412">
        <w:rPr>
          <w:color w:val="000000" w:themeColor="text1"/>
          <w:sz w:val="22"/>
          <w:szCs w:val="22"/>
        </w:rPr>
        <w:t xml:space="preserve">, </w:t>
      </w:r>
      <w:r w:rsidR="004D19E6">
        <w:rPr>
          <w:color w:val="000000" w:themeColor="text1"/>
          <w:sz w:val="22"/>
          <w:szCs w:val="22"/>
        </w:rPr>
        <w:t>S</w:t>
      </w:r>
      <w:r w:rsidR="00FC5412" w:rsidRPr="00FC5412">
        <w:rPr>
          <w:color w:val="000000" w:themeColor="text1"/>
          <w:sz w:val="22"/>
          <w:szCs w:val="22"/>
        </w:rPr>
        <w:t>avivaldybei skirta 31 531</w:t>
      </w:r>
      <w:r w:rsidRPr="00FC5412">
        <w:rPr>
          <w:color w:val="000000" w:themeColor="text1"/>
          <w:sz w:val="22"/>
          <w:szCs w:val="22"/>
        </w:rPr>
        <w:t xml:space="preserve"> Eur, </w:t>
      </w:r>
      <w:r w:rsidRPr="00BD1965">
        <w:rPr>
          <w:color w:val="000000" w:themeColor="text1"/>
          <w:sz w:val="22"/>
          <w:szCs w:val="22"/>
        </w:rPr>
        <w:t>todėl 07 Investicijų ir verslo rėmimo programoje įtrauktas naujas projektas</w:t>
      </w:r>
      <w:r w:rsidRPr="00E66741">
        <w:rPr>
          <w:color w:val="FF0000"/>
          <w:sz w:val="22"/>
          <w:szCs w:val="22"/>
        </w:rPr>
        <w:t xml:space="preserve"> </w:t>
      </w:r>
      <w:bookmarkStart w:id="5" w:name="_Hlk57974408"/>
      <w:r w:rsidRPr="001C62FD">
        <w:rPr>
          <w:color w:val="000000" w:themeColor="text1"/>
          <w:sz w:val="22"/>
          <w:szCs w:val="22"/>
        </w:rPr>
        <w:t>„</w:t>
      </w:r>
      <w:r w:rsidR="00BD1965" w:rsidRPr="001C62FD">
        <w:rPr>
          <w:color w:val="000000" w:themeColor="text1"/>
          <w:sz w:val="22"/>
          <w:szCs w:val="22"/>
          <w:lang w:eastAsia="lt-LT"/>
        </w:rPr>
        <w:t>Pasvalio Lėvens pagr</w:t>
      </w:r>
      <w:r w:rsidR="00422F6A" w:rsidRPr="001C62FD">
        <w:rPr>
          <w:color w:val="000000" w:themeColor="text1"/>
          <w:sz w:val="22"/>
          <w:szCs w:val="22"/>
          <w:lang w:eastAsia="lt-LT"/>
        </w:rPr>
        <w:t>indinės</w:t>
      </w:r>
      <w:r w:rsidR="00BD1965" w:rsidRPr="001C62FD">
        <w:rPr>
          <w:color w:val="000000" w:themeColor="text1"/>
          <w:sz w:val="22"/>
          <w:szCs w:val="22"/>
          <w:lang w:eastAsia="lt-LT"/>
        </w:rPr>
        <w:t xml:space="preserve"> mokyklos vėdinimo ir kondicionavimo sistemų įrengimas</w:t>
      </w:r>
      <w:r w:rsidRPr="001C62FD">
        <w:rPr>
          <w:color w:val="000000" w:themeColor="text1"/>
          <w:sz w:val="22"/>
          <w:szCs w:val="22"/>
          <w:lang w:eastAsia="lt-LT"/>
        </w:rPr>
        <w:t>“</w:t>
      </w:r>
      <w:bookmarkEnd w:id="5"/>
      <w:r w:rsidRPr="001C62FD">
        <w:rPr>
          <w:color w:val="000000" w:themeColor="text1"/>
          <w:sz w:val="22"/>
          <w:szCs w:val="22"/>
          <w:lang w:eastAsia="lt-LT"/>
        </w:rPr>
        <w:t>.</w:t>
      </w:r>
    </w:p>
    <w:p w14:paraId="5B2CACFE" w14:textId="77777777" w:rsidR="003652AF" w:rsidRPr="00227034" w:rsidRDefault="003652AF" w:rsidP="003652AF">
      <w:pPr>
        <w:ind w:left="720"/>
        <w:jc w:val="both"/>
        <w:rPr>
          <w:bCs/>
          <w:i/>
          <w:color w:val="FF0000"/>
          <w:sz w:val="22"/>
          <w:szCs w:val="24"/>
        </w:rPr>
      </w:pPr>
      <w:r w:rsidRPr="00D34C98">
        <w:rPr>
          <w:b/>
          <w:bCs/>
          <w:sz w:val="22"/>
          <w:szCs w:val="24"/>
        </w:rPr>
        <w:t>2. Kokios siūlomos naujos teisinio reguliavimo nuostatos ir kokių</w:t>
      </w:r>
      <w:r w:rsidRPr="00227034">
        <w:rPr>
          <w:b/>
          <w:bCs/>
          <w:sz w:val="22"/>
          <w:szCs w:val="24"/>
        </w:rPr>
        <w:t xml:space="preserve">  rezultatų laukiama. </w:t>
      </w:r>
    </w:p>
    <w:p w14:paraId="5BF58282" w14:textId="77777777" w:rsidR="003652AF" w:rsidRDefault="003652AF" w:rsidP="003652AF">
      <w:pPr>
        <w:ind w:firstLine="720"/>
        <w:jc w:val="both"/>
        <w:rPr>
          <w:sz w:val="22"/>
          <w:szCs w:val="24"/>
        </w:rPr>
      </w:pPr>
      <w:r w:rsidRPr="00227034">
        <w:rPr>
          <w:sz w:val="22"/>
          <w:szCs w:val="24"/>
        </w:rPr>
        <w:t>Priimtas sprendimo  projektas įtakos kriminogeninei situacijai ir korupcijai neturės. </w:t>
      </w:r>
    </w:p>
    <w:p w14:paraId="749CA731" w14:textId="77777777" w:rsidR="003652AF" w:rsidRPr="00227034" w:rsidRDefault="003652AF" w:rsidP="003652AF">
      <w:pPr>
        <w:ind w:firstLine="720"/>
        <w:jc w:val="both"/>
        <w:rPr>
          <w:sz w:val="22"/>
          <w:szCs w:val="24"/>
        </w:rPr>
      </w:pPr>
      <w:r>
        <w:rPr>
          <w:sz w:val="22"/>
          <w:szCs w:val="24"/>
        </w:rPr>
        <w:t>Atnaujintas Savivaldybės strateginis veiklos planas leis kryptingiau planuoti Savivaldybės veiklą, efektyviau paskirstyti ribotus finansinius, materialinius ir žmogiškuosius išteklius numatytiems veiklos rezultatams pasiekti.</w:t>
      </w:r>
    </w:p>
    <w:p w14:paraId="38C6E735" w14:textId="77777777" w:rsidR="003652AF" w:rsidRPr="00227034" w:rsidRDefault="003652AF" w:rsidP="003652AF">
      <w:pPr>
        <w:pStyle w:val="BodyText1"/>
        <w:ind w:firstLine="720"/>
        <w:rPr>
          <w:rFonts w:ascii="Times New Roman" w:hAnsi="Times New Roman"/>
          <w:sz w:val="22"/>
          <w:szCs w:val="24"/>
          <w:lang w:val="lt-LT"/>
        </w:rPr>
      </w:pPr>
      <w:r w:rsidRPr="00227034">
        <w:rPr>
          <w:rFonts w:ascii="Times New Roman" w:hAnsi="Times New Roman"/>
          <w:b/>
          <w:sz w:val="22"/>
          <w:szCs w:val="24"/>
          <w:lang w:val="lt-LT"/>
        </w:rPr>
        <w:t>3. Skaičiavimai, išlaidų sąmatos, finansavimo šaltiniai.</w:t>
      </w:r>
      <w:r w:rsidRPr="00227034">
        <w:rPr>
          <w:rFonts w:ascii="Times New Roman" w:hAnsi="Times New Roman"/>
          <w:sz w:val="22"/>
          <w:szCs w:val="24"/>
          <w:lang w:val="lt-LT"/>
        </w:rPr>
        <w:t xml:space="preserve">  </w:t>
      </w:r>
    </w:p>
    <w:p w14:paraId="41A09F04" w14:textId="77777777" w:rsidR="003652AF" w:rsidRPr="00442806" w:rsidRDefault="003652AF" w:rsidP="003652AF">
      <w:pPr>
        <w:ind w:firstLine="720"/>
        <w:jc w:val="both"/>
        <w:rPr>
          <w:i/>
          <w:sz w:val="22"/>
          <w:szCs w:val="24"/>
          <w:lang w:eastAsia="lt-LT"/>
        </w:rPr>
      </w:pPr>
      <w:r w:rsidRPr="00442806">
        <w:rPr>
          <w:sz w:val="22"/>
        </w:rPr>
        <w:t xml:space="preserve">Lėšos </w:t>
      </w:r>
      <w:r>
        <w:rPr>
          <w:sz w:val="22"/>
        </w:rPr>
        <w:t>strateginio veiklos plano programoms vykdyti</w:t>
      </w:r>
      <w:r w:rsidRPr="00442806">
        <w:rPr>
          <w:sz w:val="22"/>
        </w:rPr>
        <w:t xml:space="preserve"> numatytos 20</w:t>
      </w:r>
      <w:r>
        <w:rPr>
          <w:sz w:val="22"/>
        </w:rPr>
        <w:t>20</w:t>
      </w:r>
      <w:r w:rsidRPr="00442806">
        <w:rPr>
          <w:sz w:val="22"/>
        </w:rPr>
        <w:t xml:space="preserve"> m. Pasvalio rajono savivaldybės biudžete ir gaunamos iš kitų finansavimo šaltinių</w:t>
      </w:r>
      <w:r>
        <w:rPr>
          <w:sz w:val="22"/>
        </w:rPr>
        <w:t>: valstybės biudžeto, Europos Sąjungos ir kitų tarptautinių fondų investicijų, bankų paskolų ir kt.</w:t>
      </w:r>
    </w:p>
    <w:p w14:paraId="4A013039" w14:textId="77777777" w:rsidR="003652AF" w:rsidRPr="00227034" w:rsidRDefault="003652AF" w:rsidP="003652AF">
      <w:pPr>
        <w:ind w:firstLine="731"/>
        <w:jc w:val="both"/>
        <w:rPr>
          <w:sz w:val="22"/>
          <w:szCs w:val="24"/>
        </w:rPr>
      </w:pPr>
      <w:r w:rsidRPr="00227034">
        <w:rPr>
          <w:b/>
          <w:bCs/>
          <w:sz w:val="22"/>
          <w:szCs w:val="24"/>
        </w:rPr>
        <w:t xml:space="preserve">4. Numatomo teisinio reguliavimo poveikio vertinimo rezultatai </w:t>
      </w:r>
      <w:r w:rsidRPr="00227034">
        <w:rPr>
          <w:bCs/>
          <w:sz w:val="22"/>
          <w:szCs w:val="24"/>
        </w:rPr>
        <w:t>(jeigu rengiant sprendimo projektą toks vertinimas turi būti atliktas ir jo rezultatai nepateikiami atskiru dokumentu),</w:t>
      </w:r>
      <w:r w:rsidRPr="00227034">
        <w:rPr>
          <w:b/>
          <w:bCs/>
          <w:sz w:val="22"/>
          <w:szCs w:val="24"/>
        </w:rPr>
        <w:t xml:space="preserve"> galimos neigiamos priimto sprendimo pasekmės ir kokių priemonių reikėtų imtis, kad tokių pasekmių būtų išvengta.</w:t>
      </w:r>
    </w:p>
    <w:p w14:paraId="2AA3D765" w14:textId="77777777" w:rsidR="003652AF" w:rsidRPr="00227034" w:rsidRDefault="003652AF" w:rsidP="003652AF">
      <w:pPr>
        <w:ind w:firstLine="731"/>
        <w:jc w:val="both"/>
        <w:rPr>
          <w:sz w:val="22"/>
          <w:szCs w:val="24"/>
        </w:rPr>
      </w:pPr>
      <w:r w:rsidRPr="00227034">
        <w:rPr>
          <w:sz w:val="22"/>
          <w:szCs w:val="24"/>
        </w:rPr>
        <w:t>Numatomo teisinio reguliavimo teigiamos pasekmės aptartos šio aiškinamojo rašto 2 dalyje. Priėmus sprendimo  projektą, neigiamų pasekmių nenumatoma.</w:t>
      </w:r>
    </w:p>
    <w:p w14:paraId="6A8B0B9D" w14:textId="77777777" w:rsidR="003652AF" w:rsidRPr="00227034" w:rsidRDefault="003652AF" w:rsidP="003652AF">
      <w:pPr>
        <w:ind w:firstLine="731"/>
        <w:jc w:val="both"/>
        <w:rPr>
          <w:b/>
          <w:bCs/>
          <w:sz w:val="22"/>
          <w:szCs w:val="24"/>
        </w:rPr>
      </w:pPr>
      <w:r w:rsidRPr="00227034">
        <w:rPr>
          <w:b/>
          <w:bCs/>
          <w:sz w:val="22"/>
          <w:szCs w:val="24"/>
        </w:rPr>
        <w:t xml:space="preserve">5. Jeigu sprendimui  įgyvendinti reikia įgyvendinamųjų teisės aktų, – kas ir kada juos turėtų priimti. </w:t>
      </w:r>
    </w:p>
    <w:p w14:paraId="734982A3" w14:textId="77777777" w:rsidR="003652AF" w:rsidRPr="00227034" w:rsidRDefault="003652AF" w:rsidP="003652AF">
      <w:pPr>
        <w:ind w:firstLine="731"/>
        <w:jc w:val="both"/>
        <w:rPr>
          <w:bCs/>
          <w:sz w:val="22"/>
          <w:szCs w:val="24"/>
        </w:rPr>
      </w:pPr>
      <w:r w:rsidRPr="00227034">
        <w:rPr>
          <w:bCs/>
          <w:sz w:val="22"/>
          <w:szCs w:val="24"/>
        </w:rPr>
        <w:t>Priimti papildomų teisės aktų nereikia.</w:t>
      </w:r>
    </w:p>
    <w:p w14:paraId="6625AA0A" w14:textId="77777777" w:rsidR="003652AF" w:rsidRPr="00227034" w:rsidRDefault="003652AF" w:rsidP="003652AF">
      <w:pPr>
        <w:ind w:firstLine="720"/>
        <w:jc w:val="both"/>
        <w:rPr>
          <w:b/>
          <w:sz w:val="22"/>
          <w:szCs w:val="24"/>
        </w:rPr>
      </w:pPr>
      <w:r w:rsidRPr="00227034">
        <w:rPr>
          <w:b/>
          <w:sz w:val="22"/>
          <w:szCs w:val="24"/>
        </w:rPr>
        <w:t xml:space="preserve">6.  Sprendimo projekto iniciatoriai. </w:t>
      </w:r>
    </w:p>
    <w:p w14:paraId="4DF9212A" w14:textId="2C23565A" w:rsidR="003652AF" w:rsidRPr="00227034" w:rsidRDefault="003652AF" w:rsidP="003652AF">
      <w:pPr>
        <w:ind w:firstLine="720"/>
        <w:jc w:val="both"/>
        <w:rPr>
          <w:b/>
          <w:sz w:val="22"/>
          <w:szCs w:val="24"/>
        </w:rPr>
      </w:pPr>
      <w:r w:rsidRPr="00227034">
        <w:rPr>
          <w:sz w:val="22"/>
          <w:szCs w:val="24"/>
        </w:rPr>
        <w:t>Strateginio planavimo ir investicijų skyr</w:t>
      </w:r>
      <w:r w:rsidR="00803AF6">
        <w:rPr>
          <w:sz w:val="22"/>
          <w:szCs w:val="24"/>
        </w:rPr>
        <w:t>ius</w:t>
      </w:r>
    </w:p>
    <w:p w14:paraId="697A38CC" w14:textId="77777777" w:rsidR="003652AF" w:rsidRPr="00227034" w:rsidRDefault="003652AF" w:rsidP="003652AF">
      <w:pPr>
        <w:ind w:firstLine="731"/>
        <w:jc w:val="both"/>
        <w:rPr>
          <w:b/>
          <w:bCs/>
          <w:sz w:val="22"/>
          <w:szCs w:val="24"/>
        </w:rPr>
      </w:pPr>
      <w:r w:rsidRPr="00227034">
        <w:rPr>
          <w:b/>
          <w:sz w:val="22"/>
          <w:szCs w:val="24"/>
        </w:rPr>
        <w:t>7</w:t>
      </w:r>
      <w:r w:rsidRPr="00227034">
        <w:rPr>
          <w:b/>
          <w:bCs/>
          <w:sz w:val="22"/>
          <w:szCs w:val="24"/>
        </w:rPr>
        <w:t xml:space="preserve">.  Sprendimo projekto rengimo metu gauti specialistų vertinimai ir išvados. </w:t>
      </w:r>
    </w:p>
    <w:p w14:paraId="44E41C60" w14:textId="2284DAC6" w:rsidR="003652AF" w:rsidRDefault="003652AF" w:rsidP="003652AF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</w:t>
      </w:r>
      <w:r w:rsidRPr="00181D15">
        <w:rPr>
          <w:sz w:val="22"/>
          <w:szCs w:val="24"/>
        </w:rPr>
        <w:t>Sprendimas parengtas atsižvelgiant į gautas išvadas ir rekomendacijas</w:t>
      </w:r>
      <w:r>
        <w:rPr>
          <w:sz w:val="22"/>
          <w:szCs w:val="24"/>
        </w:rPr>
        <w:t>.</w:t>
      </w:r>
    </w:p>
    <w:p w14:paraId="7E215B86" w14:textId="77777777" w:rsidR="003652AF" w:rsidRDefault="003652AF" w:rsidP="003652AF">
      <w:pPr>
        <w:ind w:firstLine="720"/>
        <w:jc w:val="both"/>
        <w:rPr>
          <w:sz w:val="22"/>
          <w:szCs w:val="24"/>
        </w:rPr>
      </w:pPr>
      <w:r w:rsidRPr="00442806">
        <w:rPr>
          <w:sz w:val="22"/>
          <w:szCs w:val="24"/>
        </w:rPr>
        <w:t>PRIDEDAMA. Pasvalio rajono savivaldybės 20</w:t>
      </w:r>
      <w:r>
        <w:rPr>
          <w:sz w:val="22"/>
          <w:szCs w:val="24"/>
        </w:rPr>
        <w:t>20</w:t>
      </w:r>
      <w:r w:rsidRPr="00442806">
        <w:rPr>
          <w:color w:val="000000"/>
          <w:sz w:val="22"/>
        </w:rPr>
        <w:t>–</w:t>
      </w:r>
      <w:r w:rsidRPr="00442806">
        <w:rPr>
          <w:sz w:val="22"/>
          <w:szCs w:val="24"/>
        </w:rPr>
        <w:t>20</w:t>
      </w:r>
      <w:r>
        <w:rPr>
          <w:sz w:val="22"/>
          <w:szCs w:val="24"/>
        </w:rPr>
        <w:t>22</w:t>
      </w:r>
      <w:r w:rsidRPr="00442806">
        <w:rPr>
          <w:sz w:val="22"/>
          <w:szCs w:val="24"/>
        </w:rPr>
        <w:t xml:space="preserve"> metų strategini</w:t>
      </w:r>
      <w:r>
        <w:rPr>
          <w:sz w:val="22"/>
          <w:szCs w:val="24"/>
        </w:rPr>
        <w:t>o veiklos plano 1 priedas</w:t>
      </w:r>
      <w:r w:rsidRPr="00442806">
        <w:rPr>
          <w:sz w:val="22"/>
          <w:szCs w:val="24"/>
        </w:rPr>
        <w:t>.</w:t>
      </w:r>
    </w:p>
    <w:p w14:paraId="60C11CE9" w14:textId="77777777" w:rsidR="003652AF" w:rsidRDefault="003652AF" w:rsidP="003652AF">
      <w:pPr>
        <w:ind w:firstLine="720"/>
        <w:jc w:val="both"/>
        <w:rPr>
          <w:sz w:val="22"/>
          <w:szCs w:val="24"/>
        </w:rPr>
      </w:pPr>
    </w:p>
    <w:p w14:paraId="6B7F12F3" w14:textId="77777777" w:rsidR="003652AF" w:rsidRDefault="003652AF" w:rsidP="003652AF">
      <w:pPr>
        <w:ind w:firstLine="720"/>
        <w:jc w:val="both"/>
        <w:rPr>
          <w:sz w:val="22"/>
          <w:szCs w:val="24"/>
        </w:rPr>
      </w:pPr>
    </w:p>
    <w:p w14:paraId="0506DB3C" w14:textId="77777777" w:rsidR="003652AF" w:rsidRPr="00A26EAE" w:rsidRDefault="003652AF" w:rsidP="003652AF">
      <w:pPr>
        <w:ind w:firstLine="720"/>
        <w:jc w:val="both"/>
        <w:rPr>
          <w:sz w:val="22"/>
          <w:szCs w:val="24"/>
          <w:lang w:val="it-IT"/>
        </w:rPr>
      </w:pPr>
    </w:p>
    <w:p w14:paraId="73153016" w14:textId="77777777" w:rsidR="003652AF" w:rsidRPr="00227034" w:rsidRDefault="003652AF" w:rsidP="003652AF">
      <w:pPr>
        <w:ind w:firstLine="720"/>
        <w:jc w:val="both"/>
        <w:rPr>
          <w:sz w:val="22"/>
          <w:szCs w:val="24"/>
        </w:rPr>
      </w:pPr>
    </w:p>
    <w:p w14:paraId="0EE2AB0A" w14:textId="77777777" w:rsidR="003652AF" w:rsidRPr="00227034" w:rsidRDefault="003652AF" w:rsidP="003652AF">
      <w:pPr>
        <w:jc w:val="both"/>
        <w:rPr>
          <w:sz w:val="22"/>
          <w:szCs w:val="24"/>
        </w:rPr>
      </w:pPr>
      <w:r w:rsidRPr="00227034">
        <w:rPr>
          <w:sz w:val="22"/>
          <w:szCs w:val="24"/>
        </w:rPr>
        <w:t>Strateginio planavimo ir investicijų skyriaus vyr. specialistė</w:t>
      </w:r>
      <w:r w:rsidRPr="00227034">
        <w:rPr>
          <w:sz w:val="22"/>
          <w:szCs w:val="24"/>
        </w:rPr>
        <w:tab/>
      </w:r>
      <w:r w:rsidRPr="00227034">
        <w:rPr>
          <w:sz w:val="22"/>
          <w:szCs w:val="24"/>
        </w:rPr>
        <w:tab/>
      </w:r>
      <w:r>
        <w:rPr>
          <w:sz w:val="22"/>
          <w:szCs w:val="24"/>
        </w:rPr>
        <w:t>Monika Butaitienė</w:t>
      </w:r>
    </w:p>
    <w:p w14:paraId="28C8599A" w14:textId="77777777" w:rsidR="000E14F2" w:rsidRDefault="000E14F2"/>
    <w:sectPr w:rsidR="000E14F2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186B6" w14:textId="77777777" w:rsidR="006B2123" w:rsidRDefault="006B2123" w:rsidP="003652AF">
      <w:r>
        <w:separator/>
      </w:r>
    </w:p>
  </w:endnote>
  <w:endnote w:type="continuationSeparator" w:id="0">
    <w:p w14:paraId="140BDB57" w14:textId="77777777" w:rsidR="006B2123" w:rsidRDefault="006B2123" w:rsidP="0036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4B072" w14:textId="77777777" w:rsidR="00C46DE5" w:rsidRDefault="00C46DE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AB395" w14:textId="77777777" w:rsidR="00C46DE5" w:rsidRDefault="00C46DE5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D5A04" w14:textId="77777777" w:rsidR="00C46DE5" w:rsidRDefault="00C46DE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C4DCF" w14:textId="77777777" w:rsidR="006B2123" w:rsidRDefault="006B2123" w:rsidP="003652AF">
      <w:r>
        <w:separator/>
      </w:r>
    </w:p>
  </w:footnote>
  <w:footnote w:type="continuationSeparator" w:id="0">
    <w:p w14:paraId="29A4185E" w14:textId="77777777" w:rsidR="006B2123" w:rsidRDefault="006B2123" w:rsidP="0036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36223" w14:textId="77777777" w:rsidR="00C46DE5" w:rsidRDefault="00C46DE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39285" w14:textId="77777777" w:rsidR="00C46DE5" w:rsidRDefault="00C46DE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835A6" w14:textId="77777777" w:rsidR="000B1E37" w:rsidRDefault="00B928FF">
    <w:pPr>
      <w:pStyle w:val="Antrats"/>
      <w:rPr>
        <w:b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E764F" wp14:editId="55DD9522">
              <wp:simplePos x="0" y="0"/>
              <wp:positionH relativeFrom="column">
                <wp:posOffset>3733800</wp:posOffset>
              </wp:positionH>
              <wp:positionV relativeFrom="paragraph">
                <wp:posOffset>-419735</wp:posOffset>
              </wp:positionV>
              <wp:extent cx="2446020" cy="685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AF0A6D" w14:textId="77777777" w:rsidR="008B59A1" w:rsidRDefault="008B59A1" w:rsidP="008B59A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projektas</w:t>
                          </w:r>
                        </w:p>
                        <w:p w14:paraId="462FBF9B" w14:textId="08117944" w:rsidR="008B59A1" w:rsidRDefault="00803AF6" w:rsidP="008B59A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reg. Nr. T-</w:t>
                          </w:r>
                          <w:r w:rsidR="00D47353">
                            <w:rPr>
                              <w:b/>
                            </w:rPr>
                            <w:t>264</w:t>
                          </w:r>
                        </w:p>
                        <w:p w14:paraId="73B70ADA" w14:textId="1E40BE12" w:rsidR="00803AF6" w:rsidRDefault="00803AF6" w:rsidP="008B59A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2.</w:t>
                          </w:r>
                          <w:r w:rsidR="00D47353">
                            <w:rPr>
                              <w:b/>
                            </w:rPr>
                            <w:t>8.</w:t>
                          </w:r>
                          <w:r>
                            <w:rPr>
                              <w:b/>
                            </w:rPr>
                            <w:t>darbotvarkės klausimas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E76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pt;margin-top:-33.05pt;width:192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" stroked="f">
              <v:textbox>
                <w:txbxContent>
                  <w:p w14:paraId="30AF0A6D" w14:textId="77777777" w:rsidR="008B59A1" w:rsidRDefault="008B59A1" w:rsidP="008B59A1">
                    <w:pPr>
                      <w:rPr>
                        <w:b/>
                      </w:rPr>
                    </w:pPr>
                    <w:r>
                      <w:rPr>
                        <w:b/>
                        <w:bCs/>
                      </w:rPr>
                      <w:t>projektas</w:t>
                    </w:r>
                  </w:p>
                  <w:p w14:paraId="462FBF9B" w14:textId="08117944" w:rsidR="008B59A1" w:rsidRDefault="00803AF6" w:rsidP="008B59A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reg. Nr. T-</w:t>
                    </w:r>
                    <w:r w:rsidR="00D47353">
                      <w:rPr>
                        <w:b/>
                      </w:rPr>
                      <w:t>264</w:t>
                    </w:r>
                  </w:p>
                  <w:p w14:paraId="73B70ADA" w14:textId="1E40BE12" w:rsidR="00803AF6" w:rsidRDefault="00803AF6" w:rsidP="008B59A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2.</w:t>
                    </w:r>
                    <w:r w:rsidR="00D47353">
                      <w:rPr>
                        <w:b/>
                      </w:rPr>
                      <w:t>8.</w:t>
                    </w:r>
                    <w:r>
                      <w:rPr>
                        <w:b/>
                      </w:rPr>
                      <w:t>darbotvarkės klausimas</w:t>
                    </w:r>
                  </w:p>
                </w:txbxContent>
              </v:textbox>
            </v:shape>
          </w:pict>
        </mc:Fallback>
      </mc:AlternateContent>
    </w:r>
    <w:r w:rsidR="00DE3F70">
      <w:tab/>
    </w:r>
    <w:r w:rsidR="00DE3F70">
      <w:tab/>
      <w:t xml:space="preserve">   </w:t>
    </w:r>
  </w:p>
  <w:p w14:paraId="42FF0B07" w14:textId="77777777" w:rsidR="000B1E37" w:rsidRDefault="00D4735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76A69"/>
    <w:multiLevelType w:val="hybridMultilevel"/>
    <w:tmpl w:val="13D40C50"/>
    <w:lvl w:ilvl="0" w:tplc="6298B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AF"/>
    <w:rsid w:val="000E14F2"/>
    <w:rsid w:val="00112C17"/>
    <w:rsid w:val="00166029"/>
    <w:rsid w:val="001C62FD"/>
    <w:rsid w:val="003652AF"/>
    <w:rsid w:val="00394F50"/>
    <w:rsid w:val="00422F6A"/>
    <w:rsid w:val="004D19E6"/>
    <w:rsid w:val="004E06C5"/>
    <w:rsid w:val="00622A99"/>
    <w:rsid w:val="00642326"/>
    <w:rsid w:val="00686B3E"/>
    <w:rsid w:val="006A4241"/>
    <w:rsid w:val="006B2123"/>
    <w:rsid w:val="007F4832"/>
    <w:rsid w:val="00803AF6"/>
    <w:rsid w:val="008B59A1"/>
    <w:rsid w:val="00A24910"/>
    <w:rsid w:val="00A26EAE"/>
    <w:rsid w:val="00B928FF"/>
    <w:rsid w:val="00BD1965"/>
    <w:rsid w:val="00C46DE5"/>
    <w:rsid w:val="00D47353"/>
    <w:rsid w:val="00DE3F70"/>
    <w:rsid w:val="00E12028"/>
    <w:rsid w:val="00E44D97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1A2150"/>
  <w15:docId w15:val="{303A8ECC-4B49-46AB-9D8A-A492BDB7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52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652A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652AF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uiPriority w:val="99"/>
    <w:rsid w:val="003652AF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3652A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652AF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59A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59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3318</Words>
  <Characters>1892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4</cp:revision>
  <dcterms:created xsi:type="dcterms:W3CDTF">2020-12-10T07:29:00Z</dcterms:created>
  <dcterms:modified xsi:type="dcterms:W3CDTF">2020-12-10T12:16:00Z</dcterms:modified>
</cp:coreProperties>
</file>