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442BA1" w14:paraId="4878B0D7" w14:textId="77777777">
        <w:trPr>
          <w:cantSplit/>
          <w:trHeight w:val="352"/>
        </w:trPr>
        <w:tc>
          <w:tcPr>
            <w:tcW w:w="9889" w:type="dxa"/>
            <w:tcBorders>
              <w:bottom w:val="nil"/>
            </w:tcBorders>
          </w:tcPr>
          <w:p w14:paraId="4431E05A" w14:textId="55CA91BA" w:rsidR="00442BA1" w:rsidRDefault="00442BA1">
            <w:pPr>
              <w:pStyle w:val="Heading1"/>
            </w:pPr>
            <w:bookmarkStart w:id="0" w:name="Forma"/>
            <w:bookmarkStart w:id="1" w:name="_GoBack"/>
            <w:bookmarkEnd w:id="1"/>
            <w:r>
              <w:t>sprendimas</w:t>
            </w:r>
            <w:bookmarkEnd w:id="0"/>
          </w:p>
        </w:tc>
      </w:tr>
      <w:tr w:rsidR="00442BA1" w14:paraId="7BAE93BF" w14:textId="77777777">
        <w:trPr>
          <w:cantSplit/>
        </w:trPr>
        <w:tc>
          <w:tcPr>
            <w:tcW w:w="9889" w:type="dxa"/>
          </w:tcPr>
          <w:p w14:paraId="59250145" w14:textId="77777777" w:rsidR="00442BA1" w:rsidRDefault="00442BA1" w:rsidP="0006059A">
            <w:pPr>
              <w:jc w:val="center"/>
              <w:rPr>
                <w:b/>
                <w:bCs/>
                <w:caps/>
              </w:rPr>
            </w:pPr>
            <w:bookmarkStart w:id="2" w:name="Pavadinimas" w:colFirst="0" w:colLast="0"/>
            <w:r>
              <w:rPr>
                <w:b/>
                <w:bCs/>
                <w:caps/>
              </w:rPr>
              <w:t>Dėl pasvalio rajono savivaldybės</w:t>
            </w:r>
            <w:r w:rsidR="00750ABF">
              <w:rPr>
                <w:b/>
                <w:bCs/>
                <w:caps/>
              </w:rPr>
              <w:t xml:space="preserve"> tarybos Kontrolės komiteto </w:t>
            </w:r>
            <w:r w:rsidR="00520ED4">
              <w:rPr>
                <w:b/>
                <w:bCs/>
                <w:caps/>
              </w:rPr>
              <w:t>202</w:t>
            </w:r>
            <w:r w:rsidR="00C81C94">
              <w:rPr>
                <w:b/>
                <w:bCs/>
                <w:caps/>
              </w:rPr>
              <w:t>1</w:t>
            </w:r>
            <w:r>
              <w:rPr>
                <w:b/>
                <w:bCs/>
                <w:caps/>
              </w:rPr>
              <w:t xml:space="preserve"> metų veiklos programos patvirtinimo</w:t>
            </w:r>
          </w:p>
        </w:tc>
      </w:tr>
      <w:bookmarkEnd w:id="2"/>
    </w:tbl>
    <w:p w14:paraId="736704DD" w14:textId="77777777" w:rsidR="00442BA1" w:rsidRDefault="00442BA1">
      <w:pPr>
        <w:pStyle w:val="Header"/>
        <w:tabs>
          <w:tab w:val="clear" w:pos="4153"/>
          <w:tab w:val="clear" w:pos="8306"/>
        </w:tabs>
      </w:pPr>
    </w:p>
    <w:tbl>
      <w:tblPr>
        <w:tblW w:w="9889" w:type="dxa"/>
        <w:tblLook w:val="0000" w:firstRow="0" w:lastRow="0" w:firstColumn="0" w:lastColumn="0" w:noHBand="0" w:noVBand="0"/>
      </w:tblPr>
      <w:tblGrid>
        <w:gridCol w:w="5637"/>
        <w:gridCol w:w="450"/>
        <w:gridCol w:w="3802"/>
      </w:tblGrid>
      <w:tr w:rsidR="00442BA1" w14:paraId="674A8187" w14:textId="77777777">
        <w:trPr>
          <w:cantSplit/>
          <w:trHeight w:val="277"/>
        </w:trPr>
        <w:tc>
          <w:tcPr>
            <w:tcW w:w="5637" w:type="dxa"/>
          </w:tcPr>
          <w:p w14:paraId="52328380" w14:textId="69D34084" w:rsidR="00442BA1" w:rsidRDefault="00684517" w:rsidP="00750ABF">
            <w:pPr>
              <w:jc w:val="right"/>
            </w:pPr>
            <w:bookmarkStart w:id="3" w:name="Data"/>
            <w:bookmarkStart w:id="4" w:name="Nr" w:colFirst="2" w:colLast="2"/>
            <w:r>
              <w:t xml:space="preserve">2021 </w:t>
            </w:r>
            <w:r w:rsidR="00365E16">
              <w:t xml:space="preserve">m. vasario </w:t>
            </w:r>
            <w:r w:rsidR="003C5D84">
              <w:t>24</w:t>
            </w:r>
            <w:r w:rsidR="00442BA1">
              <w:t xml:space="preserve"> d.</w:t>
            </w:r>
            <w:bookmarkEnd w:id="3"/>
            <w:r w:rsidR="00442BA1">
              <w:t xml:space="preserve"> </w:t>
            </w:r>
          </w:p>
        </w:tc>
        <w:tc>
          <w:tcPr>
            <w:tcW w:w="450" w:type="dxa"/>
            <w:tcMar>
              <w:right w:w="28" w:type="dxa"/>
            </w:tcMar>
          </w:tcPr>
          <w:p w14:paraId="76EBB105" w14:textId="77777777" w:rsidR="00442BA1" w:rsidRDefault="00442BA1">
            <w:pPr>
              <w:jc w:val="right"/>
            </w:pPr>
            <w:r>
              <w:t>Nr.</w:t>
            </w:r>
          </w:p>
        </w:tc>
        <w:tc>
          <w:tcPr>
            <w:tcW w:w="3802" w:type="dxa"/>
          </w:tcPr>
          <w:p w14:paraId="4AF2FFC2" w14:textId="1C5F0B08" w:rsidR="00442BA1" w:rsidRDefault="00442BA1">
            <w:r>
              <w:t>T1-</w:t>
            </w:r>
            <w:r w:rsidR="003C5D84">
              <w:t>43</w:t>
            </w:r>
          </w:p>
        </w:tc>
      </w:tr>
      <w:bookmarkEnd w:id="4"/>
      <w:tr w:rsidR="00442BA1" w14:paraId="3B00C497" w14:textId="77777777">
        <w:trPr>
          <w:cantSplit/>
          <w:trHeight w:val="277"/>
        </w:trPr>
        <w:tc>
          <w:tcPr>
            <w:tcW w:w="9889" w:type="dxa"/>
            <w:gridSpan w:val="3"/>
          </w:tcPr>
          <w:p w14:paraId="3057FFE5" w14:textId="77777777" w:rsidR="00442BA1" w:rsidRDefault="00442BA1">
            <w:pPr>
              <w:jc w:val="center"/>
            </w:pPr>
            <w:r>
              <w:t>Pasvalys</w:t>
            </w:r>
          </w:p>
        </w:tc>
      </w:tr>
    </w:tbl>
    <w:p w14:paraId="2782AAE0" w14:textId="77777777" w:rsidR="00442BA1" w:rsidRDefault="00442BA1"/>
    <w:p w14:paraId="5AE21AEE" w14:textId="77777777" w:rsidR="00442BA1" w:rsidRDefault="00442BA1">
      <w:pPr>
        <w:sectPr w:rsidR="00442BA1">
          <w:headerReference w:type="first" r:id="rId6"/>
          <w:pgSz w:w="11906" w:h="16838" w:code="9"/>
          <w:pgMar w:top="1134" w:right="567" w:bottom="1134" w:left="1701" w:header="964" w:footer="567" w:gutter="0"/>
          <w:cols w:space="1296"/>
          <w:titlePg/>
        </w:sectPr>
      </w:pPr>
    </w:p>
    <w:p w14:paraId="2F300836" w14:textId="144EEA34" w:rsidR="00442BA1" w:rsidRDefault="00442BA1">
      <w:pPr>
        <w:ind w:firstLine="709"/>
        <w:jc w:val="both"/>
        <w:rPr>
          <w:spacing w:val="42"/>
          <w:szCs w:val="24"/>
        </w:rPr>
      </w:pPr>
      <w:r>
        <w:t xml:space="preserve">Vadovaudamasi Lietuvos Respublikos vietos savivaldos įstatymo 14 straipsnio 4 dalies 8 punktu, 16 straipsnio 2 dalies 7 punktu, </w:t>
      </w:r>
      <w:r w:rsidR="00750ABF">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684517">
        <w:t xml:space="preserve">2020 </w:t>
      </w:r>
      <w:r w:rsidR="00750ABF">
        <w:t xml:space="preserve">m. </w:t>
      </w:r>
      <w:r w:rsidR="00684517">
        <w:t>lapkričio 25</w:t>
      </w:r>
      <w:r w:rsidR="00750ABF">
        <w:t xml:space="preserve"> d. sprendimo Nr. T1-</w:t>
      </w:r>
      <w:r w:rsidR="00684517">
        <w:t xml:space="preserve">216 </w:t>
      </w:r>
      <w:r w:rsidR="00750ABF">
        <w:t xml:space="preserve">redakcija) </w:t>
      </w:r>
      <w:r w:rsidR="00384336">
        <w:t xml:space="preserve">(su visais aktualiais pakeitimais), </w:t>
      </w:r>
      <w:r w:rsidR="00684517">
        <w:t>75</w:t>
      </w:r>
      <w:r w:rsidR="00750ABF">
        <w:t xml:space="preserve">.5.8 punktu, </w:t>
      </w:r>
      <w:r>
        <w:t xml:space="preserve">Pasvalio rajono savivaldybės taryba </w:t>
      </w:r>
      <w:r>
        <w:rPr>
          <w:spacing w:val="42"/>
          <w:szCs w:val="24"/>
        </w:rPr>
        <w:t>nusprendži</w:t>
      </w:r>
      <w:r>
        <w:rPr>
          <w:szCs w:val="24"/>
        </w:rPr>
        <w:t>a</w:t>
      </w:r>
    </w:p>
    <w:p w14:paraId="60B7BABC" w14:textId="2CEE243B" w:rsidR="00442BA1" w:rsidRDefault="00442BA1">
      <w:pPr>
        <w:pStyle w:val="Header"/>
        <w:tabs>
          <w:tab w:val="left" w:pos="1296"/>
        </w:tabs>
        <w:ind w:firstLine="709"/>
        <w:jc w:val="both"/>
      </w:pPr>
      <w:r>
        <w:t>patvirtinti Pasvalio rajono savivaldybės</w:t>
      </w:r>
      <w:r w:rsidR="00750ABF">
        <w:t xml:space="preserve"> tarybos Kontrolės komiteto </w:t>
      </w:r>
      <w:r w:rsidR="00684517">
        <w:t xml:space="preserve">2021 </w:t>
      </w:r>
      <w:r>
        <w:t>metų veiklos programą (pridedama).</w:t>
      </w:r>
    </w:p>
    <w:p w14:paraId="5EFB1974" w14:textId="77777777" w:rsidR="001379BA" w:rsidRPr="00703FBF" w:rsidRDefault="001379BA" w:rsidP="001379BA">
      <w:pPr>
        <w:ind w:firstLine="709"/>
        <w:jc w:val="both"/>
        <w:rPr>
          <w:szCs w:val="24"/>
        </w:rPr>
      </w:pP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p>
    <w:p w14:paraId="4ADE6FC0" w14:textId="77777777" w:rsidR="00442BA1" w:rsidRDefault="00442BA1">
      <w:pPr>
        <w:pStyle w:val="Header"/>
        <w:tabs>
          <w:tab w:val="clear" w:pos="4153"/>
          <w:tab w:val="clear" w:pos="8306"/>
        </w:tabs>
        <w:jc w:val="both"/>
      </w:pPr>
    </w:p>
    <w:p w14:paraId="5271FD14" w14:textId="77777777" w:rsidR="00442BA1" w:rsidRDefault="00442BA1">
      <w:pPr>
        <w:pStyle w:val="Header"/>
        <w:tabs>
          <w:tab w:val="clear" w:pos="4153"/>
          <w:tab w:val="clear" w:pos="8306"/>
        </w:tabs>
        <w:jc w:val="both"/>
      </w:pPr>
    </w:p>
    <w:p w14:paraId="7A06CA6B" w14:textId="45C8E6B8" w:rsidR="00442BA1" w:rsidRDefault="00442BA1">
      <w:pPr>
        <w:pStyle w:val="Header"/>
        <w:tabs>
          <w:tab w:val="clear" w:pos="4153"/>
          <w:tab w:val="clear" w:pos="8306"/>
        </w:tabs>
        <w:jc w:val="both"/>
      </w:pPr>
      <w:r>
        <w:t>Savivaldybės meras</w:t>
      </w:r>
      <w:r>
        <w:tab/>
      </w:r>
      <w:r>
        <w:tab/>
      </w:r>
      <w:r>
        <w:tab/>
      </w:r>
      <w:r w:rsidR="003C5D84">
        <w:tab/>
        <w:t xml:space="preserve">                Gintautas Gegužinskas</w:t>
      </w:r>
    </w:p>
    <w:p w14:paraId="47B47F89" w14:textId="77777777" w:rsidR="00442BA1" w:rsidRDefault="00442BA1">
      <w:pPr>
        <w:ind w:left="4320" w:firstLine="720"/>
        <w:outlineLvl w:val="0"/>
      </w:pPr>
      <w:r>
        <w:br w:type="page"/>
      </w:r>
      <w:r>
        <w:lastRenderedPageBreak/>
        <w:t>PATVIRTINTA</w:t>
      </w:r>
    </w:p>
    <w:p w14:paraId="728D8D86" w14:textId="77777777" w:rsidR="00442BA1" w:rsidRDefault="00442BA1">
      <w:pPr>
        <w:ind w:left="4320" w:firstLine="720"/>
        <w:outlineLvl w:val="0"/>
      </w:pPr>
      <w:r>
        <w:t>Pasvalio rajono savivaldybės tarybos</w:t>
      </w:r>
    </w:p>
    <w:p w14:paraId="3B7B36F4" w14:textId="514D1891" w:rsidR="00442BA1" w:rsidRDefault="00750ABF">
      <w:pPr>
        <w:ind w:left="4320" w:firstLine="720"/>
        <w:outlineLvl w:val="0"/>
      </w:pPr>
      <w:r>
        <w:t>20</w:t>
      </w:r>
      <w:r w:rsidR="00C66393">
        <w:t>2</w:t>
      </w:r>
      <w:r w:rsidR="00C81C94">
        <w:t>1</w:t>
      </w:r>
      <w:r w:rsidR="00365E16">
        <w:t xml:space="preserve"> m. vasario </w:t>
      </w:r>
      <w:r w:rsidR="003C5D84">
        <w:t>24</w:t>
      </w:r>
      <w:r w:rsidR="00442BA1">
        <w:t xml:space="preserve"> d. sprendimu Nr. T1-</w:t>
      </w:r>
      <w:r w:rsidR="003C5D84">
        <w:t>43</w:t>
      </w:r>
    </w:p>
    <w:p w14:paraId="00F8106D" w14:textId="77777777" w:rsidR="00442BA1" w:rsidRDefault="00442BA1">
      <w:pPr>
        <w:jc w:val="center"/>
        <w:rPr>
          <w:b/>
        </w:rPr>
      </w:pPr>
    </w:p>
    <w:p w14:paraId="479ADAA6" w14:textId="77777777" w:rsidR="00442BA1" w:rsidRDefault="00442BA1">
      <w:pPr>
        <w:jc w:val="center"/>
        <w:outlineLvl w:val="0"/>
        <w:rPr>
          <w:b/>
        </w:rPr>
      </w:pPr>
      <w:r>
        <w:rPr>
          <w:b/>
        </w:rPr>
        <w:t xml:space="preserve">PASVALIO RAJONO SAVIVALDYBĖS </w:t>
      </w:r>
      <w:r>
        <w:rPr>
          <w:b/>
          <w:caps/>
        </w:rPr>
        <w:t>tarybos</w:t>
      </w:r>
      <w:r>
        <w:rPr>
          <w:b/>
        </w:rPr>
        <w:t xml:space="preserve"> KONTROLĖS KOMITETO</w:t>
      </w:r>
    </w:p>
    <w:p w14:paraId="1AC2DCDD" w14:textId="3F528B65" w:rsidR="00442BA1" w:rsidRDefault="00442BA1">
      <w:pPr>
        <w:jc w:val="center"/>
        <w:outlineLvl w:val="0"/>
        <w:rPr>
          <w:b/>
        </w:rPr>
      </w:pPr>
      <w:r w:rsidRPr="00050D6A">
        <w:rPr>
          <w:b/>
        </w:rPr>
        <w:t>20</w:t>
      </w:r>
      <w:r w:rsidR="00C66393" w:rsidRPr="00050D6A">
        <w:rPr>
          <w:b/>
        </w:rPr>
        <w:t>2</w:t>
      </w:r>
      <w:r w:rsidR="001C5D54">
        <w:rPr>
          <w:b/>
        </w:rPr>
        <w:t>1</w:t>
      </w:r>
      <w:r>
        <w:rPr>
          <w:b/>
        </w:rPr>
        <w:t xml:space="preserve"> METŲ VEIKLOS PROGRAMA</w:t>
      </w:r>
    </w:p>
    <w:p w14:paraId="409FBEF6" w14:textId="77777777" w:rsidR="00442BA1" w:rsidRDefault="00442BA1">
      <w:pPr>
        <w:jc w:val="center"/>
        <w:rPr>
          <w:b/>
        </w:rPr>
      </w:pPr>
    </w:p>
    <w:p w14:paraId="4B6DB171" w14:textId="77777777" w:rsidR="006C76D2" w:rsidRDefault="006C76D2">
      <w:pPr>
        <w:jc w:val="center"/>
        <w:rPr>
          <w:b/>
        </w:rPr>
      </w:pPr>
    </w:p>
    <w:tbl>
      <w:tblPr>
        <w:tblW w:w="0" w:type="auto"/>
        <w:tblInd w:w="40" w:type="dxa"/>
        <w:tblCellMar>
          <w:left w:w="0" w:type="dxa"/>
          <w:right w:w="0" w:type="dxa"/>
        </w:tblCellMar>
        <w:tblLook w:val="0000" w:firstRow="0" w:lastRow="0" w:firstColumn="0" w:lastColumn="0" w:noHBand="0" w:noVBand="0"/>
      </w:tblPr>
      <w:tblGrid>
        <w:gridCol w:w="542"/>
        <w:gridCol w:w="5305"/>
        <w:gridCol w:w="1275"/>
        <w:gridCol w:w="2376"/>
      </w:tblGrid>
      <w:tr w:rsidR="006C76D2" w:rsidRPr="00F36AD5" w14:paraId="401A79EA" w14:textId="77777777" w:rsidTr="00A84FAA">
        <w:trPr>
          <w:trHeight w:val="576"/>
        </w:trPr>
        <w:tc>
          <w:tcPr>
            <w:tcW w:w="542"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4A3D203B" w14:textId="77777777" w:rsidR="006C76D2" w:rsidRPr="00F36AD5" w:rsidRDefault="006C76D2" w:rsidP="00A84FAA">
            <w:pPr>
              <w:shd w:val="clear" w:color="auto" w:fill="FFFFFF"/>
              <w:snapToGrid w:val="0"/>
              <w:ind w:left="119"/>
              <w:rPr>
                <w:szCs w:val="24"/>
                <w:lang w:eastAsia="lt-LT"/>
              </w:rPr>
            </w:pPr>
            <w:r w:rsidRPr="00F36AD5">
              <w:rPr>
                <w:spacing w:val="-7"/>
                <w:szCs w:val="24"/>
                <w:lang w:eastAsia="lt-LT"/>
              </w:rPr>
              <w:t>Eil.</w:t>
            </w:r>
          </w:p>
          <w:p w14:paraId="260A4BA8" w14:textId="77777777" w:rsidR="006C76D2" w:rsidRPr="00F36AD5" w:rsidRDefault="006C76D2" w:rsidP="00A84FAA">
            <w:pPr>
              <w:shd w:val="clear" w:color="auto" w:fill="FFFFFF"/>
              <w:ind w:left="119"/>
              <w:rPr>
                <w:szCs w:val="24"/>
                <w:lang w:eastAsia="lt-LT"/>
              </w:rPr>
            </w:pPr>
            <w:r w:rsidRPr="00F36AD5">
              <w:rPr>
                <w:szCs w:val="24"/>
                <w:lang w:eastAsia="lt-LT"/>
              </w:rPr>
              <w:t>Nr.</w:t>
            </w:r>
          </w:p>
        </w:tc>
        <w:tc>
          <w:tcPr>
            <w:tcW w:w="5305"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740525CC"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zCs w:val="24"/>
                <w:lang w:eastAsia="lt-LT"/>
              </w:rPr>
              <w:t>Priemonės pavadinimas</w:t>
            </w:r>
          </w:p>
        </w:tc>
        <w:tc>
          <w:tcPr>
            <w:tcW w:w="1275"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0488050A"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pacing w:val="-4"/>
                <w:szCs w:val="24"/>
                <w:lang w:eastAsia="lt-LT"/>
              </w:rPr>
              <w:t>Įvykdymo data</w:t>
            </w:r>
          </w:p>
        </w:tc>
        <w:tc>
          <w:tcPr>
            <w:tcW w:w="2376"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tcPr>
          <w:p w14:paraId="713602E8"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pacing w:val="-4"/>
                <w:szCs w:val="24"/>
                <w:lang w:eastAsia="lt-LT"/>
              </w:rPr>
              <w:t>Atsakingas už vykdymą</w:t>
            </w:r>
          </w:p>
        </w:tc>
      </w:tr>
      <w:tr w:rsidR="006C76D2" w:rsidRPr="00F36AD5" w14:paraId="46B3A0D9" w14:textId="77777777" w:rsidTr="00A84FAA">
        <w:trPr>
          <w:trHeight w:val="86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52C3D4C2"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1.</w:t>
            </w:r>
          </w:p>
          <w:p w14:paraId="3DC5ECA5"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p>
          <w:p w14:paraId="6D144B6F"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2.</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E9EC4D4" w14:textId="77777777" w:rsidR="006C76D2" w:rsidRPr="00F36AD5" w:rsidRDefault="006C76D2" w:rsidP="00A84FAA">
            <w:pPr>
              <w:rPr>
                <w:szCs w:val="24"/>
                <w:lang w:eastAsia="lt-LT"/>
              </w:rPr>
            </w:pPr>
            <w:r w:rsidRPr="00F36AD5">
              <w:rPr>
                <w:szCs w:val="24"/>
                <w:lang w:eastAsia="lt-LT"/>
              </w:rPr>
              <w:t>Kontrolės komiteto 20</w:t>
            </w:r>
            <w:r w:rsidR="00C81C94">
              <w:rPr>
                <w:szCs w:val="24"/>
                <w:lang w:eastAsia="lt-LT"/>
              </w:rPr>
              <w:t>20</w:t>
            </w:r>
            <w:r w:rsidRPr="00F36AD5">
              <w:rPr>
                <w:szCs w:val="24"/>
                <w:lang w:eastAsia="lt-LT"/>
              </w:rPr>
              <w:t xml:space="preserve"> metų veiklos ataskaitos </w:t>
            </w:r>
          </w:p>
          <w:p w14:paraId="6BF1DB3F" w14:textId="68CD3A89" w:rsidR="006C76D2" w:rsidRPr="00F36AD5" w:rsidRDefault="006C76D2" w:rsidP="00A84FAA">
            <w:pPr>
              <w:rPr>
                <w:szCs w:val="24"/>
                <w:lang w:eastAsia="lt-LT"/>
              </w:rPr>
            </w:pPr>
            <w:r w:rsidRPr="00F36AD5">
              <w:rPr>
                <w:szCs w:val="24"/>
                <w:lang w:eastAsia="lt-LT"/>
              </w:rPr>
              <w:t xml:space="preserve">teikimas </w:t>
            </w:r>
            <w:r w:rsidR="004E65EC">
              <w:rPr>
                <w:szCs w:val="24"/>
                <w:lang w:eastAsia="lt-LT"/>
              </w:rPr>
              <w:t>S</w:t>
            </w:r>
            <w:r w:rsidR="004E65EC" w:rsidRPr="00F36AD5">
              <w:rPr>
                <w:szCs w:val="24"/>
                <w:lang w:eastAsia="lt-LT"/>
              </w:rPr>
              <w:t xml:space="preserve">avivaldybės </w:t>
            </w:r>
            <w:r w:rsidRPr="00F36AD5">
              <w:rPr>
                <w:szCs w:val="24"/>
                <w:lang w:eastAsia="lt-LT"/>
              </w:rPr>
              <w:t>taryba</w:t>
            </w:r>
            <w:r>
              <w:rPr>
                <w:szCs w:val="24"/>
                <w:lang w:eastAsia="lt-LT"/>
              </w:rPr>
              <w:t>i</w:t>
            </w:r>
          </w:p>
          <w:p w14:paraId="3874DEBF" w14:textId="77777777" w:rsidR="006C76D2" w:rsidRPr="00F36AD5" w:rsidRDefault="006C76D2" w:rsidP="00A84FAA">
            <w:pPr>
              <w:jc w:val="both"/>
              <w:rPr>
                <w:szCs w:val="24"/>
                <w:lang w:eastAsia="lt-LT"/>
              </w:rPr>
            </w:pPr>
          </w:p>
          <w:p w14:paraId="76921DB9" w14:textId="77777777" w:rsidR="006C76D2" w:rsidRPr="00F36AD5" w:rsidRDefault="006C76D2" w:rsidP="00A84FAA">
            <w:pPr>
              <w:jc w:val="both"/>
              <w:rPr>
                <w:szCs w:val="24"/>
                <w:lang w:eastAsia="lt-LT"/>
              </w:rPr>
            </w:pPr>
            <w:r w:rsidRPr="00F36AD5">
              <w:rPr>
                <w:szCs w:val="24"/>
                <w:lang w:eastAsia="lt-LT"/>
              </w:rPr>
              <w:t>Savivaldybės kontrolės ir audito tarnybos 20</w:t>
            </w:r>
            <w:r w:rsidR="00C66393">
              <w:rPr>
                <w:szCs w:val="24"/>
                <w:lang w:eastAsia="lt-LT"/>
              </w:rPr>
              <w:t>2</w:t>
            </w:r>
            <w:r w:rsidR="00C81C94">
              <w:rPr>
                <w:szCs w:val="24"/>
                <w:lang w:eastAsia="lt-LT"/>
              </w:rPr>
              <w:t>1</w:t>
            </w:r>
            <w:r w:rsidRPr="00F36AD5">
              <w:rPr>
                <w:szCs w:val="24"/>
                <w:lang w:eastAsia="lt-LT"/>
              </w:rPr>
              <w:t xml:space="preserve"> metų biudžeto sąmatos projekto įvertinimas ir išvados pateikimas Savivaldybės tarybai</w:t>
            </w:r>
          </w:p>
          <w:p w14:paraId="5E8B4854"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20629DC0" w14:textId="77777777" w:rsidR="006C76D2" w:rsidRPr="00F36AD5" w:rsidRDefault="00C66393" w:rsidP="00A84FAA">
            <w:pPr>
              <w:jc w:val="center"/>
              <w:rPr>
                <w:szCs w:val="24"/>
                <w:lang w:eastAsia="lt-LT"/>
              </w:rPr>
            </w:pPr>
            <w:r>
              <w:rPr>
                <w:szCs w:val="24"/>
                <w:lang w:eastAsia="lt-LT"/>
              </w:rPr>
              <w:t>202</w:t>
            </w:r>
            <w:r w:rsidR="00C81C94">
              <w:rPr>
                <w:szCs w:val="24"/>
                <w:lang w:eastAsia="lt-LT"/>
              </w:rPr>
              <w:t>1</w:t>
            </w:r>
            <w:r>
              <w:rPr>
                <w:szCs w:val="24"/>
                <w:lang w:eastAsia="lt-LT"/>
              </w:rPr>
              <w:t xml:space="preserve"> m. vasario mėn.</w:t>
            </w:r>
          </w:p>
          <w:p w14:paraId="024AA36C" w14:textId="77777777" w:rsidR="006C76D2" w:rsidRPr="00F36AD5" w:rsidRDefault="006C76D2" w:rsidP="00A84FAA">
            <w:pPr>
              <w:jc w:val="center"/>
              <w:rPr>
                <w:szCs w:val="24"/>
                <w:lang w:eastAsia="lt-LT"/>
              </w:rPr>
            </w:pPr>
          </w:p>
          <w:p w14:paraId="046C2374" w14:textId="77777777" w:rsidR="006C76D2" w:rsidRPr="00F36AD5" w:rsidRDefault="006C76D2" w:rsidP="00A84FAA">
            <w:pPr>
              <w:jc w:val="center"/>
              <w:rPr>
                <w:szCs w:val="24"/>
                <w:lang w:eastAsia="lt-LT"/>
              </w:rPr>
            </w:pPr>
            <w:r w:rsidRPr="00F36AD5">
              <w:rPr>
                <w:szCs w:val="24"/>
                <w:lang w:eastAsia="lt-LT"/>
              </w:rPr>
              <w:t>I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4398DBFB" w14:textId="77777777" w:rsidR="006C76D2" w:rsidRPr="00F36AD5" w:rsidRDefault="006C76D2" w:rsidP="00A84FAA">
            <w:pPr>
              <w:jc w:val="both"/>
              <w:rPr>
                <w:szCs w:val="24"/>
                <w:lang w:eastAsia="lt-LT"/>
              </w:rPr>
            </w:pPr>
            <w:r w:rsidRPr="00F36AD5">
              <w:rPr>
                <w:szCs w:val="24"/>
                <w:lang w:eastAsia="lt-LT"/>
              </w:rPr>
              <w:t>Kontrolės komitetas</w:t>
            </w:r>
          </w:p>
          <w:p w14:paraId="5A3BF78D" w14:textId="77777777" w:rsidR="006C76D2" w:rsidRPr="00F36AD5" w:rsidRDefault="006C76D2" w:rsidP="00A84FAA">
            <w:pPr>
              <w:jc w:val="both"/>
              <w:rPr>
                <w:szCs w:val="24"/>
                <w:lang w:eastAsia="lt-LT"/>
              </w:rPr>
            </w:pPr>
          </w:p>
          <w:p w14:paraId="4994C2CD" w14:textId="77777777" w:rsidR="006C76D2" w:rsidRPr="00F36AD5" w:rsidRDefault="006C76D2" w:rsidP="00A84FAA">
            <w:pPr>
              <w:jc w:val="both"/>
              <w:rPr>
                <w:szCs w:val="24"/>
                <w:lang w:eastAsia="lt-LT"/>
              </w:rPr>
            </w:pPr>
          </w:p>
          <w:p w14:paraId="6B01FF7F"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666E586E" w14:textId="77777777" w:rsidTr="00A84FAA">
        <w:trPr>
          <w:trHeight w:val="86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742E8C74"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3.</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8CF465C" w14:textId="77777777" w:rsidR="006C76D2" w:rsidRPr="00F36AD5" w:rsidRDefault="006C76D2" w:rsidP="00A84FAA">
            <w:pPr>
              <w:jc w:val="both"/>
              <w:rPr>
                <w:szCs w:val="24"/>
                <w:lang w:eastAsia="lt-LT"/>
              </w:rPr>
            </w:pPr>
            <w:r w:rsidRPr="00F36AD5">
              <w:rPr>
                <w:szCs w:val="24"/>
                <w:lang w:eastAsia="lt-LT"/>
              </w:rPr>
              <w:t>Savivaldybės kontrolės ir audito tarnybos 20</w:t>
            </w:r>
            <w:r w:rsidR="00C81C94">
              <w:rPr>
                <w:szCs w:val="24"/>
                <w:lang w:eastAsia="lt-LT"/>
              </w:rPr>
              <w:t>20</w:t>
            </w:r>
            <w:r w:rsidRPr="00F36AD5">
              <w:rPr>
                <w:szCs w:val="24"/>
                <w:lang w:eastAsia="lt-LT"/>
              </w:rPr>
              <w:t xml:space="preserve"> metų veiklos ataskaitos svarstymas ir išvados pateikimas Savivaldybės tarybai</w:t>
            </w:r>
          </w:p>
          <w:p w14:paraId="02CB19F5"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44AF7A03" w14:textId="77777777" w:rsidR="006C76D2" w:rsidRPr="00F36AD5" w:rsidRDefault="006C76D2" w:rsidP="00A84FAA">
            <w:pPr>
              <w:jc w:val="center"/>
              <w:rPr>
                <w:szCs w:val="24"/>
                <w:lang w:eastAsia="lt-LT"/>
              </w:rPr>
            </w:pPr>
            <w:r w:rsidRPr="00F36AD5">
              <w:rPr>
                <w:szCs w:val="24"/>
                <w:lang w:eastAsia="lt-LT"/>
              </w:rPr>
              <w:t>II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1AE88CCD"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1221A0F6" w14:textId="77777777" w:rsidTr="00A84FAA">
        <w:trPr>
          <w:trHeight w:val="880"/>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32436A80"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4.</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5F59719C" w14:textId="77777777" w:rsidR="006C76D2" w:rsidRPr="00F36AD5" w:rsidRDefault="006C76D2" w:rsidP="00A84FAA">
            <w:pPr>
              <w:jc w:val="both"/>
              <w:rPr>
                <w:szCs w:val="24"/>
                <w:lang w:eastAsia="lt-LT"/>
              </w:rPr>
            </w:pPr>
            <w:r w:rsidRPr="00F36AD5">
              <w:rPr>
                <w:szCs w:val="24"/>
                <w:lang w:eastAsia="lt-LT"/>
              </w:rPr>
              <w:t>Savivaldybės kontrolės ir audito tarnybos ataskaitos ir išvados apie Savivaldybės 20</w:t>
            </w:r>
            <w:r w:rsidR="00C81C94">
              <w:rPr>
                <w:szCs w:val="24"/>
                <w:lang w:eastAsia="lt-LT"/>
              </w:rPr>
              <w:t>20</w:t>
            </w:r>
            <w:r w:rsidRPr="00F36AD5">
              <w:rPr>
                <w:szCs w:val="24"/>
                <w:lang w:eastAsia="lt-LT"/>
              </w:rPr>
              <w:t xml:space="preserve"> metų biudžeto vykdymą, Savivaldybės 20</w:t>
            </w:r>
            <w:r w:rsidR="00C81C94">
              <w:rPr>
                <w:szCs w:val="24"/>
                <w:lang w:eastAsia="lt-LT"/>
              </w:rPr>
              <w:t>20</w:t>
            </w:r>
            <w:r w:rsidRPr="00F36AD5">
              <w:rPr>
                <w:szCs w:val="24"/>
                <w:lang w:eastAsia="lt-LT"/>
              </w:rPr>
              <w:t xml:space="preserve"> metų konsoliduotųjų ataskaitų rinkinius ir 20</w:t>
            </w:r>
            <w:r w:rsidR="00C81C94">
              <w:rPr>
                <w:szCs w:val="24"/>
                <w:lang w:eastAsia="lt-LT"/>
              </w:rPr>
              <w:t>20</w:t>
            </w:r>
            <w:r w:rsidRPr="00F36AD5">
              <w:rPr>
                <w:szCs w:val="24"/>
                <w:lang w:eastAsia="lt-LT"/>
              </w:rPr>
              <w:t xml:space="preserve"> metų Savivaldybei nuosavybės teise priklausančio turto bei patikėjimo teise valdomo valstybės turto ataskaitas svarstymas</w:t>
            </w:r>
          </w:p>
          <w:p w14:paraId="056867F5"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1168E644" w14:textId="77777777" w:rsidR="006C76D2" w:rsidRPr="00F36AD5" w:rsidRDefault="006C76D2" w:rsidP="00A84FAA">
            <w:pPr>
              <w:jc w:val="center"/>
              <w:rPr>
                <w:szCs w:val="24"/>
                <w:lang w:eastAsia="lt-LT"/>
              </w:rPr>
            </w:pPr>
            <w:r w:rsidRPr="00F36AD5">
              <w:rPr>
                <w:szCs w:val="24"/>
                <w:lang w:eastAsia="lt-LT"/>
              </w:rPr>
              <w:t>III</w:t>
            </w:r>
            <w:r w:rsidRPr="00F36AD5">
              <w:rPr>
                <w:color w:val="FF0000"/>
                <w:szCs w:val="24"/>
                <w:lang w:eastAsia="lt-LT"/>
              </w:rPr>
              <w:t xml:space="preserve"> </w:t>
            </w:r>
            <w:r w:rsidRPr="00F36AD5">
              <w:rPr>
                <w:szCs w:val="24"/>
                <w:lang w:eastAsia="lt-LT"/>
              </w:rPr>
              <w:t>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00568464"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339CA1A0" w14:textId="77777777" w:rsidTr="00A84FAA">
        <w:trPr>
          <w:trHeight w:val="114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2F28AC6D" w14:textId="77777777" w:rsidR="006C76D2" w:rsidRPr="00F36AD5" w:rsidRDefault="006C76D2" w:rsidP="00A84FAA">
            <w:pPr>
              <w:shd w:val="clear" w:color="auto" w:fill="FFFFFF"/>
              <w:snapToGrid w:val="0"/>
              <w:spacing w:before="100" w:beforeAutospacing="1" w:after="100" w:afterAutospacing="1"/>
              <w:ind w:left="43"/>
              <w:jc w:val="both"/>
              <w:rPr>
                <w:szCs w:val="24"/>
                <w:lang w:eastAsia="lt-LT"/>
              </w:rPr>
            </w:pPr>
            <w:r w:rsidRPr="00F36AD5">
              <w:rPr>
                <w:szCs w:val="24"/>
                <w:lang w:eastAsia="lt-LT"/>
              </w:rPr>
              <w:t>5.</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466B9623" w14:textId="08513D38" w:rsidR="006C76D2" w:rsidRPr="00F36AD5" w:rsidRDefault="006C76D2" w:rsidP="00A84FAA">
            <w:pPr>
              <w:jc w:val="both"/>
              <w:rPr>
                <w:szCs w:val="24"/>
                <w:lang w:eastAsia="lt-LT"/>
              </w:rPr>
            </w:pPr>
            <w:r w:rsidRPr="00F36AD5">
              <w:rPr>
                <w:szCs w:val="24"/>
                <w:lang w:eastAsia="lt-LT"/>
              </w:rPr>
              <w:t xml:space="preserve">Savivaldybės kontrolės ir audito tarnybos </w:t>
            </w:r>
            <w:r w:rsidRPr="00050D6A">
              <w:rPr>
                <w:szCs w:val="24"/>
                <w:lang w:eastAsia="lt-LT"/>
              </w:rPr>
              <w:t>20</w:t>
            </w:r>
            <w:r w:rsidR="003D110B" w:rsidRPr="00050D6A">
              <w:rPr>
                <w:szCs w:val="24"/>
                <w:lang w:eastAsia="lt-LT"/>
              </w:rPr>
              <w:t>2</w:t>
            </w:r>
            <w:r w:rsidR="00050D6A" w:rsidRPr="00050D6A">
              <w:rPr>
                <w:szCs w:val="24"/>
                <w:lang w:eastAsia="lt-LT"/>
              </w:rPr>
              <w:t>2</w:t>
            </w:r>
            <w:r w:rsidR="00684517">
              <w:rPr>
                <w:szCs w:val="24"/>
                <w:lang w:eastAsia="lt-LT"/>
              </w:rPr>
              <w:t xml:space="preserve"> </w:t>
            </w:r>
            <w:r w:rsidRPr="00F36AD5">
              <w:rPr>
                <w:szCs w:val="24"/>
                <w:lang w:eastAsia="lt-LT"/>
              </w:rPr>
              <w:t xml:space="preserve"> metų veiklos plano projekto svarstymas,</w:t>
            </w:r>
            <w:r w:rsidRPr="00F36AD5">
              <w:rPr>
                <w:spacing w:val="-1"/>
                <w:szCs w:val="24"/>
                <w:lang w:eastAsia="lt-LT"/>
              </w:rPr>
              <w:t xml:space="preserve"> pasiūlymų dėl šio plano projekto papildymo ar pakeitimo teikimas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286BA624" w14:textId="77777777" w:rsidR="006C76D2" w:rsidRPr="00F36AD5" w:rsidRDefault="006C76D2" w:rsidP="00A84FAA">
            <w:pPr>
              <w:jc w:val="center"/>
              <w:rPr>
                <w:szCs w:val="24"/>
                <w:lang w:eastAsia="lt-LT"/>
              </w:rPr>
            </w:pPr>
            <w:r w:rsidRPr="00F36AD5">
              <w:rPr>
                <w:szCs w:val="24"/>
                <w:lang w:eastAsia="lt-LT"/>
              </w:rPr>
              <w:t>IV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44D17C5C"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75950523" w14:textId="77777777" w:rsidTr="00A84FAA">
        <w:trPr>
          <w:trHeight w:val="845"/>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1AF1468D"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6.</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52C5761" w14:textId="77777777" w:rsidR="006C76D2" w:rsidRPr="00F36AD5" w:rsidRDefault="006C76D2" w:rsidP="00A84FAA">
            <w:pPr>
              <w:jc w:val="both"/>
              <w:rPr>
                <w:szCs w:val="24"/>
                <w:lang w:eastAsia="lt-LT"/>
              </w:rPr>
            </w:pPr>
            <w:r w:rsidRPr="00F36AD5">
              <w:rPr>
                <w:szCs w:val="24"/>
                <w:lang w:eastAsia="lt-LT"/>
              </w:rPr>
              <w:t>Savivaldybės kontrolės komiteto veiklos programos 20</w:t>
            </w:r>
            <w:r w:rsidR="003D110B">
              <w:rPr>
                <w:szCs w:val="24"/>
                <w:lang w:eastAsia="lt-LT"/>
              </w:rPr>
              <w:t>2</w:t>
            </w:r>
            <w:r w:rsidR="00C81C94">
              <w:rPr>
                <w:szCs w:val="24"/>
                <w:lang w:eastAsia="lt-LT"/>
              </w:rPr>
              <w:t>2</w:t>
            </w:r>
            <w:r w:rsidRPr="00F36AD5">
              <w:rPr>
                <w:szCs w:val="24"/>
                <w:lang w:eastAsia="lt-LT"/>
              </w:rPr>
              <w:t xml:space="preserve"> metams paruošimas ir pateikimas Savivaldybės tarybai</w:t>
            </w:r>
          </w:p>
          <w:p w14:paraId="0120FB02"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694A3C3D" w14:textId="77777777" w:rsidR="006C76D2" w:rsidRPr="00F36AD5" w:rsidRDefault="006C76D2" w:rsidP="00A84FAA">
            <w:pPr>
              <w:jc w:val="center"/>
              <w:rPr>
                <w:szCs w:val="24"/>
                <w:lang w:eastAsia="lt-LT"/>
              </w:rPr>
            </w:pPr>
            <w:r w:rsidRPr="00F36AD5">
              <w:rPr>
                <w:szCs w:val="24"/>
                <w:lang w:eastAsia="lt-LT"/>
              </w:rPr>
              <w:t>IV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5FF5D90F" w14:textId="77777777" w:rsidR="006C76D2" w:rsidRPr="00F36AD5" w:rsidRDefault="006C76D2" w:rsidP="00A84FAA">
            <w:pPr>
              <w:jc w:val="both"/>
              <w:rPr>
                <w:szCs w:val="24"/>
                <w:lang w:eastAsia="lt-LT"/>
              </w:rPr>
            </w:pPr>
            <w:r w:rsidRPr="00F36AD5">
              <w:rPr>
                <w:szCs w:val="24"/>
                <w:lang w:eastAsia="lt-LT"/>
              </w:rPr>
              <w:t>Kontrolės komitetas</w:t>
            </w:r>
          </w:p>
        </w:tc>
      </w:tr>
      <w:tr w:rsidR="006C76D2" w:rsidRPr="00F36AD5" w14:paraId="0AEF5813" w14:textId="77777777" w:rsidTr="00A84FAA">
        <w:trPr>
          <w:trHeight w:val="862"/>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70F3171C"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7.</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8CA6FB4" w14:textId="77777777" w:rsidR="006C76D2" w:rsidRPr="00F36AD5" w:rsidRDefault="006C76D2" w:rsidP="00A84FAA">
            <w:pPr>
              <w:jc w:val="both"/>
              <w:rPr>
                <w:szCs w:val="24"/>
                <w:lang w:eastAsia="lt-LT"/>
              </w:rPr>
            </w:pPr>
            <w:r w:rsidRPr="00F36AD5">
              <w:rPr>
                <w:szCs w:val="24"/>
                <w:lang w:eastAsia="lt-LT"/>
              </w:rPr>
              <w:t>Savivaldybės kontrolės ir audito tarnybos informacijos apie veiklos plano vykdymą svarstymas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492C20D6" w14:textId="77777777" w:rsidR="006C76D2" w:rsidRPr="00F36AD5" w:rsidRDefault="006C76D2" w:rsidP="00A84FAA">
            <w:pPr>
              <w:jc w:val="center"/>
              <w:rPr>
                <w:szCs w:val="24"/>
                <w:lang w:eastAsia="lt-LT"/>
              </w:rPr>
            </w:pPr>
            <w:r w:rsidRPr="00F36AD5">
              <w:rPr>
                <w:spacing w:val="-1"/>
                <w:szCs w:val="24"/>
                <w:lang w:eastAsia="lt-LT"/>
              </w:rPr>
              <w:t xml:space="preserve">1 kartą </w:t>
            </w:r>
            <w:r w:rsidRPr="00F36AD5">
              <w:rPr>
                <w:szCs w:val="24"/>
                <w:lang w:eastAsia="lt-LT"/>
              </w:rPr>
              <w:t>per ketvirtį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3CF4806B"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6E72E2C8" w14:textId="77777777" w:rsidTr="00A84FAA">
        <w:trPr>
          <w:trHeight w:val="848"/>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1B128428"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8.</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064AF4D" w14:textId="77777777" w:rsidR="006C76D2" w:rsidRPr="00F36AD5" w:rsidRDefault="006C76D2" w:rsidP="00A84FAA">
            <w:pPr>
              <w:jc w:val="both"/>
              <w:rPr>
                <w:szCs w:val="24"/>
                <w:lang w:eastAsia="lt-LT"/>
              </w:rPr>
            </w:pPr>
            <w:r w:rsidRPr="00F36AD5">
              <w:rPr>
                <w:szCs w:val="24"/>
                <w:lang w:eastAsia="lt-LT"/>
              </w:rPr>
              <w:t>Savivaldybės institucijų, įstaigų ir įmonių vadovų informacijos apie atliktų finansinių ir veiklos auditų metu nustatytų trūkumų ar teisės aktų pažeidimų pašalinimo eigą, svarstymas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21A5DC5D" w14:textId="77777777" w:rsidR="006C76D2" w:rsidRPr="00F36AD5" w:rsidRDefault="006C76D2" w:rsidP="00A84FAA">
            <w:pPr>
              <w:jc w:val="center"/>
              <w:rPr>
                <w:szCs w:val="24"/>
                <w:lang w:eastAsia="lt-LT"/>
              </w:rPr>
            </w:pPr>
            <w:r w:rsidRPr="00F36AD5">
              <w:rPr>
                <w:szCs w:val="24"/>
                <w:lang w:eastAsia="lt-LT"/>
              </w:rPr>
              <w:t>Pagal poreikį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7303A8E2"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 administracijos direktorius</w:t>
            </w:r>
          </w:p>
        </w:tc>
      </w:tr>
      <w:tr w:rsidR="006C76D2" w:rsidRPr="00F36AD5" w14:paraId="0E6C3A8F" w14:textId="77777777" w:rsidTr="00A84FAA">
        <w:trPr>
          <w:trHeight w:val="984"/>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4872F616"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9.</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7D578554" w14:textId="77777777" w:rsidR="006C76D2" w:rsidRPr="00F36AD5" w:rsidRDefault="006C76D2" w:rsidP="00A84FAA">
            <w:pPr>
              <w:jc w:val="both"/>
              <w:rPr>
                <w:szCs w:val="24"/>
                <w:lang w:eastAsia="lt-LT"/>
              </w:rPr>
            </w:pPr>
            <w:r w:rsidRPr="00F36AD5">
              <w:rPr>
                <w:szCs w:val="24"/>
                <w:lang w:eastAsia="lt-LT"/>
              </w:rPr>
              <w:t xml:space="preserve">Kreipimasis į Savivaldybės administracijos direktorių ir </w:t>
            </w:r>
            <w:r w:rsidR="00C66393">
              <w:rPr>
                <w:szCs w:val="24"/>
                <w:lang w:eastAsia="lt-LT"/>
              </w:rPr>
              <w:t>Savivaldybės t</w:t>
            </w:r>
            <w:r w:rsidRPr="00F36AD5">
              <w:rPr>
                <w:szCs w:val="24"/>
                <w:lang w:eastAsia="lt-LT"/>
              </w:rPr>
              <w:t xml:space="preserve">arybą dėl </w:t>
            </w:r>
            <w:r w:rsidRPr="00F36AD5">
              <w:rPr>
                <w:spacing w:val="-1"/>
                <w:szCs w:val="24"/>
                <w:lang w:eastAsia="lt-LT"/>
              </w:rPr>
              <w:t>Savivaldybės kontrolės ir audito tarnybos reikalavimų įvykdymo</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21A2D177" w14:textId="77777777" w:rsidR="006C76D2" w:rsidRPr="00F36AD5" w:rsidRDefault="006C76D2" w:rsidP="00A84FAA">
            <w:pPr>
              <w:jc w:val="center"/>
              <w:rPr>
                <w:szCs w:val="24"/>
                <w:lang w:eastAsia="lt-LT"/>
              </w:rPr>
            </w:pPr>
            <w:r w:rsidRPr="00F36AD5">
              <w:rPr>
                <w:szCs w:val="24"/>
                <w:lang w:eastAsia="lt-LT"/>
              </w:rPr>
              <w:t>Pagal poreikį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7E4A9612"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497083E9" w14:textId="77777777" w:rsidTr="00A84FAA">
        <w:trPr>
          <w:trHeight w:val="893"/>
        </w:trPr>
        <w:tc>
          <w:tcPr>
            <w:tcW w:w="542"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690F49E7"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10.</w:t>
            </w:r>
          </w:p>
          <w:p w14:paraId="0A93077A"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p>
          <w:p w14:paraId="45927DA8"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1FEB6190"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lastRenderedPageBreak/>
              <w:t>11.</w:t>
            </w:r>
          </w:p>
          <w:p w14:paraId="240A8863"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431F04D9"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1809CC3B"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12.</w:t>
            </w:r>
          </w:p>
        </w:tc>
        <w:tc>
          <w:tcPr>
            <w:tcW w:w="5305"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4AECAD47" w14:textId="77777777" w:rsidR="00F95CC2" w:rsidRDefault="00C66393" w:rsidP="00A84FAA">
            <w:pPr>
              <w:jc w:val="both"/>
              <w:rPr>
                <w:szCs w:val="24"/>
              </w:rPr>
            </w:pPr>
            <w:r>
              <w:lastRenderedPageBreak/>
              <w:t>Siūlymas Savivaldybės tarybai atlikti nepriklausomą Savivaldybės turto ir lėšų naudojimo bei Savivaldybės veiklos auditą ir išvadų teikimas dėl audito rezultatų</w:t>
            </w:r>
            <w:r>
              <w:rPr>
                <w:szCs w:val="24"/>
              </w:rPr>
              <w:t xml:space="preserve"> </w:t>
            </w:r>
          </w:p>
          <w:p w14:paraId="74C05F52" w14:textId="77777777" w:rsidR="0089198E" w:rsidRDefault="0089198E" w:rsidP="00A84FAA">
            <w:pPr>
              <w:jc w:val="both"/>
              <w:rPr>
                <w:szCs w:val="24"/>
              </w:rPr>
            </w:pPr>
          </w:p>
          <w:p w14:paraId="1315C786" w14:textId="77777777" w:rsidR="00C66393" w:rsidRDefault="00C66393" w:rsidP="00A84FAA">
            <w:pPr>
              <w:jc w:val="both"/>
              <w:rPr>
                <w:szCs w:val="24"/>
              </w:rPr>
            </w:pPr>
          </w:p>
          <w:p w14:paraId="45942789" w14:textId="77777777" w:rsidR="006C76D2" w:rsidRPr="00F36AD5" w:rsidRDefault="006C76D2" w:rsidP="00A84FAA">
            <w:pPr>
              <w:jc w:val="both"/>
              <w:rPr>
                <w:szCs w:val="24"/>
              </w:rPr>
            </w:pPr>
            <w:r w:rsidRPr="00F36AD5">
              <w:rPr>
                <w:szCs w:val="24"/>
              </w:rPr>
              <w:lastRenderedPageBreak/>
              <w:t>Iš asmenų gaunamų pranešimų ir pareiškimų apie Savivaldybės administracijos, įmonių, įstaigų ir jų vadovų veiklą nagrinėjimas ir dėl jų siūlymų teikimas Savivaldybės administracijai ir tarybai</w:t>
            </w:r>
          </w:p>
          <w:p w14:paraId="5FBD9406" w14:textId="77777777" w:rsidR="006C76D2" w:rsidRPr="00F36AD5" w:rsidRDefault="006C76D2" w:rsidP="00A84FAA">
            <w:pPr>
              <w:jc w:val="both"/>
              <w:rPr>
                <w:szCs w:val="24"/>
                <w:lang w:eastAsia="lt-LT"/>
              </w:rPr>
            </w:pPr>
          </w:p>
          <w:p w14:paraId="06E4A18B" w14:textId="77777777" w:rsidR="006C76D2" w:rsidRPr="00F36AD5" w:rsidRDefault="006C76D2" w:rsidP="00A84FAA">
            <w:pPr>
              <w:jc w:val="both"/>
              <w:rPr>
                <w:szCs w:val="24"/>
                <w:lang w:eastAsia="lt-LT"/>
              </w:rPr>
            </w:pPr>
            <w:r w:rsidRPr="00F36AD5">
              <w:rPr>
                <w:szCs w:val="24"/>
                <w:lang w:eastAsia="lt-LT"/>
              </w:rPr>
              <w:t>Savivaldybės kontrolės ir audito tarnybos rekomendacijų įgyvendinimo svarstymas</w:t>
            </w:r>
          </w:p>
          <w:p w14:paraId="0C16128A" w14:textId="77777777" w:rsidR="006C76D2" w:rsidRPr="00F36AD5" w:rsidRDefault="006C76D2" w:rsidP="00A84FAA">
            <w:pPr>
              <w:jc w:val="both"/>
              <w:rPr>
                <w:szCs w:val="24"/>
                <w:lang w:eastAsia="lt-LT"/>
              </w:rPr>
            </w:pPr>
          </w:p>
        </w:tc>
        <w:tc>
          <w:tcPr>
            <w:tcW w:w="1275"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45D1DEB9" w14:textId="77777777" w:rsidR="006C76D2" w:rsidRPr="00F36AD5" w:rsidRDefault="006C76D2" w:rsidP="00A84FAA">
            <w:pPr>
              <w:jc w:val="center"/>
              <w:rPr>
                <w:szCs w:val="24"/>
                <w:lang w:eastAsia="lt-LT"/>
              </w:rPr>
            </w:pPr>
            <w:r w:rsidRPr="00F36AD5">
              <w:rPr>
                <w:szCs w:val="24"/>
                <w:lang w:eastAsia="lt-LT"/>
              </w:rPr>
              <w:lastRenderedPageBreak/>
              <w:t>Pagal poreikį</w:t>
            </w:r>
          </w:p>
          <w:p w14:paraId="1F5A2797" w14:textId="77777777" w:rsidR="006C76D2" w:rsidRPr="00F36AD5" w:rsidRDefault="006C76D2" w:rsidP="00A84FAA">
            <w:pPr>
              <w:jc w:val="center"/>
              <w:rPr>
                <w:szCs w:val="24"/>
                <w:lang w:eastAsia="lt-LT"/>
              </w:rPr>
            </w:pPr>
          </w:p>
          <w:p w14:paraId="60AD912A" w14:textId="77777777" w:rsidR="006C76D2" w:rsidRPr="00F36AD5" w:rsidRDefault="006C76D2" w:rsidP="00A84FAA">
            <w:pPr>
              <w:jc w:val="center"/>
              <w:rPr>
                <w:szCs w:val="24"/>
                <w:lang w:eastAsia="lt-LT"/>
              </w:rPr>
            </w:pPr>
          </w:p>
          <w:p w14:paraId="7DA6D2C5" w14:textId="77777777" w:rsidR="006C76D2" w:rsidRPr="00F36AD5" w:rsidRDefault="006C76D2" w:rsidP="00A84FAA">
            <w:pPr>
              <w:jc w:val="center"/>
              <w:rPr>
                <w:szCs w:val="24"/>
                <w:lang w:eastAsia="lt-LT"/>
              </w:rPr>
            </w:pPr>
          </w:p>
          <w:p w14:paraId="03F0B998" w14:textId="77777777" w:rsidR="0089198E" w:rsidRDefault="0089198E" w:rsidP="00A84FAA">
            <w:pPr>
              <w:jc w:val="center"/>
              <w:rPr>
                <w:szCs w:val="24"/>
                <w:lang w:eastAsia="lt-LT"/>
              </w:rPr>
            </w:pPr>
          </w:p>
          <w:p w14:paraId="450CB098" w14:textId="77777777" w:rsidR="006C76D2" w:rsidRPr="00F36AD5" w:rsidRDefault="006C76D2" w:rsidP="00A84FAA">
            <w:pPr>
              <w:jc w:val="center"/>
              <w:rPr>
                <w:szCs w:val="24"/>
                <w:lang w:eastAsia="lt-LT"/>
              </w:rPr>
            </w:pPr>
            <w:r w:rsidRPr="00F36AD5">
              <w:rPr>
                <w:szCs w:val="24"/>
                <w:lang w:eastAsia="lt-LT"/>
              </w:rPr>
              <w:lastRenderedPageBreak/>
              <w:t>Pagal poreikį</w:t>
            </w:r>
          </w:p>
          <w:p w14:paraId="12DF8FC9" w14:textId="77777777" w:rsidR="006C76D2" w:rsidRPr="00F36AD5" w:rsidRDefault="006C76D2" w:rsidP="00A84FAA">
            <w:pPr>
              <w:jc w:val="center"/>
              <w:rPr>
                <w:szCs w:val="24"/>
                <w:lang w:eastAsia="lt-LT"/>
              </w:rPr>
            </w:pPr>
          </w:p>
          <w:p w14:paraId="259BE052" w14:textId="77777777" w:rsidR="006C76D2" w:rsidRPr="00F36AD5" w:rsidRDefault="006C76D2" w:rsidP="00A84FAA">
            <w:pPr>
              <w:jc w:val="center"/>
              <w:rPr>
                <w:szCs w:val="24"/>
                <w:lang w:eastAsia="lt-LT"/>
              </w:rPr>
            </w:pPr>
          </w:p>
          <w:p w14:paraId="67F97C82" w14:textId="77777777" w:rsidR="006C76D2" w:rsidRPr="00F36AD5" w:rsidRDefault="006C76D2" w:rsidP="00A84FAA">
            <w:pPr>
              <w:jc w:val="center"/>
              <w:rPr>
                <w:szCs w:val="24"/>
                <w:lang w:eastAsia="lt-LT"/>
              </w:rPr>
            </w:pPr>
          </w:p>
          <w:p w14:paraId="692A7572" w14:textId="77777777" w:rsidR="006C76D2" w:rsidRPr="00F36AD5" w:rsidRDefault="006C76D2" w:rsidP="00A84FAA">
            <w:pPr>
              <w:jc w:val="center"/>
              <w:rPr>
                <w:szCs w:val="24"/>
                <w:lang w:eastAsia="lt-LT"/>
              </w:rPr>
            </w:pPr>
            <w:r w:rsidRPr="00F36AD5">
              <w:rPr>
                <w:szCs w:val="24"/>
                <w:lang w:eastAsia="lt-LT"/>
              </w:rPr>
              <w:t>Pagal</w:t>
            </w:r>
            <w:r>
              <w:rPr>
                <w:szCs w:val="24"/>
                <w:lang w:eastAsia="lt-LT"/>
              </w:rPr>
              <w:t xml:space="preserve"> </w:t>
            </w:r>
            <w:r w:rsidRPr="00F36AD5">
              <w:rPr>
                <w:szCs w:val="24"/>
                <w:lang w:eastAsia="lt-LT"/>
              </w:rPr>
              <w:t>poreikį</w:t>
            </w:r>
          </w:p>
        </w:tc>
        <w:tc>
          <w:tcPr>
            <w:tcW w:w="2376" w:type="dxa"/>
            <w:tcBorders>
              <w:top w:val="nil"/>
              <w:left w:val="single" w:sz="8" w:space="0" w:color="000000"/>
              <w:bottom w:val="single" w:sz="4" w:space="0" w:color="auto"/>
              <w:right w:val="single" w:sz="8" w:space="0" w:color="000000"/>
            </w:tcBorders>
            <w:shd w:val="clear" w:color="auto" w:fill="FFFFFF"/>
            <w:tcMar>
              <w:top w:w="0" w:type="dxa"/>
              <w:left w:w="40" w:type="dxa"/>
              <w:bottom w:w="0" w:type="dxa"/>
              <w:right w:w="40" w:type="dxa"/>
            </w:tcMar>
          </w:tcPr>
          <w:p w14:paraId="1CE877AC" w14:textId="77777777" w:rsidR="006C76D2" w:rsidRPr="00F36AD5" w:rsidRDefault="006C76D2" w:rsidP="00A84FAA">
            <w:pPr>
              <w:jc w:val="both"/>
              <w:rPr>
                <w:szCs w:val="24"/>
                <w:lang w:eastAsia="lt-LT"/>
              </w:rPr>
            </w:pPr>
            <w:r w:rsidRPr="00F36AD5">
              <w:rPr>
                <w:szCs w:val="24"/>
                <w:lang w:eastAsia="lt-LT"/>
              </w:rPr>
              <w:lastRenderedPageBreak/>
              <w:t>Kontrolės komitetas</w:t>
            </w:r>
          </w:p>
          <w:p w14:paraId="1D43D27C" w14:textId="77777777" w:rsidR="006C76D2" w:rsidRPr="00F36AD5" w:rsidRDefault="006C76D2" w:rsidP="00A84FAA">
            <w:pPr>
              <w:rPr>
                <w:szCs w:val="24"/>
                <w:lang w:eastAsia="lt-LT"/>
              </w:rPr>
            </w:pPr>
          </w:p>
          <w:p w14:paraId="4DEEA016" w14:textId="77777777" w:rsidR="006C76D2" w:rsidRPr="00F36AD5" w:rsidRDefault="006C76D2" w:rsidP="00A84FAA">
            <w:pPr>
              <w:rPr>
                <w:szCs w:val="24"/>
                <w:lang w:eastAsia="lt-LT"/>
              </w:rPr>
            </w:pPr>
          </w:p>
          <w:p w14:paraId="568038F1" w14:textId="77777777" w:rsidR="006C76D2" w:rsidRPr="00F36AD5" w:rsidRDefault="006C76D2" w:rsidP="00A84FAA">
            <w:pPr>
              <w:rPr>
                <w:szCs w:val="24"/>
                <w:lang w:eastAsia="lt-LT"/>
              </w:rPr>
            </w:pPr>
          </w:p>
          <w:p w14:paraId="1015644C" w14:textId="77777777" w:rsidR="006C76D2" w:rsidRDefault="006C76D2" w:rsidP="00A84FAA">
            <w:pPr>
              <w:rPr>
                <w:szCs w:val="24"/>
                <w:lang w:eastAsia="lt-LT"/>
              </w:rPr>
            </w:pPr>
          </w:p>
          <w:p w14:paraId="1FB57CEC" w14:textId="77777777" w:rsidR="0089198E" w:rsidRDefault="0089198E" w:rsidP="00A84FAA">
            <w:pPr>
              <w:rPr>
                <w:szCs w:val="24"/>
                <w:lang w:eastAsia="lt-LT"/>
              </w:rPr>
            </w:pPr>
          </w:p>
          <w:p w14:paraId="10861DE3" w14:textId="77777777" w:rsidR="006C76D2" w:rsidRPr="00F36AD5" w:rsidRDefault="006C76D2" w:rsidP="00A84FAA">
            <w:pPr>
              <w:rPr>
                <w:szCs w:val="24"/>
                <w:lang w:eastAsia="lt-LT"/>
              </w:rPr>
            </w:pPr>
            <w:r w:rsidRPr="00F36AD5">
              <w:rPr>
                <w:szCs w:val="24"/>
                <w:lang w:eastAsia="lt-LT"/>
              </w:rPr>
              <w:lastRenderedPageBreak/>
              <w:t>Kontrolės komitetas</w:t>
            </w:r>
          </w:p>
          <w:p w14:paraId="04355121" w14:textId="77777777" w:rsidR="006C76D2" w:rsidRPr="00F36AD5" w:rsidRDefault="006C76D2" w:rsidP="00A84FAA">
            <w:pPr>
              <w:rPr>
                <w:szCs w:val="24"/>
                <w:lang w:eastAsia="lt-LT"/>
              </w:rPr>
            </w:pPr>
          </w:p>
          <w:p w14:paraId="0C76134B" w14:textId="77777777" w:rsidR="006C76D2" w:rsidRPr="00F36AD5" w:rsidRDefault="006C76D2" w:rsidP="00A84FAA">
            <w:pPr>
              <w:rPr>
                <w:szCs w:val="24"/>
                <w:lang w:eastAsia="lt-LT"/>
              </w:rPr>
            </w:pPr>
          </w:p>
          <w:p w14:paraId="28CECF7B" w14:textId="77777777" w:rsidR="006C76D2" w:rsidRPr="00F36AD5" w:rsidRDefault="006C76D2" w:rsidP="00A84FAA">
            <w:pPr>
              <w:rPr>
                <w:szCs w:val="24"/>
                <w:lang w:eastAsia="lt-LT"/>
              </w:rPr>
            </w:pPr>
          </w:p>
          <w:p w14:paraId="20FA741B" w14:textId="77777777" w:rsidR="006C76D2" w:rsidRPr="00F36AD5" w:rsidRDefault="006C76D2" w:rsidP="00A84FAA">
            <w:pPr>
              <w:rPr>
                <w:szCs w:val="24"/>
                <w:lang w:eastAsia="lt-LT"/>
              </w:rPr>
            </w:pPr>
          </w:p>
          <w:p w14:paraId="43450228" w14:textId="77777777" w:rsidR="006C76D2" w:rsidRPr="00F36AD5" w:rsidRDefault="006C76D2" w:rsidP="00A84FAA">
            <w:pPr>
              <w:rPr>
                <w:szCs w:val="24"/>
                <w:lang w:eastAsia="lt-LT"/>
              </w:rPr>
            </w:pPr>
            <w:r w:rsidRPr="00F36AD5">
              <w:rPr>
                <w:szCs w:val="24"/>
                <w:lang w:eastAsia="lt-LT"/>
              </w:rPr>
              <w:t>Kontrolės komitetas, Savivaldybės kontrolės ir audito tarnyba</w:t>
            </w:r>
          </w:p>
        </w:tc>
      </w:tr>
    </w:tbl>
    <w:p w14:paraId="7C815124" w14:textId="77777777" w:rsidR="006C76D2" w:rsidRDefault="006C76D2">
      <w:pPr>
        <w:jc w:val="center"/>
        <w:rPr>
          <w:b/>
        </w:rPr>
      </w:pPr>
    </w:p>
    <w:p w14:paraId="537ED852" w14:textId="5E67A53E" w:rsidR="00442BA1" w:rsidRDefault="00442BA1" w:rsidP="00955D1D">
      <w:pPr>
        <w:spacing w:before="100" w:beforeAutospacing="1" w:after="100" w:afterAutospacing="1"/>
        <w:jc w:val="both"/>
        <w:rPr>
          <w:szCs w:val="24"/>
          <w:lang w:eastAsia="lt-LT"/>
        </w:rPr>
      </w:pPr>
      <w:r>
        <w:rPr>
          <w:szCs w:val="24"/>
          <w:lang w:eastAsia="lt-LT"/>
        </w:rPr>
        <w:t>                                                         –––––––––––––––––––––––––––</w:t>
      </w:r>
    </w:p>
    <w:sectPr w:rsidR="00442BA1" w:rsidSect="0089198E">
      <w:type w:val="continuous"/>
      <w:pgSz w:w="11906" w:h="16838" w:code="9"/>
      <w:pgMar w:top="720"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2B9F" w14:textId="77777777" w:rsidR="00106C34" w:rsidRDefault="00106C34">
      <w:r>
        <w:separator/>
      </w:r>
    </w:p>
  </w:endnote>
  <w:endnote w:type="continuationSeparator" w:id="0">
    <w:p w14:paraId="7D7BE844" w14:textId="77777777" w:rsidR="00106C34" w:rsidRDefault="0010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ED17" w14:textId="77777777" w:rsidR="00106C34" w:rsidRDefault="00106C34">
      <w:r>
        <w:separator/>
      </w:r>
    </w:p>
  </w:footnote>
  <w:footnote w:type="continuationSeparator" w:id="0">
    <w:p w14:paraId="3AAE1164" w14:textId="77777777" w:rsidR="00106C34" w:rsidRDefault="0010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C4A8" w14:textId="1A707853" w:rsidR="00442BA1" w:rsidRDefault="003C5D84" w:rsidP="003C5D84">
    <w:pPr>
      <w:pStyle w:val="Header"/>
      <w:tabs>
        <w:tab w:val="clear" w:pos="4153"/>
        <w:tab w:val="clear" w:pos="8306"/>
      </w:tabs>
      <w:jc w:val="center"/>
    </w:pPr>
    <w:r>
      <w:rPr>
        <w:noProof/>
        <w:lang w:eastAsia="lt-LT"/>
      </w:rPr>
      <w:drawing>
        <wp:inline distT="0" distB="0" distL="0" distR="0" wp14:anchorId="67C4DA32" wp14:editId="05F3AC66">
          <wp:extent cx="719455" cy="694690"/>
          <wp:effectExtent l="0" t="0" r="444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BF"/>
    <w:rsid w:val="00050D6A"/>
    <w:rsid w:val="0006059A"/>
    <w:rsid w:val="000D4CA7"/>
    <w:rsid w:val="00106C34"/>
    <w:rsid w:val="001379BA"/>
    <w:rsid w:val="001C5D54"/>
    <w:rsid w:val="0024186B"/>
    <w:rsid w:val="00262DA0"/>
    <w:rsid w:val="00267565"/>
    <w:rsid w:val="002A218F"/>
    <w:rsid w:val="002A3CB9"/>
    <w:rsid w:val="002B2840"/>
    <w:rsid w:val="00365E16"/>
    <w:rsid w:val="00384336"/>
    <w:rsid w:val="003C5D84"/>
    <w:rsid w:val="003D110B"/>
    <w:rsid w:val="003F353B"/>
    <w:rsid w:val="00425692"/>
    <w:rsid w:val="00442BA1"/>
    <w:rsid w:val="004E65EC"/>
    <w:rsid w:val="004F3652"/>
    <w:rsid w:val="004F3CD7"/>
    <w:rsid w:val="00510467"/>
    <w:rsid w:val="00520ED4"/>
    <w:rsid w:val="00563848"/>
    <w:rsid w:val="00581068"/>
    <w:rsid w:val="006022A6"/>
    <w:rsid w:val="00684517"/>
    <w:rsid w:val="006B108E"/>
    <w:rsid w:val="006C76D2"/>
    <w:rsid w:val="006D1E25"/>
    <w:rsid w:val="0073378E"/>
    <w:rsid w:val="00750ABF"/>
    <w:rsid w:val="007A48BA"/>
    <w:rsid w:val="007D0A39"/>
    <w:rsid w:val="00866CC8"/>
    <w:rsid w:val="008777E8"/>
    <w:rsid w:val="0089198E"/>
    <w:rsid w:val="008C6266"/>
    <w:rsid w:val="00955D1D"/>
    <w:rsid w:val="00976E52"/>
    <w:rsid w:val="00A028A3"/>
    <w:rsid w:val="00AB0C61"/>
    <w:rsid w:val="00B1194B"/>
    <w:rsid w:val="00B15108"/>
    <w:rsid w:val="00C66393"/>
    <w:rsid w:val="00C81C94"/>
    <w:rsid w:val="00D47E06"/>
    <w:rsid w:val="00DD1E47"/>
    <w:rsid w:val="00DE37E8"/>
    <w:rsid w:val="00E129AC"/>
    <w:rsid w:val="00E70EC8"/>
    <w:rsid w:val="00EE6217"/>
    <w:rsid w:val="00EE752F"/>
    <w:rsid w:val="00F307CD"/>
    <w:rsid w:val="00F44B2A"/>
    <w:rsid w:val="00F94A24"/>
    <w:rsid w:val="00F95CC2"/>
    <w:rsid w:val="00FB19A5"/>
    <w:rsid w:val="00FC0232"/>
    <w:rsid w:val="00FC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3255F"/>
  <w15:docId w15:val="{F58EF798-E16F-4CF5-9037-92E4BCD1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C8"/>
    <w:rPr>
      <w:sz w:val="24"/>
      <w:lang w:eastAsia="en-US"/>
    </w:rPr>
  </w:style>
  <w:style w:type="paragraph" w:styleId="Heading1">
    <w:name w:val="heading 1"/>
    <w:basedOn w:val="Normal"/>
    <w:next w:val="Normal"/>
    <w:qFormat/>
    <w:rsid w:val="00E70EC8"/>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0EC8"/>
    <w:pPr>
      <w:tabs>
        <w:tab w:val="center" w:pos="4153"/>
        <w:tab w:val="right" w:pos="8306"/>
      </w:tabs>
    </w:pPr>
  </w:style>
  <w:style w:type="paragraph" w:customStyle="1" w:styleId="Char1">
    <w:name w:val="Char1"/>
    <w:basedOn w:val="Normal"/>
    <w:rsid w:val="00E70EC8"/>
    <w:pPr>
      <w:widowControl w:val="0"/>
      <w:adjustRightInd w:val="0"/>
      <w:spacing w:after="160" w:line="240" w:lineRule="exact"/>
      <w:jc w:val="both"/>
      <w:textAlignment w:val="baseline"/>
    </w:pPr>
    <w:rPr>
      <w:rFonts w:ascii="Tahoma" w:hAnsi="Tahoma"/>
      <w:sz w:val="20"/>
      <w:lang w:val="en-US"/>
    </w:rPr>
  </w:style>
  <w:style w:type="table" w:styleId="TableGrid">
    <w:name w:val="Table Grid"/>
    <w:basedOn w:val="TableNormal"/>
    <w:rsid w:val="00E7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E70EC8"/>
  </w:style>
  <w:style w:type="paragraph" w:styleId="BodyText">
    <w:name w:val="Body Text"/>
    <w:basedOn w:val="Normal"/>
    <w:rsid w:val="00E70EC8"/>
    <w:pPr>
      <w:spacing w:before="100" w:beforeAutospacing="1" w:after="100" w:afterAutospacing="1"/>
    </w:pPr>
    <w:rPr>
      <w:szCs w:val="24"/>
      <w:lang w:eastAsia="lt-LT"/>
    </w:rPr>
  </w:style>
  <w:style w:type="character" w:customStyle="1" w:styleId="googqs-tidbit-1">
    <w:name w:val="goog_qs-tidbit-1"/>
    <w:basedOn w:val="DefaultParagraphFont"/>
    <w:rsid w:val="00E70EC8"/>
  </w:style>
  <w:style w:type="character" w:customStyle="1" w:styleId="HeaderChar">
    <w:name w:val="Header Char"/>
    <w:link w:val="Header"/>
    <w:uiPriority w:val="99"/>
    <w:rsid w:val="00E70EC8"/>
    <w:rPr>
      <w:sz w:val="24"/>
      <w:lang w:val="lt-LT" w:eastAsia="en-US" w:bidi="ar-SA"/>
    </w:rPr>
  </w:style>
  <w:style w:type="paragraph" w:customStyle="1" w:styleId="Char1CharCharChar1">
    <w:name w:val="Char1 Char Char Char1"/>
    <w:basedOn w:val="Normal"/>
    <w:rsid w:val="00E70EC8"/>
    <w:pPr>
      <w:spacing w:after="160" w:line="240" w:lineRule="exact"/>
    </w:pPr>
    <w:rPr>
      <w:rFonts w:ascii="Tahoma" w:hAnsi="Tahoma"/>
      <w:sz w:val="20"/>
      <w:lang w:val="en-US"/>
    </w:rPr>
  </w:style>
  <w:style w:type="paragraph" w:styleId="Footer">
    <w:name w:val="footer"/>
    <w:basedOn w:val="Normal"/>
    <w:rsid w:val="00E70EC8"/>
    <w:pPr>
      <w:tabs>
        <w:tab w:val="center" w:pos="4819"/>
        <w:tab w:val="right" w:pos="9638"/>
      </w:tabs>
    </w:pPr>
  </w:style>
  <w:style w:type="paragraph" w:customStyle="1" w:styleId="CharCharChar1CharCharCharChar1CharChar">
    <w:name w:val="Char Char Char1 Char Char Char Char1 Char Char"/>
    <w:basedOn w:val="Normal"/>
    <w:rsid w:val="00E70EC8"/>
    <w:pPr>
      <w:spacing w:after="160" w:line="240" w:lineRule="exact"/>
    </w:pPr>
    <w:rPr>
      <w:rFonts w:ascii="Tahoma" w:hAnsi="Tahoma"/>
      <w:sz w:val="20"/>
      <w:lang w:val="en-US"/>
    </w:rPr>
  </w:style>
  <w:style w:type="character" w:customStyle="1" w:styleId="Char">
    <w:name w:val="Char"/>
    <w:rsid w:val="00E70EC8"/>
    <w:rPr>
      <w:sz w:val="24"/>
      <w:lang w:val="lt-LT" w:eastAsia="en-US" w:bidi="ar-SA"/>
    </w:rPr>
  </w:style>
  <w:style w:type="paragraph" w:customStyle="1" w:styleId="Char10">
    <w:name w:val="Char1"/>
    <w:basedOn w:val="Normal"/>
    <w:rsid w:val="00E70EC8"/>
    <w:pPr>
      <w:widowControl w:val="0"/>
      <w:adjustRightInd w:val="0"/>
      <w:spacing w:after="160" w:line="240" w:lineRule="exact"/>
      <w:jc w:val="both"/>
    </w:pPr>
    <w:rPr>
      <w:rFonts w:ascii="Tahoma" w:hAnsi="Tahoma"/>
      <w:sz w:val="20"/>
      <w:lang w:val="en-US"/>
    </w:rPr>
  </w:style>
  <w:style w:type="paragraph" w:styleId="DocumentMap">
    <w:name w:val="Document Map"/>
    <w:basedOn w:val="Normal"/>
    <w:semiHidden/>
    <w:rsid w:val="00E70EC8"/>
    <w:pPr>
      <w:shd w:val="clear" w:color="auto" w:fill="000080"/>
    </w:pPr>
    <w:rPr>
      <w:rFonts w:ascii="Tahoma" w:hAnsi="Tahoma" w:cs="Tahoma"/>
      <w:sz w:val="20"/>
    </w:rPr>
  </w:style>
  <w:style w:type="paragraph" w:styleId="BodyTextIndent">
    <w:name w:val="Body Text Indent"/>
    <w:basedOn w:val="Normal"/>
    <w:rsid w:val="00E70EC8"/>
    <w:pPr>
      <w:spacing w:after="120"/>
      <w:ind w:left="283"/>
    </w:pPr>
  </w:style>
  <w:style w:type="paragraph" w:customStyle="1" w:styleId="Pagrindinistekstas1">
    <w:name w:val="Pagrindinis tekstas1"/>
    <w:rsid w:val="00E70EC8"/>
    <w:pPr>
      <w:snapToGrid w:val="0"/>
      <w:ind w:firstLine="312"/>
      <w:jc w:val="both"/>
    </w:pPr>
    <w:rPr>
      <w:rFonts w:ascii="TimesLT" w:hAnsi="TimesLT"/>
      <w:lang w:val="en-US" w:eastAsia="en-US"/>
    </w:rPr>
  </w:style>
  <w:style w:type="paragraph" w:styleId="HTMLPreformatted">
    <w:name w:val="HTML Preformatted"/>
    <w:basedOn w:val="Normal"/>
    <w:link w:val="HTMLPreformattedChar"/>
    <w:rsid w:val="00E7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link w:val="HTMLPreformatted"/>
    <w:rsid w:val="00E70EC8"/>
    <w:rPr>
      <w:rFonts w:ascii="Courier New" w:hAnsi="Courier New" w:cs="Courier New"/>
      <w:lang w:val="lt-LT" w:eastAsia="lt-LT" w:bidi="ar-SA"/>
    </w:rPr>
  </w:style>
  <w:style w:type="paragraph" w:styleId="BalloonText">
    <w:name w:val="Balloon Text"/>
    <w:basedOn w:val="Normal"/>
    <w:link w:val="BalloonTextChar"/>
    <w:rsid w:val="00D47E06"/>
    <w:rPr>
      <w:rFonts w:ascii="Segoe UI" w:hAnsi="Segoe UI"/>
      <w:sz w:val="18"/>
      <w:szCs w:val="18"/>
    </w:rPr>
  </w:style>
  <w:style w:type="character" w:customStyle="1" w:styleId="BalloonTextChar">
    <w:name w:val="Balloon Text Char"/>
    <w:link w:val="BalloonText"/>
    <w:rsid w:val="00D47E06"/>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535535">
      <w:bodyDiv w:val="1"/>
      <w:marLeft w:val="0"/>
      <w:marRight w:val="0"/>
      <w:marTop w:val="0"/>
      <w:marBottom w:val="0"/>
      <w:divBdr>
        <w:top w:val="none" w:sz="0" w:space="0" w:color="auto"/>
        <w:left w:val="none" w:sz="0" w:space="0" w:color="auto"/>
        <w:bottom w:val="none" w:sz="0" w:space="0" w:color="auto"/>
        <w:right w:val="none" w:sz="0" w:space="0" w:color="auto"/>
      </w:divBdr>
      <w:divsChild>
        <w:div w:id="1546601993">
          <w:marLeft w:val="0"/>
          <w:marRight w:val="0"/>
          <w:marTop w:val="0"/>
          <w:marBottom w:val="0"/>
          <w:divBdr>
            <w:top w:val="none" w:sz="0" w:space="0" w:color="auto"/>
            <w:left w:val="none" w:sz="0" w:space="0" w:color="auto"/>
            <w:bottom w:val="none" w:sz="0" w:space="0" w:color="auto"/>
            <w:right w:val="none" w:sz="0" w:space="0" w:color="auto"/>
          </w:divBdr>
        </w:div>
      </w:divsChild>
    </w:div>
    <w:div w:id="13111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2706</Words>
  <Characters>1543</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SPRENDIMAS</vt:lpstr>
      <vt:lpstr>SPRENDIMAS</vt:lpstr>
    </vt:vector>
  </TitlesOfParts>
  <Company>Administracija</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SPRENDIMAS</dc:title>
  <dc:creator>Direktorius</dc:creator>
  <cp:lastModifiedBy>„Windows“ vartotojas</cp:lastModifiedBy>
  <cp:revision>2</cp:revision>
  <cp:lastPrinted>2021-02-23T14:27:00Z</cp:lastPrinted>
  <dcterms:created xsi:type="dcterms:W3CDTF">2021-02-24T14:35:00Z</dcterms:created>
  <dcterms:modified xsi:type="dcterms:W3CDTF">2021-02-24T14:35:00Z</dcterms:modified>
</cp:coreProperties>
</file>