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837A" w14:textId="77777777" w:rsidR="00F36C84" w:rsidRPr="00F36C84" w:rsidRDefault="00F36C84" w:rsidP="00F36C84">
      <w:pPr>
        <w:spacing w:after="330" w:line="240" w:lineRule="auto"/>
        <w:outlineLvl w:val="1"/>
        <w:rPr>
          <w:rFonts w:ascii="Times New Roman" w:eastAsia="Times New Roman" w:hAnsi="Times New Roman" w:cs="Times New Roman"/>
          <w:color w:val="000000" w:themeColor="text1"/>
          <w:sz w:val="32"/>
          <w:szCs w:val="32"/>
          <w:lang w:eastAsia="lt-LT"/>
        </w:rPr>
      </w:pPr>
      <w:r w:rsidRPr="00F36C84">
        <w:rPr>
          <w:rFonts w:ascii="Times New Roman" w:eastAsia="Times New Roman" w:hAnsi="Times New Roman" w:cs="Times New Roman"/>
          <w:color w:val="000000" w:themeColor="text1"/>
          <w:sz w:val="32"/>
          <w:szCs w:val="32"/>
          <w:lang w:eastAsia="lt-LT"/>
        </w:rPr>
        <w:t>Negyvenamųjų patalpų nuomos konkurso sąlygos</w:t>
      </w:r>
    </w:p>
    <w:p w14:paraId="533AB663" w14:textId="3F6E7FE1" w:rsidR="00F36C84" w:rsidRDefault="00F36C84" w:rsidP="00F36C84">
      <w:pPr>
        <w:spacing w:line="240" w:lineRule="auto"/>
        <w:rPr>
          <w:rFonts w:ascii="Times New Roman" w:eastAsia="Times New Roman" w:hAnsi="Times New Roman" w:cs="Times New Roman"/>
          <w:color w:val="000000" w:themeColor="text1"/>
          <w:sz w:val="24"/>
          <w:szCs w:val="24"/>
          <w:lang w:eastAsia="lt-LT"/>
        </w:rPr>
      </w:pPr>
      <w:r w:rsidRPr="00F36C84">
        <w:rPr>
          <w:rFonts w:ascii="Times New Roman" w:eastAsia="Times New Roman" w:hAnsi="Times New Roman" w:cs="Times New Roman"/>
          <w:color w:val="000000" w:themeColor="text1"/>
          <w:sz w:val="24"/>
          <w:szCs w:val="24"/>
          <w:lang w:eastAsia="lt-LT"/>
        </w:rPr>
        <w:t>2021-0</w:t>
      </w:r>
      <w:r w:rsidR="00845F1C">
        <w:rPr>
          <w:rFonts w:ascii="Times New Roman" w:eastAsia="Times New Roman" w:hAnsi="Times New Roman" w:cs="Times New Roman"/>
          <w:color w:val="000000" w:themeColor="text1"/>
          <w:sz w:val="24"/>
          <w:szCs w:val="24"/>
          <w:lang w:eastAsia="lt-LT"/>
        </w:rPr>
        <w:t>4</w:t>
      </w:r>
      <w:r w:rsidR="006D6C46">
        <w:rPr>
          <w:rFonts w:ascii="Times New Roman" w:eastAsia="Times New Roman" w:hAnsi="Times New Roman" w:cs="Times New Roman"/>
          <w:color w:val="000000" w:themeColor="text1"/>
          <w:sz w:val="24"/>
          <w:szCs w:val="24"/>
          <w:lang w:eastAsia="lt-LT"/>
        </w:rPr>
        <w:t>-</w:t>
      </w:r>
      <w:r w:rsidR="00845F1C">
        <w:rPr>
          <w:rFonts w:ascii="Times New Roman" w:eastAsia="Times New Roman" w:hAnsi="Times New Roman" w:cs="Times New Roman"/>
          <w:color w:val="000000" w:themeColor="text1"/>
          <w:sz w:val="24"/>
          <w:szCs w:val="24"/>
          <w:lang w:eastAsia="lt-LT"/>
        </w:rPr>
        <w:t>22</w:t>
      </w:r>
    </w:p>
    <w:p w14:paraId="52AF97B6" w14:textId="5F118125"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1. Pasvalio rajono savivaldybės administracijos </w:t>
      </w:r>
      <w:proofErr w:type="spellStart"/>
      <w:r>
        <w:rPr>
          <w:rFonts w:ascii="Times New Roman" w:eastAsia="Times New Roman" w:hAnsi="Times New Roman" w:cs="Times New Roman"/>
          <w:color w:val="000000" w:themeColor="text1"/>
          <w:sz w:val="24"/>
          <w:szCs w:val="24"/>
          <w:lang w:eastAsia="lt-LT"/>
        </w:rPr>
        <w:t>Daujėnų</w:t>
      </w:r>
      <w:proofErr w:type="spellEnd"/>
      <w:r w:rsidRPr="006D6C46">
        <w:rPr>
          <w:rFonts w:ascii="Times New Roman" w:eastAsia="Times New Roman" w:hAnsi="Times New Roman" w:cs="Times New Roman"/>
          <w:color w:val="000000" w:themeColor="text1"/>
          <w:sz w:val="24"/>
          <w:szCs w:val="24"/>
          <w:lang w:eastAsia="lt-LT"/>
        </w:rPr>
        <w:t xml:space="preserve"> seniūnija, kodas 18861</w:t>
      </w:r>
      <w:r>
        <w:rPr>
          <w:rFonts w:ascii="Times New Roman" w:eastAsia="Times New Roman" w:hAnsi="Times New Roman" w:cs="Times New Roman"/>
          <w:color w:val="000000" w:themeColor="text1"/>
          <w:sz w:val="24"/>
          <w:szCs w:val="24"/>
          <w:lang w:eastAsia="lt-LT"/>
        </w:rPr>
        <w:t>7792</w:t>
      </w:r>
      <w:r w:rsidRPr="006D6C46">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 xml:space="preserve">Stoties g. 2, </w:t>
      </w:r>
      <w:proofErr w:type="spellStart"/>
      <w:r>
        <w:rPr>
          <w:rFonts w:ascii="Times New Roman" w:eastAsia="Times New Roman" w:hAnsi="Times New Roman" w:cs="Times New Roman"/>
          <w:color w:val="000000" w:themeColor="text1"/>
          <w:sz w:val="24"/>
          <w:szCs w:val="24"/>
          <w:lang w:eastAsia="lt-LT"/>
        </w:rPr>
        <w:t>Daujėn</w:t>
      </w:r>
      <w:r w:rsidRPr="006D6C46">
        <w:rPr>
          <w:rFonts w:ascii="Times New Roman" w:eastAsia="Times New Roman" w:hAnsi="Times New Roman" w:cs="Times New Roman"/>
          <w:color w:val="000000" w:themeColor="text1"/>
          <w:sz w:val="24"/>
          <w:szCs w:val="24"/>
          <w:lang w:eastAsia="lt-LT"/>
        </w:rPr>
        <w:t>ų</w:t>
      </w:r>
      <w:proofErr w:type="spellEnd"/>
      <w:r w:rsidRPr="006D6C46">
        <w:rPr>
          <w:rFonts w:ascii="Times New Roman" w:eastAsia="Times New Roman" w:hAnsi="Times New Roman" w:cs="Times New Roman"/>
          <w:color w:val="000000" w:themeColor="text1"/>
          <w:sz w:val="24"/>
          <w:szCs w:val="24"/>
          <w:lang w:eastAsia="lt-LT"/>
        </w:rPr>
        <w:t xml:space="preserve"> mstl., </w:t>
      </w:r>
      <w:proofErr w:type="spellStart"/>
      <w:r>
        <w:rPr>
          <w:rFonts w:ascii="Times New Roman" w:eastAsia="Times New Roman" w:hAnsi="Times New Roman" w:cs="Times New Roman"/>
          <w:color w:val="000000" w:themeColor="text1"/>
          <w:sz w:val="24"/>
          <w:szCs w:val="24"/>
          <w:lang w:eastAsia="lt-LT"/>
        </w:rPr>
        <w:t>Daujėnų</w:t>
      </w:r>
      <w:proofErr w:type="spellEnd"/>
      <w:r>
        <w:rPr>
          <w:rFonts w:ascii="Times New Roman" w:eastAsia="Times New Roman" w:hAnsi="Times New Roman" w:cs="Times New Roman"/>
          <w:color w:val="000000" w:themeColor="text1"/>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sen.,</w:t>
      </w:r>
      <w:r>
        <w:rPr>
          <w:rFonts w:ascii="Times New Roman" w:eastAsia="Times New Roman" w:hAnsi="Times New Roman" w:cs="Times New Roman"/>
          <w:color w:val="000000" w:themeColor="text1"/>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 xml:space="preserve">Pasvalio r. sav. skelbia pastato, esančio </w:t>
      </w:r>
      <w:r>
        <w:rPr>
          <w:rFonts w:ascii="Times New Roman" w:eastAsia="Times New Roman" w:hAnsi="Times New Roman" w:cs="Times New Roman"/>
          <w:color w:val="000000" w:themeColor="text1"/>
          <w:sz w:val="24"/>
          <w:szCs w:val="24"/>
          <w:lang w:eastAsia="lt-LT"/>
        </w:rPr>
        <w:t xml:space="preserve">Stoties g. 2, </w:t>
      </w:r>
      <w:proofErr w:type="spellStart"/>
      <w:r>
        <w:rPr>
          <w:rFonts w:ascii="Times New Roman" w:eastAsia="Times New Roman" w:hAnsi="Times New Roman" w:cs="Times New Roman"/>
          <w:color w:val="000000" w:themeColor="text1"/>
          <w:sz w:val="24"/>
          <w:szCs w:val="24"/>
          <w:lang w:eastAsia="lt-LT"/>
        </w:rPr>
        <w:t>Daujėnų</w:t>
      </w:r>
      <w:proofErr w:type="spellEnd"/>
      <w:r w:rsidRPr="006D6C46">
        <w:rPr>
          <w:rFonts w:ascii="Times New Roman" w:eastAsia="Times New Roman" w:hAnsi="Times New Roman" w:cs="Times New Roman"/>
          <w:color w:val="000000" w:themeColor="text1"/>
          <w:sz w:val="24"/>
          <w:szCs w:val="24"/>
          <w:lang w:eastAsia="lt-LT"/>
        </w:rPr>
        <w:t xml:space="preserve"> mstl., </w:t>
      </w:r>
      <w:proofErr w:type="spellStart"/>
      <w:r>
        <w:rPr>
          <w:rFonts w:ascii="Times New Roman" w:eastAsia="Times New Roman" w:hAnsi="Times New Roman" w:cs="Times New Roman"/>
          <w:color w:val="000000" w:themeColor="text1"/>
          <w:sz w:val="24"/>
          <w:szCs w:val="24"/>
          <w:lang w:eastAsia="lt-LT"/>
        </w:rPr>
        <w:t>Daujėnų</w:t>
      </w:r>
      <w:proofErr w:type="spellEnd"/>
      <w:r>
        <w:rPr>
          <w:rFonts w:ascii="Times New Roman" w:eastAsia="Times New Roman" w:hAnsi="Times New Roman" w:cs="Times New Roman"/>
          <w:color w:val="000000" w:themeColor="text1"/>
          <w:sz w:val="24"/>
          <w:szCs w:val="24"/>
          <w:lang w:eastAsia="lt-LT"/>
        </w:rPr>
        <w:t xml:space="preserve"> sen., </w:t>
      </w:r>
      <w:r w:rsidRPr="006D6C46">
        <w:rPr>
          <w:rFonts w:ascii="Times New Roman" w:eastAsia="Times New Roman" w:hAnsi="Times New Roman" w:cs="Times New Roman"/>
          <w:color w:val="000000" w:themeColor="text1"/>
          <w:sz w:val="24"/>
          <w:szCs w:val="24"/>
          <w:lang w:eastAsia="lt-LT"/>
        </w:rPr>
        <w:t>Pasvalio r. sav. (</w:t>
      </w:r>
      <w:r>
        <w:rPr>
          <w:rFonts w:ascii="Times New Roman" w:eastAsia="Times New Roman" w:hAnsi="Times New Roman" w:cs="Times New Roman"/>
          <w:color w:val="000000" w:themeColor="text1"/>
          <w:sz w:val="24"/>
          <w:szCs w:val="24"/>
          <w:lang w:eastAsia="lt-LT"/>
        </w:rPr>
        <w:t xml:space="preserve">nekilnojamojo turto kadastrinių matavimų byloje </w:t>
      </w:r>
      <w:r w:rsidRPr="006D6C46">
        <w:rPr>
          <w:rFonts w:ascii="Times New Roman" w:eastAsia="Times New Roman" w:hAnsi="Times New Roman" w:cs="Times New Roman"/>
          <w:color w:val="000000" w:themeColor="text1"/>
          <w:sz w:val="24"/>
          <w:szCs w:val="24"/>
          <w:lang w:eastAsia="lt-LT"/>
        </w:rPr>
        <w:t xml:space="preserve">Nr. </w:t>
      </w:r>
      <w:r>
        <w:rPr>
          <w:rFonts w:ascii="Times New Roman" w:eastAsia="Times New Roman" w:hAnsi="Times New Roman" w:cs="Times New Roman"/>
          <w:color w:val="000000" w:themeColor="text1"/>
          <w:sz w:val="24"/>
          <w:szCs w:val="24"/>
          <w:lang w:eastAsia="lt-LT"/>
        </w:rPr>
        <w:t>48</w:t>
      </w:r>
      <w:r w:rsidRPr="006D6C46">
        <w:rPr>
          <w:rFonts w:ascii="Times New Roman" w:eastAsia="Times New Roman" w:hAnsi="Times New Roman" w:cs="Times New Roman"/>
          <w:color w:val="000000" w:themeColor="text1"/>
          <w:sz w:val="24"/>
          <w:szCs w:val="24"/>
          <w:lang w:eastAsia="lt-LT"/>
        </w:rPr>
        <w:t>5 pastatas pažymėtas plane 1B2p, unikalus Nr. 679</w:t>
      </w:r>
      <w:r w:rsidR="00CF3A10">
        <w:rPr>
          <w:rFonts w:ascii="Times New Roman" w:eastAsia="Times New Roman" w:hAnsi="Times New Roman" w:cs="Times New Roman"/>
          <w:color w:val="000000" w:themeColor="text1"/>
          <w:sz w:val="24"/>
          <w:szCs w:val="24"/>
          <w:lang w:eastAsia="lt-LT"/>
        </w:rPr>
        <w:t>6</w:t>
      </w:r>
      <w:r w:rsidRPr="006D6C46">
        <w:rPr>
          <w:rFonts w:ascii="Times New Roman" w:eastAsia="Times New Roman" w:hAnsi="Times New Roman" w:cs="Times New Roman"/>
          <w:color w:val="000000" w:themeColor="text1"/>
          <w:sz w:val="24"/>
          <w:szCs w:val="24"/>
          <w:lang w:eastAsia="lt-LT"/>
        </w:rPr>
        <w:t>-</w:t>
      </w:r>
      <w:r w:rsidR="00CF3A10">
        <w:rPr>
          <w:rFonts w:ascii="Times New Roman" w:eastAsia="Times New Roman" w:hAnsi="Times New Roman" w:cs="Times New Roman"/>
          <w:color w:val="000000" w:themeColor="text1"/>
          <w:sz w:val="24"/>
          <w:szCs w:val="24"/>
          <w:lang w:eastAsia="lt-LT"/>
        </w:rPr>
        <w:t>8</w:t>
      </w:r>
      <w:r w:rsidRPr="006D6C46">
        <w:rPr>
          <w:rFonts w:ascii="Times New Roman" w:eastAsia="Times New Roman" w:hAnsi="Times New Roman" w:cs="Times New Roman"/>
          <w:color w:val="000000" w:themeColor="text1"/>
          <w:sz w:val="24"/>
          <w:szCs w:val="24"/>
          <w:lang w:eastAsia="lt-LT"/>
        </w:rPr>
        <w:t>00</w:t>
      </w:r>
      <w:r w:rsidR="00CF3A10">
        <w:rPr>
          <w:rFonts w:ascii="Times New Roman" w:eastAsia="Times New Roman" w:hAnsi="Times New Roman" w:cs="Times New Roman"/>
          <w:color w:val="000000" w:themeColor="text1"/>
          <w:sz w:val="24"/>
          <w:szCs w:val="24"/>
          <w:lang w:eastAsia="lt-LT"/>
        </w:rPr>
        <w:t>4</w:t>
      </w:r>
      <w:r w:rsidRPr="006D6C46">
        <w:rPr>
          <w:rFonts w:ascii="Times New Roman" w:eastAsia="Times New Roman" w:hAnsi="Times New Roman" w:cs="Times New Roman"/>
          <w:color w:val="000000" w:themeColor="text1"/>
          <w:sz w:val="24"/>
          <w:szCs w:val="24"/>
          <w:lang w:eastAsia="lt-LT"/>
        </w:rPr>
        <w:t>-</w:t>
      </w:r>
      <w:r w:rsidR="00CF3A10">
        <w:rPr>
          <w:rFonts w:ascii="Times New Roman" w:eastAsia="Times New Roman" w:hAnsi="Times New Roman" w:cs="Times New Roman"/>
          <w:color w:val="000000" w:themeColor="text1"/>
          <w:sz w:val="24"/>
          <w:szCs w:val="24"/>
          <w:lang w:eastAsia="lt-LT"/>
        </w:rPr>
        <w:t>1</w:t>
      </w:r>
      <w:r w:rsidRPr="006D6C46">
        <w:rPr>
          <w:rFonts w:ascii="Times New Roman" w:eastAsia="Times New Roman" w:hAnsi="Times New Roman" w:cs="Times New Roman"/>
          <w:color w:val="000000" w:themeColor="text1"/>
          <w:sz w:val="24"/>
          <w:szCs w:val="24"/>
          <w:lang w:eastAsia="lt-LT"/>
        </w:rPr>
        <w:t>01</w:t>
      </w:r>
      <w:r w:rsidR="00CF3A10">
        <w:rPr>
          <w:rFonts w:ascii="Times New Roman" w:eastAsia="Times New Roman" w:hAnsi="Times New Roman" w:cs="Times New Roman"/>
          <w:color w:val="000000" w:themeColor="text1"/>
          <w:sz w:val="24"/>
          <w:szCs w:val="24"/>
          <w:lang w:eastAsia="lt-LT"/>
        </w:rPr>
        <w:t>9</w:t>
      </w:r>
      <w:r w:rsidRPr="006D6C46">
        <w:rPr>
          <w:rFonts w:ascii="Times New Roman" w:eastAsia="Times New Roman" w:hAnsi="Times New Roman" w:cs="Times New Roman"/>
          <w:color w:val="000000" w:themeColor="text1"/>
          <w:sz w:val="24"/>
          <w:szCs w:val="24"/>
          <w:lang w:eastAsia="lt-LT"/>
        </w:rPr>
        <w:t>), 5 kv. m stogo bevielio ryšio perdavimo antenai sumontuoti, nuomos viešą konkursą.</w:t>
      </w:r>
    </w:p>
    <w:p w14:paraId="355BFF4E"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2. Konkursas organizuojamas vadovaujantis Savivaldybės ilgalaikio materialiojo turto nuomos tvarkos aprašu, patvirtintu Pasvalio rajono savivaldybės tarybos 2020 m. spalio 28 d. sprendimu Nr. T1-205 „Dėl Pasvalio rajono savivaldybės tarybos 2015 m. vasario 19 d. sprendimo Nr. T1-36 „Dėl Savivaldybės ilgalaikio materialiojo turto nuomos tvarkos aprašo patvirtinimo“ pakeitimo“ (su visais aktualiais pakeitimais) (pridedama).</w:t>
      </w:r>
    </w:p>
    <w:p w14:paraId="255E132D" w14:textId="7B69C6EC" w:rsidR="006D6C46" w:rsidRPr="00FF1593" w:rsidRDefault="006D6C46" w:rsidP="006D6C46">
      <w:pPr>
        <w:spacing w:line="240" w:lineRule="auto"/>
        <w:rPr>
          <w:rFonts w:ascii="Times New Roman" w:eastAsia="Times New Roman" w:hAnsi="Times New Roman" w:cs="Times New Roman"/>
          <w:color w:val="000000" w:themeColor="text1"/>
          <w:sz w:val="24"/>
          <w:szCs w:val="24"/>
          <w:lang w:eastAsia="lt-LT"/>
        </w:rPr>
      </w:pPr>
      <w:r w:rsidRPr="00FF1593">
        <w:rPr>
          <w:rFonts w:ascii="Times New Roman" w:eastAsia="Times New Roman" w:hAnsi="Times New Roman" w:cs="Times New Roman"/>
          <w:color w:val="000000" w:themeColor="text1"/>
          <w:sz w:val="24"/>
          <w:szCs w:val="24"/>
          <w:lang w:eastAsia="lt-LT"/>
        </w:rPr>
        <w:t xml:space="preserve">3. Šį konkursą vykdo Pasvalio rajono savivaldybės administracijos </w:t>
      </w:r>
      <w:proofErr w:type="spellStart"/>
      <w:r w:rsidR="00CF3A10" w:rsidRPr="00FF1593">
        <w:rPr>
          <w:rFonts w:ascii="Times New Roman" w:eastAsia="Times New Roman" w:hAnsi="Times New Roman" w:cs="Times New Roman"/>
          <w:color w:val="000000" w:themeColor="text1"/>
          <w:sz w:val="24"/>
          <w:szCs w:val="24"/>
          <w:lang w:eastAsia="lt-LT"/>
        </w:rPr>
        <w:t>Daujėnų</w:t>
      </w:r>
      <w:proofErr w:type="spellEnd"/>
      <w:r w:rsidR="00CF3A10" w:rsidRPr="00FF1593">
        <w:rPr>
          <w:rFonts w:ascii="Times New Roman" w:eastAsia="Times New Roman" w:hAnsi="Times New Roman" w:cs="Times New Roman"/>
          <w:color w:val="000000" w:themeColor="text1"/>
          <w:sz w:val="24"/>
          <w:szCs w:val="24"/>
          <w:lang w:eastAsia="lt-LT"/>
        </w:rPr>
        <w:t xml:space="preserve"> </w:t>
      </w:r>
      <w:r w:rsidRPr="00FF1593">
        <w:rPr>
          <w:rFonts w:ascii="Times New Roman" w:eastAsia="Times New Roman" w:hAnsi="Times New Roman" w:cs="Times New Roman"/>
          <w:color w:val="000000" w:themeColor="text1"/>
          <w:sz w:val="24"/>
          <w:szCs w:val="24"/>
          <w:lang w:eastAsia="lt-LT"/>
        </w:rPr>
        <w:t xml:space="preserve">seniūnijos seniūno 2021 m. </w:t>
      </w:r>
      <w:r w:rsidR="00FF1593" w:rsidRPr="00FF1593">
        <w:rPr>
          <w:rFonts w:ascii="Times New Roman" w:eastAsia="Times New Roman" w:hAnsi="Times New Roman" w:cs="Times New Roman"/>
          <w:color w:val="000000" w:themeColor="text1"/>
          <w:sz w:val="24"/>
          <w:szCs w:val="24"/>
          <w:lang w:eastAsia="lt-LT"/>
        </w:rPr>
        <w:t>kovo 16 d</w:t>
      </w:r>
      <w:r w:rsidRPr="00FF1593">
        <w:rPr>
          <w:rFonts w:ascii="Times New Roman" w:eastAsia="Times New Roman" w:hAnsi="Times New Roman" w:cs="Times New Roman"/>
          <w:color w:val="000000" w:themeColor="text1"/>
          <w:sz w:val="24"/>
          <w:szCs w:val="24"/>
          <w:lang w:eastAsia="lt-LT"/>
        </w:rPr>
        <w:t xml:space="preserve">. įsakymu Nr. </w:t>
      </w:r>
      <w:r w:rsidR="00FF1593" w:rsidRPr="00FF1593">
        <w:rPr>
          <w:rFonts w:ascii="Times New Roman" w:eastAsia="Times New Roman" w:hAnsi="Times New Roman" w:cs="Times New Roman"/>
          <w:color w:val="000000" w:themeColor="text1"/>
          <w:sz w:val="24"/>
          <w:szCs w:val="24"/>
          <w:lang w:eastAsia="lt-LT"/>
        </w:rPr>
        <w:t>V</w:t>
      </w:r>
      <w:r w:rsidRPr="00FF1593">
        <w:rPr>
          <w:rFonts w:ascii="Times New Roman" w:eastAsia="Times New Roman" w:hAnsi="Times New Roman" w:cs="Times New Roman"/>
          <w:color w:val="000000" w:themeColor="text1"/>
          <w:sz w:val="24"/>
          <w:szCs w:val="24"/>
          <w:lang w:eastAsia="lt-LT"/>
        </w:rPr>
        <w:t>1-</w:t>
      </w:r>
      <w:r w:rsidR="00FF1593" w:rsidRPr="00FF1593">
        <w:rPr>
          <w:rFonts w:ascii="Times New Roman" w:eastAsia="Times New Roman" w:hAnsi="Times New Roman" w:cs="Times New Roman"/>
          <w:color w:val="000000" w:themeColor="text1"/>
          <w:sz w:val="24"/>
          <w:szCs w:val="24"/>
          <w:lang w:eastAsia="lt-LT"/>
        </w:rPr>
        <w:t>11</w:t>
      </w:r>
      <w:r w:rsidRPr="00FF1593">
        <w:rPr>
          <w:rFonts w:ascii="Times New Roman" w:eastAsia="Times New Roman" w:hAnsi="Times New Roman" w:cs="Times New Roman"/>
          <w:color w:val="000000" w:themeColor="text1"/>
          <w:sz w:val="24"/>
          <w:szCs w:val="24"/>
          <w:lang w:eastAsia="lt-LT"/>
        </w:rPr>
        <w:t xml:space="preserve"> „Dėl komisijos sudarymo“ sudaryta viešo nuomos konkurso komisija.</w:t>
      </w:r>
    </w:p>
    <w:p w14:paraId="251275E6" w14:textId="77777777" w:rsidR="006D6C46" w:rsidRPr="00845F1C" w:rsidRDefault="006D6C46" w:rsidP="006D6C46">
      <w:pPr>
        <w:spacing w:line="240" w:lineRule="auto"/>
        <w:rPr>
          <w:rFonts w:ascii="Times New Roman" w:eastAsia="Times New Roman" w:hAnsi="Times New Roman" w:cs="Times New Roman"/>
          <w:b/>
          <w:bCs/>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4. Patalpų naudojimo paskirtis – </w:t>
      </w:r>
      <w:r w:rsidRPr="00845F1C">
        <w:rPr>
          <w:rFonts w:ascii="Times New Roman" w:eastAsia="Times New Roman" w:hAnsi="Times New Roman" w:cs="Times New Roman"/>
          <w:b/>
          <w:bCs/>
          <w:color w:val="000000" w:themeColor="text1"/>
          <w:sz w:val="24"/>
          <w:szCs w:val="24"/>
          <w:lang w:eastAsia="lt-LT"/>
        </w:rPr>
        <w:t>bevielio ryšio perdavimo antenai sumontuoti.</w:t>
      </w:r>
    </w:p>
    <w:p w14:paraId="5041B625"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5. Pradinis nuompinigių dydis – 20,00 Eur per mėnesį. Į šią sumą neįskaityti komunaliniai mokesčiai, patalpų draudimo, apsaugos ir kiti mokėjimai, susiję su negyvenamųjų patalpų aptarnavimu.</w:t>
      </w:r>
    </w:p>
    <w:p w14:paraId="03F58F20"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6. Patalpų nuomos sutarties trukmė – ne mažiau vienerių ir ne daugiau penkerių metų.</w:t>
      </w:r>
    </w:p>
    <w:p w14:paraId="7E805E64" w14:textId="12193043" w:rsidR="006D6C46" w:rsidRPr="00EC5409" w:rsidRDefault="006D6C46" w:rsidP="006D6C46">
      <w:pPr>
        <w:spacing w:line="240" w:lineRule="auto"/>
        <w:rPr>
          <w:rFonts w:ascii="Times New Roman" w:eastAsia="Times New Roman" w:hAnsi="Times New Roman" w:cs="Times New Roman"/>
          <w:sz w:val="24"/>
          <w:szCs w:val="24"/>
          <w:lang w:eastAsia="lt-LT"/>
        </w:rPr>
      </w:pPr>
      <w:r w:rsidRPr="006D6C46">
        <w:rPr>
          <w:rFonts w:ascii="Times New Roman" w:eastAsia="Times New Roman" w:hAnsi="Times New Roman" w:cs="Times New Roman"/>
          <w:color w:val="000000" w:themeColor="text1"/>
          <w:sz w:val="24"/>
          <w:szCs w:val="24"/>
          <w:lang w:eastAsia="lt-LT"/>
        </w:rPr>
        <w:t xml:space="preserve">7. Konkurso dalyvių pradinis įnašas, kuris yra lygus paskelbtam 3 mėnesių pradiniam nuompinigių dydžiui – 60,00 Eur, turi būti sumokėtas Pasvalio rajono savivaldybės administracijos </w:t>
      </w:r>
      <w:proofErr w:type="spellStart"/>
      <w:r w:rsidR="00FF1593">
        <w:rPr>
          <w:rFonts w:ascii="Times New Roman" w:eastAsia="Times New Roman" w:hAnsi="Times New Roman" w:cs="Times New Roman"/>
          <w:color w:val="000000" w:themeColor="text1"/>
          <w:sz w:val="24"/>
          <w:szCs w:val="24"/>
          <w:lang w:eastAsia="lt-LT"/>
        </w:rPr>
        <w:t>Daujėnų</w:t>
      </w:r>
      <w:proofErr w:type="spellEnd"/>
      <w:r w:rsidR="00FF1593">
        <w:rPr>
          <w:rFonts w:ascii="Times New Roman" w:eastAsia="Times New Roman" w:hAnsi="Times New Roman" w:cs="Times New Roman"/>
          <w:color w:val="000000" w:themeColor="text1"/>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seniūnijai, įstaigos kodas 1886</w:t>
      </w:r>
      <w:r w:rsidR="00FF1593">
        <w:rPr>
          <w:rFonts w:ascii="Times New Roman" w:eastAsia="Times New Roman" w:hAnsi="Times New Roman" w:cs="Times New Roman"/>
          <w:color w:val="000000" w:themeColor="text1"/>
          <w:sz w:val="24"/>
          <w:szCs w:val="24"/>
          <w:lang w:eastAsia="lt-LT"/>
        </w:rPr>
        <w:t>17792</w:t>
      </w:r>
      <w:r w:rsidRPr="006D6C46">
        <w:rPr>
          <w:rFonts w:ascii="Times New Roman" w:eastAsia="Times New Roman" w:hAnsi="Times New Roman" w:cs="Times New Roman"/>
          <w:color w:val="000000" w:themeColor="text1"/>
          <w:sz w:val="24"/>
          <w:szCs w:val="24"/>
          <w:lang w:eastAsia="lt-LT"/>
        </w:rPr>
        <w:t>, atsiskaitomoji sąskaita Nr</w:t>
      </w:r>
      <w:r w:rsidRPr="00FF1593">
        <w:rPr>
          <w:rFonts w:ascii="Times New Roman" w:eastAsia="Times New Roman" w:hAnsi="Times New Roman" w:cs="Times New Roman"/>
          <w:color w:val="FF0000"/>
          <w:sz w:val="24"/>
          <w:szCs w:val="24"/>
          <w:lang w:eastAsia="lt-LT"/>
        </w:rPr>
        <w:t xml:space="preserve">. </w:t>
      </w:r>
      <w:r w:rsidRPr="00EC5409">
        <w:rPr>
          <w:rFonts w:ascii="Times New Roman" w:eastAsia="Times New Roman" w:hAnsi="Times New Roman" w:cs="Times New Roman"/>
          <w:sz w:val="24"/>
          <w:szCs w:val="24"/>
          <w:lang w:eastAsia="lt-LT"/>
        </w:rPr>
        <w:t>LT</w:t>
      </w:r>
      <w:r w:rsidR="00EC5409" w:rsidRPr="00EC5409">
        <w:rPr>
          <w:rFonts w:ascii="Times New Roman" w:eastAsia="Times New Roman" w:hAnsi="Times New Roman" w:cs="Times New Roman"/>
          <w:sz w:val="24"/>
          <w:szCs w:val="24"/>
          <w:lang w:eastAsia="lt-LT"/>
        </w:rPr>
        <w:t>05 4010 0426 0024 2238</w:t>
      </w:r>
      <w:r w:rsidRPr="00EC5409">
        <w:rPr>
          <w:rFonts w:ascii="Times New Roman" w:eastAsia="Times New Roman" w:hAnsi="Times New Roman" w:cs="Times New Roman"/>
          <w:sz w:val="24"/>
          <w:szCs w:val="24"/>
          <w:lang w:eastAsia="lt-LT"/>
        </w:rPr>
        <w:t xml:space="preserve">, AB </w:t>
      </w:r>
      <w:proofErr w:type="spellStart"/>
      <w:r w:rsidR="00EC5409" w:rsidRPr="00EC5409">
        <w:rPr>
          <w:rFonts w:ascii="Times New Roman" w:eastAsia="Times New Roman" w:hAnsi="Times New Roman" w:cs="Times New Roman"/>
          <w:sz w:val="24"/>
          <w:szCs w:val="24"/>
          <w:lang w:eastAsia="lt-LT"/>
        </w:rPr>
        <w:t>Luminor</w:t>
      </w:r>
      <w:proofErr w:type="spellEnd"/>
      <w:r w:rsidR="00EC5409" w:rsidRPr="00EC5409">
        <w:rPr>
          <w:rFonts w:ascii="Times New Roman" w:eastAsia="Times New Roman" w:hAnsi="Times New Roman" w:cs="Times New Roman"/>
          <w:sz w:val="24"/>
          <w:szCs w:val="24"/>
          <w:lang w:eastAsia="lt-LT"/>
        </w:rPr>
        <w:t xml:space="preserve"> bankas</w:t>
      </w:r>
      <w:r w:rsidRPr="00EC5409">
        <w:rPr>
          <w:rFonts w:ascii="Times New Roman" w:eastAsia="Times New Roman" w:hAnsi="Times New Roman" w:cs="Times New Roman"/>
          <w:sz w:val="24"/>
          <w:szCs w:val="24"/>
          <w:lang w:eastAsia="lt-LT"/>
        </w:rPr>
        <w:t xml:space="preserve"> (kodas </w:t>
      </w:r>
      <w:r w:rsidR="00EC5409" w:rsidRPr="00EC5409">
        <w:rPr>
          <w:rFonts w:ascii="Times New Roman" w:eastAsia="Times New Roman" w:hAnsi="Times New Roman" w:cs="Times New Roman"/>
          <w:sz w:val="24"/>
          <w:szCs w:val="24"/>
          <w:lang w:eastAsia="lt-LT"/>
        </w:rPr>
        <w:t>4</w:t>
      </w:r>
      <w:r w:rsidRPr="00EC5409">
        <w:rPr>
          <w:rFonts w:ascii="Times New Roman" w:eastAsia="Times New Roman" w:hAnsi="Times New Roman" w:cs="Times New Roman"/>
          <w:sz w:val="24"/>
          <w:szCs w:val="24"/>
          <w:lang w:eastAsia="lt-LT"/>
        </w:rPr>
        <w:t>0</w:t>
      </w:r>
      <w:r w:rsidR="00EC5409" w:rsidRPr="00EC5409">
        <w:rPr>
          <w:rFonts w:ascii="Times New Roman" w:eastAsia="Times New Roman" w:hAnsi="Times New Roman" w:cs="Times New Roman"/>
          <w:sz w:val="24"/>
          <w:szCs w:val="24"/>
          <w:lang w:eastAsia="lt-LT"/>
        </w:rPr>
        <w:t>1</w:t>
      </w:r>
      <w:r w:rsidRPr="00EC5409">
        <w:rPr>
          <w:rFonts w:ascii="Times New Roman" w:eastAsia="Times New Roman" w:hAnsi="Times New Roman" w:cs="Times New Roman"/>
          <w:sz w:val="24"/>
          <w:szCs w:val="24"/>
          <w:lang w:eastAsia="lt-LT"/>
        </w:rPr>
        <w:t>00).</w:t>
      </w:r>
    </w:p>
    <w:p w14:paraId="1DB22322" w14:textId="075709A0"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8. Komisijos posėdžio, kuriame bus plėšiami konkurso dalyvių vokai su pasiūlymais, vieta – Pasvalio rajono savivaldybės administracijos </w:t>
      </w:r>
      <w:proofErr w:type="spellStart"/>
      <w:r w:rsidR="00FF1593">
        <w:rPr>
          <w:rFonts w:ascii="Times New Roman" w:eastAsia="Times New Roman" w:hAnsi="Times New Roman" w:cs="Times New Roman"/>
          <w:color w:val="000000" w:themeColor="text1"/>
          <w:sz w:val="24"/>
          <w:szCs w:val="24"/>
          <w:lang w:eastAsia="lt-LT"/>
        </w:rPr>
        <w:t>Daujėnų</w:t>
      </w:r>
      <w:proofErr w:type="spellEnd"/>
      <w:r w:rsidR="00FF1593">
        <w:rPr>
          <w:rFonts w:ascii="Times New Roman" w:eastAsia="Times New Roman" w:hAnsi="Times New Roman" w:cs="Times New Roman"/>
          <w:color w:val="000000" w:themeColor="text1"/>
          <w:sz w:val="24"/>
          <w:szCs w:val="24"/>
          <w:lang w:eastAsia="lt-LT"/>
        </w:rPr>
        <w:t xml:space="preserve"> seniūnija</w:t>
      </w:r>
      <w:r w:rsidRPr="006D6C46">
        <w:rPr>
          <w:rFonts w:ascii="Times New Roman" w:eastAsia="Times New Roman" w:hAnsi="Times New Roman" w:cs="Times New Roman"/>
          <w:color w:val="000000" w:themeColor="text1"/>
          <w:sz w:val="24"/>
          <w:szCs w:val="24"/>
          <w:lang w:eastAsia="lt-LT"/>
        </w:rPr>
        <w:t xml:space="preserve">, </w:t>
      </w:r>
      <w:r w:rsidR="00FF1593">
        <w:rPr>
          <w:rFonts w:ascii="Times New Roman" w:eastAsia="Times New Roman" w:hAnsi="Times New Roman" w:cs="Times New Roman"/>
          <w:color w:val="000000" w:themeColor="text1"/>
          <w:sz w:val="24"/>
          <w:szCs w:val="24"/>
          <w:lang w:eastAsia="lt-LT"/>
        </w:rPr>
        <w:t xml:space="preserve">Stoties </w:t>
      </w:r>
      <w:r w:rsidRPr="006D6C46">
        <w:rPr>
          <w:rFonts w:ascii="Times New Roman" w:eastAsia="Times New Roman" w:hAnsi="Times New Roman" w:cs="Times New Roman"/>
          <w:color w:val="000000" w:themeColor="text1"/>
          <w:sz w:val="24"/>
          <w:szCs w:val="24"/>
          <w:lang w:eastAsia="lt-LT"/>
        </w:rPr>
        <w:t xml:space="preserve">g. </w:t>
      </w:r>
      <w:r w:rsidR="00845F1C">
        <w:rPr>
          <w:rFonts w:ascii="Times New Roman" w:eastAsia="Times New Roman" w:hAnsi="Times New Roman" w:cs="Times New Roman"/>
          <w:color w:val="000000" w:themeColor="text1"/>
          <w:sz w:val="24"/>
          <w:szCs w:val="24"/>
          <w:lang w:eastAsia="lt-LT"/>
        </w:rPr>
        <w:t>2</w:t>
      </w:r>
      <w:r w:rsidRPr="006D6C46">
        <w:rPr>
          <w:rFonts w:ascii="Times New Roman" w:eastAsia="Times New Roman" w:hAnsi="Times New Roman" w:cs="Times New Roman"/>
          <w:color w:val="000000" w:themeColor="text1"/>
          <w:sz w:val="24"/>
          <w:szCs w:val="24"/>
          <w:lang w:eastAsia="lt-LT"/>
        </w:rPr>
        <w:t xml:space="preserve">, </w:t>
      </w:r>
      <w:proofErr w:type="spellStart"/>
      <w:r w:rsidR="00FF1593">
        <w:rPr>
          <w:rFonts w:ascii="Times New Roman" w:eastAsia="Times New Roman" w:hAnsi="Times New Roman" w:cs="Times New Roman"/>
          <w:color w:val="000000" w:themeColor="text1"/>
          <w:sz w:val="24"/>
          <w:szCs w:val="24"/>
          <w:lang w:eastAsia="lt-LT"/>
        </w:rPr>
        <w:t>Daujėnų</w:t>
      </w:r>
      <w:proofErr w:type="spellEnd"/>
      <w:r w:rsidR="00FF1593">
        <w:rPr>
          <w:rFonts w:ascii="Times New Roman" w:eastAsia="Times New Roman" w:hAnsi="Times New Roman" w:cs="Times New Roman"/>
          <w:color w:val="000000" w:themeColor="text1"/>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 xml:space="preserve">mstl., </w:t>
      </w:r>
      <w:proofErr w:type="spellStart"/>
      <w:r w:rsidR="00FF1593">
        <w:rPr>
          <w:rFonts w:ascii="Times New Roman" w:eastAsia="Times New Roman" w:hAnsi="Times New Roman" w:cs="Times New Roman"/>
          <w:color w:val="000000" w:themeColor="text1"/>
          <w:sz w:val="24"/>
          <w:szCs w:val="24"/>
          <w:lang w:eastAsia="lt-LT"/>
        </w:rPr>
        <w:t>Daujėnų</w:t>
      </w:r>
      <w:proofErr w:type="spellEnd"/>
      <w:r w:rsidRPr="006D6C46">
        <w:rPr>
          <w:rFonts w:ascii="Times New Roman" w:eastAsia="Times New Roman" w:hAnsi="Times New Roman" w:cs="Times New Roman"/>
          <w:color w:val="000000" w:themeColor="text1"/>
          <w:sz w:val="24"/>
          <w:szCs w:val="24"/>
          <w:lang w:eastAsia="lt-LT"/>
        </w:rPr>
        <w:t xml:space="preserve"> sen., Pasvalio r. sav. (posėdžių salė). </w:t>
      </w:r>
      <w:r w:rsidRPr="00845F1C">
        <w:rPr>
          <w:rFonts w:ascii="Times New Roman" w:eastAsia="Times New Roman" w:hAnsi="Times New Roman" w:cs="Times New Roman"/>
          <w:b/>
          <w:bCs/>
          <w:sz w:val="24"/>
          <w:szCs w:val="24"/>
          <w:lang w:eastAsia="lt-LT"/>
        </w:rPr>
        <w:t xml:space="preserve">Posėdis įvyks 2021 m. </w:t>
      </w:r>
      <w:r w:rsidR="00845F1C" w:rsidRPr="00845F1C">
        <w:rPr>
          <w:rFonts w:ascii="Times New Roman" w:eastAsia="Times New Roman" w:hAnsi="Times New Roman" w:cs="Times New Roman"/>
          <w:b/>
          <w:bCs/>
          <w:sz w:val="24"/>
          <w:szCs w:val="24"/>
          <w:lang w:eastAsia="lt-LT"/>
        </w:rPr>
        <w:t xml:space="preserve">gegužės 6 </w:t>
      </w:r>
      <w:r w:rsidRPr="00845F1C">
        <w:rPr>
          <w:rFonts w:ascii="Times New Roman" w:eastAsia="Times New Roman" w:hAnsi="Times New Roman" w:cs="Times New Roman"/>
          <w:b/>
          <w:bCs/>
          <w:sz w:val="24"/>
          <w:szCs w:val="24"/>
          <w:lang w:eastAsia="lt-LT"/>
        </w:rPr>
        <w:t>d. d. 9.30 val.</w:t>
      </w:r>
      <w:r w:rsidRPr="00845F1C">
        <w:rPr>
          <w:rFonts w:ascii="Times New Roman" w:eastAsia="Times New Roman" w:hAnsi="Times New Roman" w:cs="Times New Roman"/>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Šiame posėdyje gali dalyvauti visi pasiūlymus pateikę konkurso dalyviai arba jų tinkamai, įstatymų nustatyta tvarka, įgalioti atstovai.</w:t>
      </w:r>
    </w:p>
    <w:p w14:paraId="55FA8C1E" w14:textId="0F05441A"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9. Dėl papildomos informacijos apie konkurso sąlygas ir patalpas kreiptis į </w:t>
      </w:r>
      <w:proofErr w:type="spellStart"/>
      <w:r w:rsidR="00FF1593">
        <w:rPr>
          <w:rFonts w:ascii="Times New Roman" w:eastAsia="Times New Roman" w:hAnsi="Times New Roman" w:cs="Times New Roman"/>
          <w:color w:val="000000" w:themeColor="text1"/>
          <w:sz w:val="24"/>
          <w:szCs w:val="24"/>
          <w:lang w:eastAsia="lt-LT"/>
        </w:rPr>
        <w:t>Daujėnų</w:t>
      </w:r>
      <w:proofErr w:type="spellEnd"/>
      <w:r w:rsidR="00FF1593">
        <w:rPr>
          <w:rFonts w:ascii="Times New Roman" w:eastAsia="Times New Roman" w:hAnsi="Times New Roman" w:cs="Times New Roman"/>
          <w:color w:val="000000" w:themeColor="text1"/>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 xml:space="preserve">seniūnijos seniūno pavaduotoją </w:t>
      </w:r>
      <w:r w:rsidR="00FF1593">
        <w:rPr>
          <w:rFonts w:ascii="Times New Roman" w:eastAsia="Times New Roman" w:hAnsi="Times New Roman" w:cs="Times New Roman"/>
          <w:color w:val="000000" w:themeColor="text1"/>
          <w:sz w:val="24"/>
          <w:szCs w:val="24"/>
          <w:lang w:eastAsia="lt-LT"/>
        </w:rPr>
        <w:t>Sigitą Savicką</w:t>
      </w:r>
      <w:r w:rsidRPr="006D6C46">
        <w:rPr>
          <w:rFonts w:ascii="Times New Roman" w:eastAsia="Times New Roman" w:hAnsi="Times New Roman" w:cs="Times New Roman"/>
          <w:color w:val="000000" w:themeColor="text1"/>
          <w:sz w:val="24"/>
          <w:szCs w:val="24"/>
          <w:lang w:eastAsia="lt-LT"/>
        </w:rPr>
        <w:t xml:space="preserve"> arba tel. (8 451) 4</w:t>
      </w:r>
      <w:r w:rsidR="0041391C">
        <w:rPr>
          <w:rFonts w:ascii="Times New Roman" w:eastAsia="Times New Roman" w:hAnsi="Times New Roman" w:cs="Times New Roman"/>
          <w:color w:val="000000" w:themeColor="text1"/>
          <w:sz w:val="24"/>
          <w:szCs w:val="24"/>
          <w:lang w:eastAsia="lt-LT"/>
        </w:rPr>
        <w:t>8 116</w:t>
      </w:r>
      <w:r w:rsidRPr="006D6C46">
        <w:rPr>
          <w:rFonts w:ascii="Times New Roman" w:eastAsia="Times New Roman" w:hAnsi="Times New Roman" w:cs="Times New Roman"/>
          <w:color w:val="000000" w:themeColor="text1"/>
          <w:sz w:val="24"/>
          <w:szCs w:val="24"/>
          <w:lang w:eastAsia="lt-LT"/>
        </w:rPr>
        <w:t xml:space="preserve">, el. p. </w:t>
      </w:r>
      <w:proofErr w:type="spellStart"/>
      <w:r w:rsidR="0041391C">
        <w:rPr>
          <w:rFonts w:ascii="Times New Roman" w:eastAsia="Times New Roman" w:hAnsi="Times New Roman" w:cs="Times New Roman"/>
          <w:color w:val="000000" w:themeColor="text1"/>
          <w:sz w:val="24"/>
          <w:szCs w:val="24"/>
          <w:lang w:eastAsia="lt-LT"/>
        </w:rPr>
        <w:t>daujenus</w:t>
      </w:r>
      <w:r w:rsidRPr="006D6C46">
        <w:rPr>
          <w:rFonts w:ascii="Times New Roman" w:eastAsia="Times New Roman" w:hAnsi="Times New Roman" w:cs="Times New Roman"/>
          <w:color w:val="000000" w:themeColor="text1"/>
          <w:sz w:val="24"/>
          <w:szCs w:val="24"/>
          <w:lang w:eastAsia="lt-LT"/>
        </w:rPr>
        <w:t>en@pasvalys.lt</w:t>
      </w:r>
      <w:proofErr w:type="spellEnd"/>
      <w:r w:rsidRPr="006D6C46">
        <w:rPr>
          <w:rFonts w:ascii="Times New Roman" w:eastAsia="Times New Roman" w:hAnsi="Times New Roman" w:cs="Times New Roman"/>
          <w:color w:val="000000" w:themeColor="text1"/>
          <w:sz w:val="24"/>
          <w:szCs w:val="24"/>
          <w:lang w:eastAsia="lt-LT"/>
        </w:rPr>
        <w:t xml:space="preserve">. Turto apžiūra vyks </w:t>
      </w:r>
      <w:r w:rsidRPr="00845F1C">
        <w:rPr>
          <w:rFonts w:ascii="Times New Roman" w:eastAsia="Times New Roman" w:hAnsi="Times New Roman" w:cs="Times New Roman"/>
          <w:sz w:val="24"/>
          <w:szCs w:val="24"/>
          <w:lang w:eastAsia="lt-LT"/>
        </w:rPr>
        <w:t xml:space="preserve">2021 m. </w:t>
      </w:r>
      <w:r w:rsidR="00845F1C" w:rsidRPr="00845F1C">
        <w:rPr>
          <w:rFonts w:ascii="Times New Roman" w:eastAsia="Times New Roman" w:hAnsi="Times New Roman" w:cs="Times New Roman"/>
          <w:sz w:val="24"/>
          <w:szCs w:val="24"/>
          <w:lang w:eastAsia="lt-LT"/>
        </w:rPr>
        <w:t>gegužės 5</w:t>
      </w:r>
      <w:r w:rsidRPr="00845F1C">
        <w:rPr>
          <w:rFonts w:ascii="Times New Roman" w:eastAsia="Times New Roman" w:hAnsi="Times New Roman" w:cs="Times New Roman"/>
          <w:sz w:val="24"/>
          <w:szCs w:val="24"/>
          <w:lang w:eastAsia="lt-LT"/>
        </w:rPr>
        <w:t xml:space="preserve"> d. 9–9.30 val. </w:t>
      </w:r>
      <w:r w:rsidRPr="006D6C46">
        <w:rPr>
          <w:rFonts w:ascii="Times New Roman" w:eastAsia="Times New Roman" w:hAnsi="Times New Roman" w:cs="Times New Roman"/>
          <w:color w:val="000000" w:themeColor="text1"/>
          <w:sz w:val="24"/>
          <w:szCs w:val="24"/>
          <w:lang w:eastAsia="lt-LT"/>
        </w:rPr>
        <w:t>(apžiūros laiką būtina suderinti iš anksto).</w:t>
      </w:r>
    </w:p>
    <w:p w14:paraId="07DE40A8" w14:textId="69507E0C"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10. Konkurso dalyvių vokai su paraiškomis priimami darbo dienomis iki </w:t>
      </w:r>
      <w:r w:rsidRPr="00845F1C">
        <w:rPr>
          <w:rFonts w:ascii="Times New Roman" w:eastAsia="Times New Roman" w:hAnsi="Times New Roman" w:cs="Times New Roman"/>
          <w:b/>
          <w:bCs/>
          <w:sz w:val="24"/>
          <w:szCs w:val="24"/>
          <w:lang w:eastAsia="lt-LT"/>
        </w:rPr>
        <w:t xml:space="preserve">2021 m. </w:t>
      </w:r>
      <w:r w:rsidR="00845F1C" w:rsidRPr="00845F1C">
        <w:rPr>
          <w:rFonts w:ascii="Times New Roman" w:eastAsia="Times New Roman" w:hAnsi="Times New Roman" w:cs="Times New Roman"/>
          <w:b/>
          <w:bCs/>
          <w:sz w:val="24"/>
          <w:szCs w:val="24"/>
          <w:lang w:eastAsia="lt-LT"/>
        </w:rPr>
        <w:t>gegužės 6</w:t>
      </w:r>
      <w:r w:rsidRPr="00845F1C">
        <w:rPr>
          <w:rFonts w:ascii="Times New Roman" w:eastAsia="Times New Roman" w:hAnsi="Times New Roman" w:cs="Times New Roman"/>
          <w:b/>
          <w:bCs/>
          <w:sz w:val="24"/>
          <w:szCs w:val="24"/>
          <w:lang w:eastAsia="lt-LT"/>
        </w:rPr>
        <w:t xml:space="preserve"> d. 9.00 val., </w:t>
      </w:r>
      <w:r w:rsidRPr="006D6C46">
        <w:rPr>
          <w:rFonts w:ascii="Times New Roman" w:eastAsia="Times New Roman" w:hAnsi="Times New Roman" w:cs="Times New Roman"/>
          <w:color w:val="000000" w:themeColor="text1"/>
          <w:sz w:val="24"/>
          <w:szCs w:val="24"/>
          <w:lang w:eastAsia="lt-LT"/>
        </w:rPr>
        <w:t xml:space="preserve">adresu: </w:t>
      </w:r>
      <w:r w:rsidR="0041391C">
        <w:rPr>
          <w:rFonts w:ascii="Times New Roman" w:eastAsia="Times New Roman" w:hAnsi="Times New Roman" w:cs="Times New Roman"/>
          <w:color w:val="000000" w:themeColor="text1"/>
          <w:sz w:val="24"/>
          <w:szCs w:val="24"/>
          <w:lang w:eastAsia="lt-LT"/>
        </w:rPr>
        <w:t xml:space="preserve">Stoties </w:t>
      </w:r>
      <w:r w:rsidRPr="006D6C46">
        <w:rPr>
          <w:rFonts w:ascii="Times New Roman" w:eastAsia="Times New Roman" w:hAnsi="Times New Roman" w:cs="Times New Roman"/>
          <w:color w:val="000000" w:themeColor="text1"/>
          <w:sz w:val="24"/>
          <w:szCs w:val="24"/>
          <w:lang w:eastAsia="lt-LT"/>
        </w:rPr>
        <w:t xml:space="preserve">g. </w:t>
      </w:r>
      <w:r w:rsidR="0041391C">
        <w:rPr>
          <w:rFonts w:ascii="Times New Roman" w:eastAsia="Times New Roman" w:hAnsi="Times New Roman" w:cs="Times New Roman"/>
          <w:color w:val="000000" w:themeColor="text1"/>
          <w:sz w:val="24"/>
          <w:szCs w:val="24"/>
          <w:lang w:eastAsia="lt-LT"/>
        </w:rPr>
        <w:t>2</w:t>
      </w:r>
      <w:r w:rsidRPr="006D6C46">
        <w:rPr>
          <w:rFonts w:ascii="Times New Roman" w:eastAsia="Times New Roman" w:hAnsi="Times New Roman" w:cs="Times New Roman"/>
          <w:color w:val="000000" w:themeColor="text1"/>
          <w:sz w:val="24"/>
          <w:szCs w:val="24"/>
          <w:lang w:eastAsia="lt-LT"/>
        </w:rPr>
        <w:t xml:space="preserve">, </w:t>
      </w:r>
      <w:proofErr w:type="spellStart"/>
      <w:r w:rsidR="0041391C">
        <w:rPr>
          <w:rFonts w:ascii="Times New Roman" w:eastAsia="Times New Roman" w:hAnsi="Times New Roman" w:cs="Times New Roman"/>
          <w:color w:val="000000" w:themeColor="text1"/>
          <w:sz w:val="24"/>
          <w:szCs w:val="24"/>
          <w:lang w:eastAsia="lt-LT"/>
        </w:rPr>
        <w:t>Daujėnų</w:t>
      </w:r>
      <w:proofErr w:type="spellEnd"/>
      <w:r w:rsidR="0041391C">
        <w:rPr>
          <w:rFonts w:ascii="Times New Roman" w:eastAsia="Times New Roman" w:hAnsi="Times New Roman" w:cs="Times New Roman"/>
          <w:color w:val="000000" w:themeColor="text1"/>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 xml:space="preserve">mstl., </w:t>
      </w:r>
      <w:proofErr w:type="spellStart"/>
      <w:r w:rsidR="0041391C">
        <w:rPr>
          <w:rFonts w:ascii="Times New Roman" w:eastAsia="Times New Roman" w:hAnsi="Times New Roman" w:cs="Times New Roman"/>
          <w:color w:val="000000" w:themeColor="text1"/>
          <w:sz w:val="24"/>
          <w:szCs w:val="24"/>
          <w:lang w:eastAsia="lt-LT"/>
        </w:rPr>
        <w:t>Daujėnų</w:t>
      </w:r>
      <w:proofErr w:type="spellEnd"/>
      <w:r w:rsidR="0041391C">
        <w:rPr>
          <w:rFonts w:ascii="Times New Roman" w:eastAsia="Times New Roman" w:hAnsi="Times New Roman" w:cs="Times New Roman"/>
          <w:color w:val="000000" w:themeColor="text1"/>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sen., Pasvalio r. sav.</w:t>
      </w:r>
    </w:p>
    <w:p w14:paraId="746313C4" w14:textId="7E7789F6"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11. Fiziniai asmenys ir juridiniai asmenys, norintys dalyvauti turto nuomos konkurse arba jų įgalioti atstovai iki skelbime nurodyto laiko pateikia užklijuotą voką, ant kurio turi būti užrašyta: konkurso dalyvio pavadinimas ir adresas bei nuoroda „Pastato, esančio </w:t>
      </w:r>
      <w:r w:rsidR="0041391C">
        <w:rPr>
          <w:rFonts w:ascii="Times New Roman" w:eastAsia="Times New Roman" w:hAnsi="Times New Roman" w:cs="Times New Roman"/>
          <w:color w:val="000000" w:themeColor="text1"/>
          <w:sz w:val="24"/>
          <w:szCs w:val="24"/>
          <w:lang w:eastAsia="lt-LT"/>
        </w:rPr>
        <w:t xml:space="preserve">Stoties </w:t>
      </w:r>
      <w:r w:rsidRPr="006D6C46">
        <w:rPr>
          <w:rFonts w:ascii="Times New Roman" w:eastAsia="Times New Roman" w:hAnsi="Times New Roman" w:cs="Times New Roman"/>
          <w:color w:val="000000" w:themeColor="text1"/>
          <w:sz w:val="24"/>
          <w:szCs w:val="24"/>
          <w:lang w:eastAsia="lt-LT"/>
        </w:rPr>
        <w:t xml:space="preserve">g. </w:t>
      </w:r>
      <w:r w:rsidR="0041391C">
        <w:rPr>
          <w:rFonts w:ascii="Times New Roman" w:eastAsia="Times New Roman" w:hAnsi="Times New Roman" w:cs="Times New Roman"/>
          <w:color w:val="000000" w:themeColor="text1"/>
          <w:sz w:val="24"/>
          <w:szCs w:val="24"/>
          <w:lang w:eastAsia="lt-LT"/>
        </w:rPr>
        <w:t>2</w:t>
      </w:r>
      <w:r w:rsidRPr="006D6C46">
        <w:rPr>
          <w:rFonts w:ascii="Times New Roman" w:eastAsia="Times New Roman" w:hAnsi="Times New Roman" w:cs="Times New Roman"/>
          <w:color w:val="000000" w:themeColor="text1"/>
          <w:sz w:val="24"/>
          <w:szCs w:val="24"/>
          <w:lang w:eastAsia="lt-LT"/>
        </w:rPr>
        <w:t xml:space="preserve">, </w:t>
      </w:r>
      <w:proofErr w:type="spellStart"/>
      <w:r w:rsidR="0041391C">
        <w:rPr>
          <w:rFonts w:ascii="Times New Roman" w:eastAsia="Times New Roman" w:hAnsi="Times New Roman" w:cs="Times New Roman"/>
          <w:color w:val="000000" w:themeColor="text1"/>
          <w:sz w:val="24"/>
          <w:szCs w:val="24"/>
          <w:lang w:eastAsia="lt-LT"/>
        </w:rPr>
        <w:t>Daujėnų</w:t>
      </w:r>
      <w:proofErr w:type="spellEnd"/>
      <w:r w:rsidR="0041391C">
        <w:rPr>
          <w:rFonts w:ascii="Times New Roman" w:eastAsia="Times New Roman" w:hAnsi="Times New Roman" w:cs="Times New Roman"/>
          <w:color w:val="000000" w:themeColor="text1"/>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mstl., Pasvalio r. sav., 5 kv. m. stogo nuomos konkursui“. Voke turi būti pateikta:</w:t>
      </w:r>
    </w:p>
    <w:p w14:paraId="17FA42E3"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11.1. paraiška, kurioje nurodoma konkurso dalyvio ar jo įgalioto asmens vardas, pavardė, gyvenamosios vietos adresas (šie reikalavimai taikomi fiziniams asmenims) arba asmens teisinė forma, pavadinimas, kodas ir buveinės adresas, kontaktinio asmens telefono numeris, elektroninio pašto adresas;</w:t>
      </w:r>
    </w:p>
    <w:p w14:paraId="76E4BB87"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lastRenderedPageBreak/>
        <w:t>11.2.  siūlomas konkretus nuompinigių dydis;</w:t>
      </w:r>
    </w:p>
    <w:p w14:paraId="3FFB2BAB"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11.3.  sąskaita, į kurią pervesti grąžinamą pradinį įnašą, rekvizitai;</w:t>
      </w:r>
    </w:p>
    <w:p w14:paraId="21C72241"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11.4. paaiškinimas, kokiam tikslui konkurso dalyvis naudos nuomojamą turtą;</w:t>
      </w:r>
    </w:p>
    <w:p w14:paraId="6F79D700"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11.5. nustatyta tvarka patvirtintas įgaliojimas, jeigu konkurso dalyviui konkurse atstovauja jo įgaliotas asmuo;</w:t>
      </w:r>
    </w:p>
    <w:p w14:paraId="303A0E77"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11.6. pradinio įnašo sumokėjimo patvirtinimo dokumentai;</w:t>
      </w:r>
    </w:p>
    <w:p w14:paraId="3E49C1A0"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11.7.dokumentai, kuriais patvirtinama, kad konkurso dalyvio veikla atitinka viešo turto nuomos konkurso sąlygose nustatyto pobūdžio veiklą.</w:t>
      </w:r>
    </w:p>
    <w:p w14:paraId="2E95DB29"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Konkurso dalyviams, pralaimėjusiems konkursą, pradinis įnašas yra grąžinamas.</w:t>
      </w:r>
    </w:p>
    <w:p w14:paraId="70CAAD33" w14:textId="46058B09" w:rsidR="006D6C46" w:rsidRPr="00F36C84"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PRIDEDAMA. Pasvalio rajono savivaldybės tarybos 2020 m. spalio 28 d. sprendimas Nr. T1-205 „Dėl Pasvalio rajono savivaldybės tarybos 2015 m. vasario 19 d. sprendimo Nr. T1-36 „Dėl Savivaldybės ilgalaikio materialiojo turto nuomos tvarkos aprašo patvirtinimo“ pakeitimo“ (su visais aktualiais pakeitimais).</w:t>
      </w:r>
    </w:p>
    <w:p w14:paraId="654804C9" w14:textId="5DB3BB9F" w:rsidR="00F36C84" w:rsidRPr="00F36C84" w:rsidRDefault="00F36C84" w:rsidP="00F36C84">
      <w:pPr>
        <w:spacing w:before="495" w:after="495" w:line="240" w:lineRule="auto"/>
        <w:jc w:val="right"/>
        <w:rPr>
          <w:rFonts w:ascii="Arial" w:eastAsia="Times New Roman" w:hAnsi="Arial" w:cs="Arial"/>
          <w:color w:val="343434"/>
          <w:sz w:val="24"/>
          <w:szCs w:val="24"/>
          <w:lang w:eastAsia="lt-LT"/>
        </w:rPr>
      </w:pPr>
    </w:p>
    <w:p w14:paraId="48463BC7" w14:textId="47B47D78" w:rsidR="00183298" w:rsidRDefault="00183298" w:rsidP="00F36C84"/>
    <w:sectPr w:rsidR="001832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84"/>
    <w:rsid w:val="00183298"/>
    <w:rsid w:val="0041391C"/>
    <w:rsid w:val="006D6C46"/>
    <w:rsid w:val="006E2156"/>
    <w:rsid w:val="00845F1C"/>
    <w:rsid w:val="00CF3A10"/>
    <w:rsid w:val="00EC5409"/>
    <w:rsid w:val="00F36C84"/>
    <w:rsid w:val="00FF15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B2D0"/>
  <w15:chartTrackingRefBased/>
  <w15:docId w15:val="{4D613D28-364D-4386-B07B-502814F3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0691">
      <w:bodyDiv w:val="1"/>
      <w:marLeft w:val="0"/>
      <w:marRight w:val="0"/>
      <w:marTop w:val="0"/>
      <w:marBottom w:val="0"/>
      <w:divBdr>
        <w:top w:val="none" w:sz="0" w:space="0" w:color="auto"/>
        <w:left w:val="none" w:sz="0" w:space="0" w:color="auto"/>
        <w:bottom w:val="none" w:sz="0" w:space="0" w:color="auto"/>
        <w:right w:val="none" w:sz="0" w:space="0" w:color="auto"/>
      </w:divBdr>
      <w:divsChild>
        <w:div w:id="1217550156">
          <w:marLeft w:val="0"/>
          <w:marRight w:val="0"/>
          <w:marTop w:val="0"/>
          <w:marBottom w:val="0"/>
          <w:divBdr>
            <w:top w:val="none" w:sz="0" w:space="0" w:color="auto"/>
            <w:left w:val="none" w:sz="0" w:space="0" w:color="auto"/>
            <w:bottom w:val="none" w:sz="0" w:space="0" w:color="auto"/>
            <w:right w:val="none" w:sz="0" w:space="0" w:color="auto"/>
          </w:divBdr>
          <w:divsChild>
            <w:div w:id="1563977610">
              <w:marLeft w:val="0"/>
              <w:marRight w:val="0"/>
              <w:marTop w:val="0"/>
              <w:marBottom w:val="0"/>
              <w:divBdr>
                <w:top w:val="none" w:sz="0" w:space="0" w:color="auto"/>
                <w:left w:val="none" w:sz="0" w:space="0" w:color="auto"/>
                <w:bottom w:val="none" w:sz="0" w:space="0" w:color="auto"/>
                <w:right w:val="none" w:sz="0" w:space="0" w:color="auto"/>
              </w:divBdr>
              <w:divsChild>
                <w:div w:id="433749836">
                  <w:marLeft w:val="0"/>
                  <w:marRight w:val="0"/>
                  <w:marTop w:val="0"/>
                  <w:marBottom w:val="450"/>
                  <w:divBdr>
                    <w:top w:val="none" w:sz="0" w:space="0" w:color="auto"/>
                    <w:left w:val="none" w:sz="0" w:space="0" w:color="auto"/>
                    <w:bottom w:val="none" w:sz="0" w:space="0" w:color="auto"/>
                    <w:right w:val="none" w:sz="0" w:space="0" w:color="auto"/>
                  </w:divBdr>
                  <w:divsChild>
                    <w:div w:id="340471321">
                      <w:marLeft w:val="0"/>
                      <w:marRight w:val="0"/>
                      <w:marTop w:val="0"/>
                      <w:marBottom w:val="0"/>
                      <w:divBdr>
                        <w:top w:val="none" w:sz="0" w:space="0" w:color="auto"/>
                        <w:left w:val="none" w:sz="0" w:space="0" w:color="auto"/>
                        <w:bottom w:val="none" w:sz="0" w:space="0" w:color="auto"/>
                        <w:right w:val="none" w:sz="0" w:space="0" w:color="auto"/>
                      </w:divBdr>
                    </w:div>
                  </w:divsChild>
                </w:div>
                <w:div w:id="1525287192">
                  <w:marLeft w:val="0"/>
                  <w:marRight w:val="0"/>
                  <w:marTop w:val="0"/>
                  <w:marBottom w:val="0"/>
                  <w:divBdr>
                    <w:top w:val="none" w:sz="0" w:space="0" w:color="auto"/>
                    <w:left w:val="none" w:sz="0" w:space="0" w:color="auto"/>
                    <w:bottom w:val="none" w:sz="0" w:space="0" w:color="auto"/>
                    <w:right w:val="none" w:sz="0" w:space="0" w:color="auto"/>
                  </w:divBdr>
                  <w:divsChild>
                    <w:div w:id="11854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9722">
          <w:marLeft w:val="0"/>
          <w:marRight w:val="0"/>
          <w:marTop w:val="0"/>
          <w:marBottom w:val="0"/>
          <w:divBdr>
            <w:top w:val="none" w:sz="0" w:space="0" w:color="auto"/>
            <w:left w:val="none" w:sz="0" w:space="0" w:color="auto"/>
            <w:bottom w:val="none" w:sz="0" w:space="0" w:color="auto"/>
            <w:right w:val="none" w:sz="0" w:space="0" w:color="auto"/>
          </w:divBdr>
          <w:divsChild>
            <w:div w:id="407651366">
              <w:marLeft w:val="0"/>
              <w:marRight w:val="0"/>
              <w:marTop w:val="0"/>
              <w:marBottom w:val="600"/>
              <w:divBdr>
                <w:top w:val="none" w:sz="0" w:space="0" w:color="auto"/>
                <w:left w:val="none" w:sz="0" w:space="0" w:color="auto"/>
                <w:bottom w:val="none" w:sz="0" w:space="0" w:color="auto"/>
                <w:right w:val="none" w:sz="0" w:space="0" w:color="auto"/>
              </w:divBdr>
            </w:div>
            <w:div w:id="1736392767">
              <w:marLeft w:val="0"/>
              <w:marRight w:val="0"/>
              <w:marTop w:val="0"/>
              <w:marBottom w:val="600"/>
              <w:divBdr>
                <w:top w:val="none" w:sz="0" w:space="0" w:color="auto"/>
                <w:left w:val="none" w:sz="0" w:space="0" w:color="auto"/>
                <w:bottom w:val="none" w:sz="0" w:space="0" w:color="auto"/>
                <w:right w:val="none" w:sz="0" w:space="0" w:color="auto"/>
              </w:divBdr>
              <w:divsChild>
                <w:div w:id="538054770">
                  <w:marLeft w:val="0"/>
                  <w:marRight w:val="0"/>
                  <w:marTop w:val="0"/>
                  <w:marBottom w:val="0"/>
                  <w:divBdr>
                    <w:top w:val="none" w:sz="0" w:space="0" w:color="auto"/>
                    <w:left w:val="none" w:sz="0" w:space="0" w:color="auto"/>
                    <w:bottom w:val="none" w:sz="0" w:space="0" w:color="auto"/>
                    <w:right w:val="none" w:sz="0" w:space="0" w:color="auto"/>
                  </w:divBdr>
                  <w:divsChild>
                    <w:div w:id="1203054831">
                      <w:marLeft w:val="0"/>
                      <w:marRight w:val="0"/>
                      <w:marTop w:val="0"/>
                      <w:marBottom w:val="0"/>
                      <w:divBdr>
                        <w:top w:val="none" w:sz="0" w:space="0" w:color="auto"/>
                        <w:left w:val="none" w:sz="0" w:space="0" w:color="auto"/>
                        <w:bottom w:val="none" w:sz="0" w:space="0" w:color="auto"/>
                        <w:right w:val="none" w:sz="0" w:space="0" w:color="auto"/>
                      </w:divBdr>
                      <w:divsChild>
                        <w:div w:id="2003047091">
                          <w:marLeft w:val="0"/>
                          <w:marRight w:val="0"/>
                          <w:marTop w:val="0"/>
                          <w:marBottom w:val="150"/>
                          <w:divBdr>
                            <w:top w:val="none" w:sz="0" w:space="0" w:color="auto"/>
                            <w:left w:val="none" w:sz="0" w:space="0" w:color="auto"/>
                            <w:bottom w:val="none" w:sz="0" w:space="0" w:color="auto"/>
                            <w:right w:val="none" w:sz="0" w:space="0" w:color="auto"/>
                          </w:divBdr>
                        </w:div>
                      </w:divsChild>
                    </w:div>
                    <w:div w:id="1817721844">
                      <w:marLeft w:val="0"/>
                      <w:marRight w:val="0"/>
                      <w:marTop w:val="180"/>
                      <w:marBottom w:val="0"/>
                      <w:divBdr>
                        <w:top w:val="none" w:sz="0" w:space="0" w:color="auto"/>
                        <w:left w:val="none" w:sz="0" w:space="0" w:color="auto"/>
                        <w:bottom w:val="none" w:sz="0" w:space="0" w:color="auto"/>
                        <w:right w:val="none" w:sz="0" w:space="0" w:color="auto"/>
                      </w:divBdr>
                      <w:divsChild>
                        <w:div w:id="16357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19439">
              <w:marLeft w:val="0"/>
              <w:marRight w:val="0"/>
              <w:marTop w:val="0"/>
              <w:marBottom w:val="600"/>
              <w:divBdr>
                <w:top w:val="none" w:sz="0" w:space="0" w:color="auto"/>
                <w:left w:val="none" w:sz="0" w:space="0" w:color="auto"/>
                <w:bottom w:val="none" w:sz="0" w:space="0" w:color="auto"/>
                <w:right w:val="none" w:sz="0" w:space="0" w:color="auto"/>
              </w:divBdr>
              <w:divsChild>
                <w:div w:id="1899396704">
                  <w:marLeft w:val="0"/>
                  <w:marRight w:val="0"/>
                  <w:marTop w:val="0"/>
                  <w:marBottom w:val="0"/>
                  <w:divBdr>
                    <w:top w:val="none" w:sz="0" w:space="0" w:color="auto"/>
                    <w:left w:val="none" w:sz="0" w:space="0" w:color="auto"/>
                    <w:bottom w:val="none" w:sz="0" w:space="0" w:color="auto"/>
                    <w:right w:val="none" w:sz="0" w:space="0" w:color="auto"/>
                  </w:divBdr>
                  <w:divsChild>
                    <w:div w:id="1651859018">
                      <w:marLeft w:val="0"/>
                      <w:marRight w:val="0"/>
                      <w:marTop w:val="0"/>
                      <w:marBottom w:val="0"/>
                      <w:divBdr>
                        <w:top w:val="none" w:sz="0" w:space="0" w:color="auto"/>
                        <w:left w:val="none" w:sz="0" w:space="0" w:color="auto"/>
                        <w:bottom w:val="none" w:sz="0" w:space="0" w:color="auto"/>
                        <w:right w:val="none" w:sz="0" w:space="0" w:color="auto"/>
                      </w:divBdr>
                      <w:divsChild>
                        <w:div w:id="1063407884">
                          <w:marLeft w:val="0"/>
                          <w:marRight w:val="0"/>
                          <w:marTop w:val="0"/>
                          <w:marBottom w:val="0"/>
                          <w:divBdr>
                            <w:top w:val="none" w:sz="0" w:space="0" w:color="auto"/>
                            <w:left w:val="none" w:sz="0" w:space="0" w:color="auto"/>
                            <w:bottom w:val="none" w:sz="0" w:space="0" w:color="auto"/>
                            <w:right w:val="none" w:sz="0" w:space="0" w:color="auto"/>
                          </w:divBdr>
                        </w:div>
                        <w:div w:id="877742565">
                          <w:marLeft w:val="0"/>
                          <w:marRight w:val="0"/>
                          <w:marTop w:val="0"/>
                          <w:marBottom w:val="0"/>
                          <w:divBdr>
                            <w:top w:val="none" w:sz="0" w:space="0" w:color="auto"/>
                            <w:left w:val="none" w:sz="0" w:space="0" w:color="auto"/>
                            <w:bottom w:val="none" w:sz="0" w:space="0" w:color="auto"/>
                            <w:right w:val="none" w:sz="0" w:space="0" w:color="auto"/>
                          </w:divBdr>
                          <w:divsChild>
                            <w:div w:id="1332097719">
                              <w:marLeft w:val="0"/>
                              <w:marRight w:val="0"/>
                              <w:marTop w:val="0"/>
                              <w:marBottom w:val="0"/>
                              <w:divBdr>
                                <w:top w:val="none" w:sz="0" w:space="0" w:color="auto"/>
                                <w:left w:val="none" w:sz="0" w:space="0" w:color="auto"/>
                                <w:bottom w:val="none" w:sz="0" w:space="0" w:color="auto"/>
                                <w:right w:val="none" w:sz="0" w:space="0" w:color="auto"/>
                              </w:divBdr>
                            </w:div>
                          </w:divsChild>
                        </w:div>
                        <w:div w:id="1425035297">
                          <w:marLeft w:val="0"/>
                          <w:marRight w:val="0"/>
                          <w:marTop w:val="0"/>
                          <w:marBottom w:val="0"/>
                          <w:divBdr>
                            <w:top w:val="none" w:sz="0" w:space="0" w:color="auto"/>
                            <w:left w:val="none" w:sz="0" w:space="0" w:color="auto"/>
                            <w:bottom w:val="none" w:sz="0" w:space="0" w:color="auto"/>
                            <w:right w:val="none" w:sz="0" w:space="0" w:color="auto"/>
                          </w:divBdr>
                          <w:divsChild>
                            <w:div w:id="2031569404">
                              <w:marLeft w:val="0"/>
                              <w:marRight w:val="0"/>
                              <w:marTop w:val="0"/>
                              <w:marBottom w:val="0"/>
                              <w:divBdr>
                                <w:top w:val="none" w:sz="0" w:space="0" w:color="auto"/>
                                <w:left w:val="none" w:sz="0" w:space="0" w:color="auto"/>
                                <w:bottom w:val="none" w:sz="0" w:space="0" w:color="auto"/>
                                <w:right w:val="none" w:sz="0" w:space="0" w:color="auto"/>
                              </w:divBdr>
                            </w:div>
                          </w:divsChild>
                        </w:div>
                        <w:div w:id="67971080">
                          <w:marLeft w:val="0"/>
                          <w:marRight w:val="0"/>
                          <w:marTop w:val="0"/>
                          <w:marBottom w:val="0"/>
                          <w:divBdr>
                            <w:top w:val="none" w:sz="0" w:space="0" w:color="auto"/>
                            <w:left w:val="none" w:sz="0" w:space="0" w:color="auto"/>
                            <w:bottom w:val="none" w:sz="0" w:space="0" w:color="auto"/>
                            <w:right w:val="none" w:sz="0" w:space="0" w:color="auto"/>
                          </w:divBdr>
                          <w:divsChild>
                            <w:div w:id="595753769">
                              <w:marLeft w:val="0"/>
                              <w:marRight w:val="0"/>
                              <w:marTop w:val="0"/>
                              <w:marBottom w:val="0"/>
                              <w:divBdr>
                                <w:top w:val="none" w:sz="0" w:space="0" w:color="auto"/>
                                <w:left w:val="none" w:sz="0" w:space="0" w:color="auto"/>
                                <w:bottom w:val="none" w:sz="0" w:space="0" w:color="auto"/>
                                <w:right w:val="none" w:sz="0" w:space="0" w:color="auto"/>
                              </w:divBdr>
                            </w:div>
                          </w:divsChild>
                        </w:div>
                        <w:div w:id="19398761">
                          <w:marLeft w:val="0"/>
                          <w:marRight w:val="0"/>
                          <w:marTop w:val="0"/>
                          <w:marBottom w:val="0"/>
                          <w:divBdr>
                            <w:top w:val="none" w:sz="0" w:space="0" w:color="auto"/>
                            <w:left w:val="none" w:sz="0" w:space="0" w:color="auto"/>
                            <w:bottom w:val="none" w:sz="0" w:space="0" w:color="auto"/>
                            <w:right w:val="none" w:sz="0" w:space="0" w:color="auto"/>
                          </w:divBdr>
                          <w:divsChild>
                            <w:div w:id="10168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2675</Words>
  <Characters>1525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2021-04-21T06:26:00Z</dcterms:created>
  <dcterms:modified xsi:type="dcterms:W3CDTF">2021-04-21T06:26:00Z</dcterms:modified>
</cp:coreProperties>
</file>