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80EB" w14:textId="77777777" w:rsidR="003B5EBB" w:rsidRDefault="000765BD">
      <w:r>
        <w:rPr>
          <w:noProof/>
          <w:lang w:eastAsia="lt-LT"/>
        </w:rPr>
        <mc:AlternateContent>
          <mc:Choice Requires="wps">
            <w:drawing>
              <wp:anchor distT="0" distB="0" distL="114300" distR="114300" simplePos="0" relativeHeight="251658240" behindDoc="0" locked="0" layoutInCell="1" allowOverlap="1" wp14:anchorId="17CF8E75" wp14:editId="1098D402">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184695E" w14:textId="77777777" w:rsidR="003E0DF3" w:rsidRDefault="003E0DF3">
                            <w:pPr>
                              <w:rPr>
                                <w:b/>
                              </w:rPr>
                            </w:pPr>
                            <w:r>
                              <w:rPr>
                                <w:b/>
                                <w:bCs/>
                              </w:rPr>
                              <w:t>projektas</w:t>
                            </w:r>
                          </w:p>
                          <w:p w14:paraId="4FCADC57" w14:textId="2CA93AD7" w:rsidR="003E0DF3" w:rsidRDefault="003E0DF3">
                            <w:pPr>
                              <w:rPr>
                                <w:b/>
                              </w:rPr>
                            </w:pPr>
                            <w:r>
                              <w:rPr>
                                <w:b/>
                                <w:bCs/>
                              </w:rPr>
                              <w:t>reg. Nr. T</w:t>
                            </w:r>
                            <w:r>
                              <w:rPr>
                                <w:b/>
                              </w:rPr>
                              <w:t>-</w:t>
                            </w:r>
                            <w:r w:rsidR="002D794E">
                              <w:rPr>
                                <w:b/>
                              </w:rPr>
                              <w:t>138</w:t>
                            </w:r>
                          </w:p>
                          <w:p w14:paraId="3473E15B" w14:textId="4421580E" w:rsidR="003E0DF3" w:rsidRDefault="003E0DF3">
                            <w:pPr>
                              <w:rPr>
                                <w:b/>
                              </w:rPr>
                            </w:pPr>
                            <w:r>
                              <w:rPr>
                                <w:b/>
                              </w:rPr>
                              <w:t>2.</w:t>
                            </w:r>
                            <w:r w:rsidR="00BA5C0E">
                              <w:rPr>
                                <w:b/>
                              </w:rPr>
                              <w:t>23.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F8E7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184695E" w14:textId="77777777" w:rsidR="003E0DF3" w:rsidRDefault="003E0DF3">
                      <w:pPr>
                        <w:rPr>
                          <w:b/>
                        </w:rPr>
                      </w:pPr>
                      <w:r>
                        <w:rPr>
                          <w:b/>
                          <w:bCs/>
                        </w:rPr>
                        <w:t>projektas</w:t>
                      </w:r>
                    </w:p>
                    <w:p w14:paraId="4FCADC57" w14:textId="2CA93AD7" w:rsidR="003E0DF3" w:rsidRDefault="003E0DF3">
                      <w:pPr>
                        <w:rPr>
                          <w:b/>
                        </w:rPr>
                      </w:pPr>
                      <w:r>
                        <w:rPr>
                          <w:b/>
                          <w:bCs/>
                        </w:rPr>
                        <w:t>reg. Nr. T</w:t>
                      </w:r>
                      <w:r>
                        <w:rPr>
                          <w:b/>
                        </w:rPr>
                        <w:t>-</w:t>
                      </w:r>
                      <w:r w:rsidR="002D794E">
                        <w:rPr>
                          <w:b/>
                        </w:rPr>
                        <w:t>138</w:t>
                      </w:r>
                    </w:p>
                    <w:p w14:paraId="3473E15B" w14:textId="4421580E" w:rsidR="003E0DF3" w:rsidRDefault="003E0DF3">
                      <w:pPr>
                        <w:rPr>
                          <w:b/>
                        </w:rPr>
                      </w:pPr>
                      <w:r>
                        <w:rPr>
                          <w:b/>
                        </w:rPr>
                        <w:t>2.</w:t>
                      </w:r>
                      <w:r w:rsidR="00BA5C0E">
                        <w:rPr>
                          <w:b/>
                        </w:rPr>
                        <w:t>23.</w:t>
                      </w:r>
                      <w:r>
                        <w:rPr>
                          <w:b/>
                        </w:rPr>
                        <w:t>darbotvarkės klausimas</w:t>
                      </w:r>
                    </w:p>
                  </w:txbxContent>
                </v:textbox>
              </v:shape>
            </w:pict>
          </mc:Fallback>
        </mc:AlternateContent>
      </w:r>
    </w:p>
    <w:p w14:paraId="2C64A54B"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2C25F3A2" w14:textId="77777777" w:rsidR="003B5EBB" w:rsidRDefault="003B5EBB"/>
    <w:tbl>
      <w:tblPr>
        <w:tblW w:w="9889" w:type="dxa"/>
        <w:tblLook w:val="0000" w:firstRow="0" w:lastRow="0" w:firstColumn="0" w:lastColumn="0" w:noHBand="0" w:noVBand="0"/>
      </w:tblPr>
      <w:tblGrid>
        <w:gridCol w:w="9889"/>
      </w:tblGrid>
      <w:tr w:rsidR="003B5EBB" w14:paraId="70FC37FE" w14:textId="77777777">
        <w:trPr>
          <w:cantSplit/>
          <w:trHeight w:val="352"/>
        </w:trPr>
        <w:tc>
          <w:tcPr>
            <w:tcW w:w="9889" w:type="dxa"/>
            <w:tcBorders>
              <w:bottom w:val="nil"/>
            </w:tcBorders>
          </w:tcPr>
          <w:p w14:paraId="470048F8" w14:textId="77777777" w:rsidR="003B5EBB" w:rsidRDefault="003B5EBB">
            <w:pPr>
              <w:pStyle w:val="Antrat1"/>
            </w:pPr>
            <w:bookmarkStart w:id="1" w:name="Forma"/>
            <w:r>
              <w:t>sprendimas</w:t>
            </w:r>
            <w:bookmarkEnd w:id="1"/>
          </w:p>
        </w:tc>
      </w:tr>
      <w:tr w:rsidR="003B5EBB" w14:paraId="04DC1700" w14:textId="77777777">
        <w:trPr>
          <w:cantSplit/>
        </w:trPr>
        <w:tc>
          <w:tcPr>
            <w:tcW w:w="9889" w:type="dxa"/>
          </w:tcPr>
          <w:p w14:paraId="16FD0CAD" w14:textId="734309B8" w:rsidR="003B5EBB" w:rsidRDefault="002433BE" w:rsidP="002433BE">
            <w:pPr>
              <w:jc w:val="center"/>
              <w:rPr>
                <w:b/>
                <w:bCs/>
                <w:caps/>
              </w:rPr>
            </w:pPr>
            <w:bookmarkStart w:id="2" w:name="Pavadinimas" w:colFirst="0" w:colLast="0"/>
            <w:r>
              <w:rPr>
                <w:b/>
                <w:bCs/>
                <w:caps/>
              </w:rPr>
              <w:t>Dėl pasvalio rajono savivaldybės priklausomybę sukeliančių medžiagų (narkotikų, alkoholio, tabako ir kitų) vartojimo mažinimo ir prevencijos 20</w:t>
            </w:r>
            <w:r w:rsidR="005F53F9">
              <w:rPr>
                <w:b/>
                <w:bCs/>
                <w:caps/>
              </w:rPr>
              <w:t>20</w:t>
            </w:r>
            <w:r>
              <w:rPr>
                <w:b/>
                <w:bCs/>
                <w:caps/>
              </w:rPr>
              <w:t>–20</w:t>
            </w:r>
            <w:r w:rsidR="005F53F9">
              <w:rPr>
                <w:b/>
                <w:bCs/>
                <w:caps/>
              </w:rPr>
              <w:t>22</w:t>
            </w:r>
            <w:r>
              <w:rPr>
                <w:b/>
                <w:bCs/>
                <w:caps/>
              </w:rPr>
              <w:t xml:space="preserve"> metų programos</w:t>
            </w:r>
            <w:r>
              <w:rPr>
                <w:b/>
                <w:bCs/>
              </w:rPr>
              <w:t xml:space="preserve"> ĮGYVENDINIMO 20</w:t>
            </w:r>
            <w:r w:rsidR="00420C4D">
              <w:rPr>
                <w:b/>
                <w:bCs/>
              </w:rPr>
              <w:t>2</w:t>
            </w:r>
            <w:r w:rsidR="006228DA">
              <w:rPr>
                <w:b/>
                <w:bCs/>
              </w:rPr>
              <w:t>1</w:t>
            </w:r>
            <w:r w:rsidRPr="000373F3">
              <w:rPr>
                <w:b/>
                <w:bCs/>
              </w:rPr>
              <w:t xml:space="preserve"> M</w:t>
            </w:r>
            <w:r>
              <w:rPr>
                <w:b/>
                <w:bCs/>
              </w:rPr>
              <w:t>ETŲ</w:t>
            </w:r>
            <w:r w:rsidRPr="000373F3">
              <w:rPr>
                <w:b/>
                <w:bCs/>
              </w:rPr>
              <w:t xml:space="preserve"> PRIEMONIŲ PLAN</w:t>
            </w:r>
            <w:r>
              <w:rPr>
                <w:b/>
                <w:bCs/>
              </w:rPr>
              <w:t>O</w:t>
            </w:r>
            <w:r>
              <w:rPr>
                <w:bCs/>
              </w:rPr>
              <w:t xml:space="preserve"> </w:t>
            </w:r>
            <w:r w:rsidRPr="00045A71">
              <w:rPr>
                <w:b/>
                <w:bCs/>
              </w:rPr>
              <w:t>PA</w:t>
            </w:r>
            <w:r>
              <w:rPr>
                <w:b/>
                <w:bCs/>
                <w:caps/>
              </w:rPr>
              <w:t xml:space="preserve">tvirtinimo </w:t>
            </w:r>
          </w:p>
        </w:tc>
      </w:tr>
      <w:bookmarkEnd w:id="2"/>
    </w:tbl>
    <w:p w14:paraId="0A6B1FCA"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2BF08C8A" w14:textId="77777777">
        <w:trPr>
          <w:cantSplit/>
          <w:trHeight w:val="277"/>
        </w:trPr>
        <w:tc>
          <w:tcPr>
            <w:tcW w:w="5637" w:type="dxa"/>
          </w:tcPr>
          <w:p w14:paraId="4AAF321E" w14:textId="77777777" w:rsidR="003B5EBB" w:rsidRDefault="00711EEA" w:rsidP="00A23AF5">
            <w:pPr>
              <w:jc w:val="right"/>
            </w:pPr>
            <w:bookmarkStart w:id="3" w:name="Data"/>
            <w:bookmarkStart w:id="4" w:name="Nr" w:colFirst="2" w:colLast="2"/>
            <w:r>
              <w:t>20</w:t>
            </w:r>
            <w:r w:rsidR="005F53F9">
              <w:t>2</w:t>
            </w:r>
            <w:r w:rsidR="006228DA">
              <w:t>1</w:t>
            </w:r>
            <w:r w:rsidR="003B5EBB">
              <w:t xml:space="preserve"> m.</w:t>
            </w:r>
            <w:r w:rsidR="00A23AF5">
              <w:t xml:space="preserve"> </w:t>
            </w:r>
            <w:r w:rsidR="006228DA">
              <w:t>birželio</w:t>
            </w:r>
            <w:r w:rsidR="005F53F9">
              <w:t xml:space="preserve">  </w:t>
            </w:r>
            <w:r w:rsidR="003B55B0">
              <w:t xml:space="preserve">    </w:t>
            </w:r>
            <w:r w:rsidR="003B5EBB">
              <w:t xml:space="preserve"> d.</w:t>
            </w:r>
            <w:bookmarkEnd w:id="3"/>
            <w:r w:rsidR="003B5EBB">
              <w:t xml:space="preserve"> </w:t>
            </w:r>
          </w:p>
        </w:tc>
        <w:tc>
          <w:tcPr>
            <w:tcW w:w="450" w:type="dxa"/>
            <w:tcMar>
              <w:right w:w="28" w:type="dxa"/>
            </w:tcMar>
          </w:tcPr>
          <w:p w14:paraId="3E228968" w14:textId="77777777" w:rsidR="003B5EBB" w:rsidRDefault="003B5EBB">
            <w:pPr>
              <w:jc w:val="right"/>
            </w:pPr>
            <w:r>
              <w:t>Nr.</w:t>
            </w:r>
          </w:p>
        </w:tc>
        <w:tc>
          <w:tcPr>
            <w:tcW w:w="3802" w:type="dxa"/>
          </w:tcPr>
          <w:p w14:paraId="4DFE32D2" w14:textId="77777777" w:rsidR="003B5EBB" w:rsidRDefault="003B5EBB">
            <w:r>
              <w:t>T1-</w:t>
            </w:r>
          </w:p>
        </w:tc>
      </w:tr>
      <w:bookmarkEnd w:id="4"/>
      <w:tr w:rsidR="003B5EBB" w14:paraId="7925F5D6" w14:textId="77777777">
        <w:trPr>
          <w:cantSplit/>
          <w:trHeight w:val="277"/>
        </w:trPr>
        <w:tc>
          <w:tcPr>
            <w:tcW w:w="9889" w:type="dxa"/>
            <w:gridSpan w:val="3"/>
          </w:tcPr>
          <w:p w14:paraId="464C5356" w14:textId="77777777" w:rsidR="003B5EBB" w:rsidRDefault="003B5EBB">
            <w:pPr>
              <w:jc w:val="center"/>
            </w:pPr>
            <w:r>
              <w:t>Pasvalys</w:t>
            </w:r>
          </w:p>
        </w:tc>
      </w:tr>
    </w:tbl>
    <w:p w14:paraId="40550CA7" w14:textId="77777777" w:rsidR="003B5EBB" w:rsidRDefault="003B5EBB">
      <w:pPr>
        <w:pStyle w:val="Antrats"/>
        <w:tabs>
          <w:tab w:val="clear" w:pos="4153"/>
          <w:tab w:val="clear" w:pos="8306"/>
        </w:tabs>
      </w:pPr>
    </w:p>
    <w:p w14:paraId="19D32A87" w14:textId="38D9807F" w:rsidR="00C877A6" w:rsidRDefault="00C877A6" w:rsidP="00D34038">
      <w:pPr>
        <w:pStyle w:val="Antrats"/>
        <w:tabs>
          <w:tab w:val="clear" w:pos="4153"/>
          <w:tab w:val="clear" w:pos="8306"/>
        </w:tabs>
        <w:ind w:firstLine="720"/>
        <w:jc w:val="both"/>
        <w:rPr>
          <w:bCs/>
        </w:rPr>
      </w:pPr>
      <w:r w:rsidRPr="00A23AF5">
        <w:rPr>
          <w:bCs/>
        </w:rPr>
        <w:t>Vadovaudamasi Lietuvos Respublikos vietos savivaldos įstatymo 6 straipsnio 18 punktu, 16 straipsnio 2 dalies 17 punkt</w:t>
      </w:r>
      <w:r w:rsidR="004B0B24">
        <w:rPr>
          <w:bCs/>
        </w:rPr>
        <w:t>u</w:t>
      </w:r>
      <w:r w:rsidRPr="00A23AF5">
        <w:rPr>
          <w:bCs/>
        </w:rPr>
        <w:t xml:space="preserve">, </w:t>
      </w:r>
      <w:r w:rsidR="004B0B24">
        <w:rPr>
          <w:bCs/>
        </w:rPr>
        <w:t xml:space="preserve">4 dalimi, </w:t>
      </w:r>
      <w:r w:rsidR="00A263F3">
        <w:t xml:space="preserve">Narkotinių ir psichotropinių medžiagų, narkotinių ir psichotropinių medžiagų pirmtakų (prekursorių), tabako ir alkoholio kontrolės koncepcijos, patvirtintos Lietuvos Respublikos Vyriausybės </w:t>
      </w:r>
      <w:smartTag w:uri="urn:schemas-microsoft-com:office:smarttags" w:element="metricconverter">
        <w:smartTagPr>
          <w:attr w:name="ProductID" w:val="2011 m"/>
        </w:smartTagPr>
        <w:r w:rsidR="00A263F3">
          <w:t>2011 m</w:t>
        </w:r>
      </w:smartTag>
      <w:r w:rsidR="00A263F3">
        <w:t>. spalio 27 d. nutarimu Nr. 1277 „Dėl Narkotinių ir psichotropinių medžiagų, narkotinių ir psichotropinių medžiagų pirmtakų (prekursorių), tabako ir alkoholio kontrolės koncepcijos patvirtinimo“, 26 punktu</w:t>
      </w:r>
      <w:r w:rsidR="00135649">
        <w:t xml:space="preserve">, </w:t>
      </w:r>
      <w:r w:rsidR="005F53F9">
        <w:t>Pasvalio</w:t>
      </w:r>
      <w:r w:rsidR="005F53F9">
        <w:rPr>
          <w:szCs w:val="24"/>
          <w:lang w:eastAsia="lt-LT"/>
        </w:rPr>
        <w:t xml:space="preserve"> rajono savivaldybės </w:t>
      </w:r>
      <w:r w:rsidR="006228DA">
        <w:rPr>
          <w:szCs w:val="24"/>
          <w:lang w:eastAsia="lt-LT"/>
        </w:rPr>
        <w:t xml:space="preserve">2021 </w:t>
      </w:r>
      <w:r w:rsidR="005F53F9">
        <w:rPr>
          <w:szCs w:val="24"/>
          <w:lang w:eastAsia="lt-LT"/>
        </w:rPr>
        <w:t xml:space="preserve">m. visuomenės sveikatos rėmimo specialiosios programos sąmatos, patvirtintos </w:t>
      </w:r>
      <w:r w:rsidR="005F53F9">
        <w:t>Pasvalio</w:t>
      </w:r>
      <w:r w:rsidR="00BE3AE5">
        <w:rPr>
          <w:color w:val="0D0D0D"/>
        </w:rPr>
        <w:t xml:space="preserve"> rajono savivaldybės tarybos </w:t>
      </w:r>
      <w:r w:rsidR="006228DA">
        <w:rPr>
          <w:color w:val="0D0D0D"/>
        </w:rPr>
        <w:t xml:space="preserve">2021 </w:t>
      </w:r>
      <w:r w:rsidR="00BE3AE5">
        <w:rPr>
          <w:color w:val="0D0D0D"/>
        </w:rPr>
        <w:t xml:space="preserve">m. </w:t>
      </w:r>
      <w:r w:rsidR="005F53F9">
        <w:rPr>
          <w:color w:val="0D0D0D"/>
        </w:rPr>
        <w:t xml:space="preserve">gegužės </w:t>
      </w:r>
      <w:r w:rsidR="00BE3AE5">
        <w:rPr>
          <w:color w:val="0D0D0D"/>
        </w:rPr>
        <w:t>2</w:t>
      </w:r>
      <w:r w:rsidR="006228DA">
        <w:rPr>
          <w:color w:val="0D0D0D"/>
        </w:rPr>
        <w:t>6</w:t>
      </w:r>
      <w:r w:rsidR="00BE3AE5">
        <w:rPr>
          <w:color w:val="0D0D0D"/>
        </w:rPr>
        <w:t xml:space="preserve"> d. sprendimu Nr. </w:t>
      </w:r>
      <w:r w:rsidR="005F53F9">
        <w:rPr>
          <w:color w:val="0D0D0D"/>
        </w:rPr>
        <w:t>T1-10</w:t>
      </w:r>
      <w:r w:rsidR="006228DA">
        <w:rPr>
          <w:color w:val="0D0D0D"/>
        </w:rPr>
        <w:t>0</w:t>
      </w:r>
      <w:r w:rsidR="00BE3AE5">
        <w:rPr>
          <w:color w:val="0D0D0D"/>
        </w:rPr>
        <w:t xml:space="preserve"> „</w:t>
      </w:r>
      <w:r w:rsidR="005F53F9">
        <w:rPr>
          <w:color w:val="0D0D0D"/>
        </w:rPr>
        <w:t xml:space="preserve">Dėl </w:t>
      </w:r>
      <w:r w:rsidR="005F53F9">
        <w:t xml:space="preserve">Pasvalio rajono savivaldybės </w:t>
      </w:r>
      <w:r w:rsidR="006228DA">
        <w:t xml:space="preserve">2021 </w:t>
      </w:r>
      <w:r w:rsidR="005F53F9">
        <w:t xml:space="preserve">m. visuomenės sveikatos rėmimo specialiosios programos ir jos sąmatos patvirtinimo“ 2.4 punktu, </w:t>
      </w:r>
      <w:r w:rsidR="00D0037E">
        <w:rPr>
          <w:szCs w:val="24"/>
        </w:rPr>
        <w:t>S</w:t>
      </w:r>
      <w:r w:rsidR="00D34038" w:rsidRPr="00964992">
        <w:rPr>
          <w:szCs w:val="24"/>
        </w:rPr>
        <w:t xml:space="preserve">avivaldybės </w:t>
      </w:r>
      <w:r w:rsidR="00D0037E">
        <w:rPr>
          <w:szCs w:val="24"/>
        </w:rPr>
        <w:t>n</w:t>
      </w:r>
      <w:r w:rsidR="00D0037E" w:rsidRPr="00964992">
        <w:rPr>
          <w:szCs w:val="24"/>
        </w:rPr>
        <w:t xml:space="preserve">eigiamų </w:t>
      </w:r>
      <w:r w:rsidR="00D34038" w:rsidRPr="00964992">
        <w:rPr>
          <w:szCs w:val="24"/>
        </w:rPr>
        <w:t>socialinių veiksnių prevencijai</w:t>
      </w:r>
      <w:r w:rsidR="00D34038">
        <w:rPr>
          <w:szCs w:val="24"/>
        </w:rPr>
        <w:t xml:space="preserve"> koordinuoti komisijos nuostatų, patvirtintų Pasvalio rajono savivaldybės tarybos 200</w:t>
      </w:r>
      <w:r w:rsidR="00EB6F38">
        <w:rPr>
          <w:szCs w:val="24"/>
        </w:rPr>
        <w:t>5</w:t>
      </w:r>
      <w:r w:rsidR="00D34038">
        <w:rPr>
          <w:szCs w:val="24"/>
        </w:rPr>
        <w:t xml:space="preserve"> m. </w:t>
      </w:r>
      <w:r w:rsidR="00EB6F38">
        <w:rPr>
          <w:szCs w:val="24"/>
        </w:rPr>
        <w:t xml:space="preserve">rugsėjo 14 d. sprendimu Nr. T1-255 „Dėl </w:t>
      </w:r>
      <w:r w:rsidR="00D34038" w:rsidRPr="00964992">
        <w:rPr>
          <w:szCs w:val="24"/>
        </w:rPr>
        <w:t xml:space="preserve"> </w:t>
      </w:r>
      <w:r w:rsidR="00EB6F38">
        <w:rPr>
          <w:szCs w:val="24"/>
        </w:rPr>
        <w:t>Pasvalio rajono s</w:t>
      </w:r>
      <w:r w:rsidR="00EB6F38" w:rsidRPr="00964992">
        <w:rPr>
          <w:szCs w:val="24"/>
        </w:rPr>
        <w:t xml:space="preserve">avivaldybės </w:t>
      </w:r>
      <w:r w:rsidR="00EB6F38">
        <w:rPr>
          <w:szCs w:val="24"/>
        </w:rPr>
        <w:t>N</w:t>
      </w:r>
      <w:r w:rsidR="00EB6F38" w:rsidRPr="00964992">
        <w:rPr>
          <w:szCs w:val="24"/>
        </w:rPr>
        <w:t>eigiamų socialinių veiksnių prevencijai</w:t>
      </w:r>
      <w:r w:rsidR="00EB6F38">
        <w:rPr>
          <w:szCs w:val="24"/>
        </w:rPr>
        <w:t xml:space="preserve"> koordinuoti komisijos nuostatų</w:t>
      </w:r>
      <w:r w:rsidR="00EB6F38">
        <w:rPr>
          <w:bCs/>
        </w:rPr>
        <w:t xml:space="preserve"> patvirtinimo“, 5.6 punktu, </w:t>
      </w:r>
      <w:r>
        <w:rPr>
          <w:bCs/>
        </w:rPr>
        <w:t xml:space="preserve">atsižvelgdama į </w:t>
      </w:r>
      <w:r w:rsidR="00FC3EFC">
        <w:rPr>
          <w:szCs w:val="24"/>
        </w:rPr>
        <w:t>Pasvalio rajono s</w:t>
      </w:r>
      <w:r w:rsidR="00FC3EFC" w:rsidRPr="00964992">
        <w:rPr>
          <w:szCs w:val="24"/>
        </w:rPr>
        <w:t xml:space="preserve">avivaldybės </w:t>
      </w:r>
      <w:r w:rsidR="00FC3EFC">
        <w:rPr>
          <w:bCs/>
        </w:rPr>
        <w:t>N</w:t>
      </w:r>
      <w:r>
        <w:rPr>
          <w:bCs/>
        </w:rPr>
        <w:t>eigiamų socialinių veiksnių prevenc</w:t>
      </w:r>
      <w:r w:rsidR="00A23AF5">
        <w:rPr>
          <w:bCs/>
        </w:rPr>
        <w:t>ijai koordinuoti komisijos  20</w:t>
      </w:r>
      <w:r w:rsidR="005F53F9">
        <w:rPr>
          <w:bCs/>
        </w:rPr>
        <w:t>2</w:t>
      </w:r>
      <w:r w:rsidR="006228DA">
        <w:rPr>
          <w:bCs/>
        </w:rPr>
        <w:t>1</w:t>
      </w:r>
      <w:r>
        <w:rPr>
          <w:bCs/>
        </w:rPr>
        <w:t xml:space="preserve"> m. </w:t>
      </w:r>
      <w:r w:rsidR="006228DA">
        <w:rPr>
          <w:bCs/>
        </w:rPr>
        <w:t>birželio</w:t>
      </w:r>
      <w:r w:rsidR="005F53F9">
        <w:rPr>
          <w:bCs/>
        </w:rPr>
        <w:t xml:space="preserve"> </w:t>
      </w:r>
      <w:r w:rsidR="006228DA">
        <w:rPr>
          <w:bCs/>
        </w:rPr>
        <w:t>4</w:t>
      </w:r>
      <w:r w:rsidR="005F53F9">
        <w:rPr>
          <w:bCs/>
        </w:rPr>
        <w:t xml:space="preserve"> </w:t>
      </w:r>
      <w:r>
        <w:rPr>
          <w:bCs/>
        </w:rPr>
        <w:t>d. protokolą  Nr. TN</w:t>
      </w:r>
      <w:r w:rsidR="00A23AF5">
        <w:rPr>
          <w:bCs/>
        </w:rPr>
        <w:t>K</w:t>
      </w:r>
      <w:r>
        <w:rPr>
          <w:bCs/>
        </w:rPr>
        <w:t>-1, Pasvalio rajono savivaldybės taryba n u s p r e n d ž i a</w:t>
      </w:r>
    </w:p>
    <w:p w14:paraId="551337F0" w14:textId="0B23479B" w:rsidR="00C877A6" w:rsidRDefault="004B0B24" w:rsidP="00FC3EFC">
      <w:pPr>
        <w:pStyle w:val="Antrats"/>
        <w:tabs>
          <w:tab w:val="clear" w:pos="4153"/>
          <w:tab w:val="clear" w:pos="8306"/>
        </w:tabs>
        <w:ind w:firstLine="720"/>
        <w:jc w:val="both"/>
        <w:rPr>
          <w:bCs/>
        </w:rPr>
      </w:pPr>
      <w:r>
        <w:rPr>
          <w:bCs/>
        </w:rPr>
        <w:t>p</w:t>
      </w:r>
      <w:r w:rsidR="00C877A6">
        <w:rPr>
          <w:bCs/>
        </w:rPr>
        <w:t xml:space="preserve">atvirtinti </w:t>
      </w:r>
      <w:r w:rsidR="00C877A6" w:rsidRPr="00562B6E">
        <w:rPr>
          <w:bCs/>
        </w:rPr>
        <w:t xml:space="preserve">Pasvalio rajono savivaldybės priklausomybę sukeliančių medžiagų </w:t>
      </w:r>
      <w:r w:rsidR="00C877A6">
        <w:rPr>
          <w:bCs/>
        </w:rPr>
        <w:t xml:space="preserve">(narkotikų, alkoholio, tabako ir kitų) </w:t>
      </w:r>
      <w:r w:rsidR="00C877A6" w:rsidRPr="00562B6E">
        <w:rPr>
          <w:bCs/>
        </w:rPr>
        <w:t>vartoj</w:t>
      </w:r>
      <w:r w:rsidR="00A23AF5">
        <w:rPr>
          <w:bCs/>
        </w:rPr>
        <w:t>imo mažinimo ir prevencijos 20</w:t>
      </w:r>
      <w:r w:rsidR="005F53F9">
        <w:rPr>
          <w:bCs/>
        </w:rPr>
        <w:t>20</w:t>
      </w:r>
      <w:r w:rsidR="00A23AF5">
        <w:rPr>
          <w:bCs/>
        </w:rPr>
        <w:t>–20</w:t>
      </w:r>
      <w:r w:rsidR="005F53F9">
        <w:rPr>
          <w:bCs/>
        </w:rPr>
        <w:t xml:space="preserve">22 </w:t>
      </w:r>
      <w:r w:rsidR="00C877A6" w:rsidRPr="00562B6E">
        <w:rPr>
          <w:bCs/>
        </w:rPr>
        <w:t>metų program</w:t>
      </w:r>
      <w:r w:rsidR="00A23AF5">
        <w:rPr>
          <w:bCs/>
        </w:rPr>
        <w:t>os įgyvendinimo 20</w:t>
      </w:r>
      <w:r w:rsidR="005F53F9">
        <w:rPr>
          <w:bCs/>
        </w:rPr>
        <w:t>2</w:t>
      </w:r>
      <w:r w:rsidR="006228DA">
        <w:rPr>
          <w:bCs/>
        </w:rPr>
        <w:t>1</w:t>
      </w:r>
      <w:r w:rsidR="00C877A6">
        <w:rPr>
          <w:bCs/>
        </w:rPr>
        <w:t xml:space="preserve"> metų priemonių planą (pridedama).</w:t>
      </w:r>
      <w:r w:rsidR="00C877A6">
        <w:tab/>
      </w:r>
    </w:p>
    <w:p w14:paraId="5D55C32F" w14:textId="77777777" w:rsidR="004B0B24" w:rsidRDefault="004B0B24" w:rsidP="004B0B24">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8D7B7D0" w14:textId="6DD8C559" w:rsidR="003B5EBB" w:rsidRDefault="003B5EBB">
      <w:pPr>
        <w:pStyle w:val="Antrats"/>
        <w:tabs>
          <w:tab w:val="clear" w:pos="4153"/>
          <w:tab w:val="clear" w:pos="8306"/>
        </w:tabs>
        <w:jc w:val="both"/>
      </w:pPr>
    </w:p>
    <w:p w14:paraId="76B36C05" w14:textId="77777777" w:rsidR="003B5EBB" w:rsidRDefault="003B5EBB">
      <w:pPr>
        <w:pStyle w:val="Antrats"/>
        <w:tabs>
          <w:tab w:val="clear" w:pos="4153"/>
          <w:tab w:val="clear" w:pos="8306"/>
        </w:tabs>
        <w:jc w:val="both"/>
      </w:pPr>
    </w:p>
    <w:p w14:paraId="5C43E444" w14:textId="77777777" w:rsidR="003B55B0" w:rsidRDefault="003B5EBB" w:rsidP="003B55B0">
      <w:pPr>
        <w:pStyle w:val="Antrats"/>
        <w:tabs>
          <w:tab w:val="clear" w:pos="4153"/>
          <w:tab w:val="clear" w:pos="8306"/>
        </w:tabs>
        <w:spacing w:line="276" w:lineRule="auto"/>
        <w:jc w:val="both"/>
      </w:pPr>
      <w:r>
        <w:t xml:space="preserve">Savivaldybės meras </w:t>
      </w:r>
      <w:r>
        <w:tab/>
      </w:r>
      <w:r>
        <w:tab/>
      </w:r>
      <w:r>
        <w:tab/>
      </w:r>
      <w:r>
        <w:tab/>
      </w:r>
      <w:r>
        <w:tab/>
      </w:r>
    </w:p>
    <w:p w14:paraId="0BD4BE34" w14:textId="77777777" w:rsidR="00D2508B" w:rsidRDefault="00D2508B">
      <w:pPr>
        <w:pStyle w:val="Antrats"/>
        <w:tabs>
          <w:tab w:val="clear" w:pos="4153"/>
          <w:tab w:val="clear" w:pos="8306"/>
        </w:tabs>
        <w:jc w:val="both"/>
      </w:pPr>
    </w:p>
    <w:p w14:paraId="7B919333" w14:textId="77777777" w:rsidR="00D2508B" w:rsidRDefault="00D2508B">
      <w:pPr>
        <w:pStyle w:val="Antrats"/>
        <w:tabs>
          <w:tab w:val="clear" w:pos="4153"/>
          <w:tab w:val="clear" w:pos="8306"/>
        </w:tabs>
        <w:jc w:val="both"/>
      </w:pPr>
    </w:p>
    <w:p w14:paraId="1AC90237" w14:textId="77777777" w:rsidR="002B442E" w:rsidRDefault="003B5EBB">
      <w:pPr>
        <w:pStyle w:val="Antrats"/>
        <w:tabs>
          <w:tab w:val="clear" w:pos="4153"/>
          <w:tab w:val="clear" w:pos="8306"/>
        </w:tabs>
        <w:jc w:val="both"/>
      </w:pPr>
      <w:r>
        <w:tab/>
      </w:r>
    </w:p>
    <w:p w14:paraId="2C66C708" w14:textId="77777777" w:rsidR="003B5EBB" w:rsidRPr="003B55B0" w:rsidRDefault="000C53E1">
      <w:pPr>
        <w:pStyle w:val="Antrats"/>
        <w:tabs>
          <w:tab w:val="clear" w:pos="4153"/>
          <w:tab w:val="clear" w:pos="8306"/>
        </w:tabs>
        <w:jc w:val="both"/>
        <w:rPr>
          <w:sz w:val="22"/>
          <w:szCs w:val="22"/>
        </w:rPr>
      </w:pPr>
      <w:r>
        <w:rPr>
          <w:sz w:val="22"/>
          <w:szCs w:val="22"/>
        </w:rPr>
        <w:t>P</w:t>
      </w:r>
      <w:r w:rsidR="003B5EBB" w:rsidRPr="003B55B0">
        <w:rPr>
          <w:sz w:val="22"/>
          <w:szCs w:val="22"/>
        </w:rPr>
        <w:t>arengė</w:t>
      </w:r>
    </w:p>
    <w:p w14:paraId="7DEE4995" w14:textId="77777777" w:rsidR="003B55B0" w:rsidRPr="003B55B0" w:rsidRDefault="003B55B0" w:rsidP="003B55B0">
      <w:pPr>
        <w:pStyle w:val="Antrats"/>
        <w:tabs>
          <w:tab w:val="clear" w:pos="4153"/>
          <w:tab w:val="clear" w:pos="8306"/>
        </w:tabs>
        <w:rPr>
          <w:sz w:val="22"/>
          <w:szCs w:val="22"/>
        </w:rPr>
      </w:pPr>
      <w:r w:rsidRPr="003B55B0">
        <w:rPr>
          <w:sz w:val="22"/>
          <w:szCs w:val="22"/>
        </w:rPr>
        <w:t xml:space="preserve">Socialinės paramos ir sveikatos skyriaus </w:t>
      </w:r>
    </w:p>
    <w:p w14:paraId="3989C480" w14:textId="77777777" w:rsidR="003B55B0" w:rsidRPr="003B55B0" w:rsidRDefault="003B55B0" w:rsidP="003B55B0">
      <w:pPr>
        <w:pStyle w:val="Antrats"/>
        <w:tabs>
          <w:tab w:val="clear" w:pos="4153"/>
          <w:tab w:val="clear" w:pos="8306"/>
        </w:tabs>
        <w:rPr>
          <w:sz w:val="22"/>
          <w:szCs w:val="22"/>
        </w:rPr>
      </w:pPr>
      <w:r w:rsidRPr="003B55B0">
        <w:rPr>
          <w:sz w:val="22"/>
          <w:szCs w:val="22"/>
        </w:rPr>
        <w:t xml:space="preserve">vyriausioji specialistė (Savivaldybės gydytoja) </w:t>
      </w:r>
    </w:p>
    <w:p w14:paraId="577AD3E1" w14:textId="77777777" w:rsidR="003B5EBB" w:rsidRPr="003B55B0" w:rsidRDefault="006228DA">
      <w:pPr>
        <w:pStyle w:val="Antrats"/>
        <w:tabs>
          <w:tab w:val="clear" w:pos="4153"/>
          <w:tab w:val="clear" w:pos="8306"/>
        </w:tabs>
        <w:jc w:val="both"/>
        <w:rPr>
          <w:sz w:val="22"/>
          <w:szCs w:val="22"/>
        </w:rPr>
      </w:pPr>
      <w:r>
        <w:rPr>
          <w:sz w:val="22"/>
          <w:szCs w:val="22"/>
        </w:rPr>
        <w:t>Renata Nevulytė</w:t>
      </w:r>
      <w:r w:rsidR="003B55B0" w:rsidRPr="003B55B0">
        <w:rPr>
          <w:sz w:val="22"/>
          <w:szCs w:val="22"/>
        </w:rPr>
        <w:t xml:space="preserve"> </w:t>
      </w:r>
    </w:p>
    <w:p w14:paraId="1E1F33C9" w14:textId="77777777" w:rsidR="003B5EBB" w:rsidRPr="003B55B0" w:rsidRDefault="003B55B0">
      <w:pPr>
        <w:pStyle w:val="Antrats"/>
        <w:tabs>
          <w:tab w:val="clear" w:pos="4153"/>
          <w:tab w:val="clear" w:pos="8306"/>
        </w:tabs>
        <w:jc w:val="both"/>
        <w:rPr>
          <w:sz w:val="22"/>
          <w:szCs w:val="22"/>
        </w:rPr>
      </w:pPr>
      <w:r w:rsidRPr="003B55B0">
        <w:rPr>
          <w:sz w:val="22"/>
          <w:szCs w:val="22"/>
        </w:rPr>
        <w:t>20</w:t>
      </w:r>
      <w:r w:rsidR="00447059">
        <w:rPr>
          <w:sz w:val="22"/>
          <w:szCs w:val="22"/>
        </w:rPr>
        <w:t>2</w:t>
      </w:r>
      <w:r w:rsidR="006228DA">
        <w:rPr>
          <w:sz w:val="22"/>
          <w:szCs w:val="22"/>
        </w:rPr>
        <w:t>1</w:t>
      </w:r>
      <w:r w:rsidR="00711EEA">
        <w:rPr>
          <w:sz w:val="22"/>
          <w:szCs w:val="22"/>
        </w:rPr>
        <w:t>-</w:t>
      </w:r>
      <w:r w:rsidR="00C53F37">
        <w:rPr>
          <w:sz w:val="22"/>
          <w:szCs w:val="22"/>
        </w:rPr>
        <w:t>0</w:t>
      </w:r>
      <w:r w:rsidR="006228DA">
        <w:rPr>
          <w:sz w:val="22"/>
          <w:szCs w:val="22"/>
        </w:rPr>
        <w:t>6</w:t>
      </w:r>
      <w:r w:rsidR="00711EEA">
        <w:rPr>
          <w:sz w:val="22"/>
          <w:szCs w:val="22"/>
        </w:rPr>
        <w:t>-</w:t>
      </w:r>
      <w:r w:rsidR="006228DA">
        <w:rPr>
          <w:sz w:val="22"/>
          <w:szCs w:val="22"/>
        </w:rPr>
        <w:t>08</w:t>
      </w:r>
      <w:r w:rsidRPr="003B55B0">
        <w:rPr>
          <w:sz w:val="22"/>
          <w:szCs w:val="22"/>
        </w:rPr>
        <w:t>, tel. (8 451) 54 086</w:t>
      </w:r>
    </w:p>
    <w:p w14:paraId="1CD74C03" w14:textId="3FED1A40" w:rsidR="003B5EBB" w:rsidRPr="002D794E" w:rsidRDefault="003B5EBB" w:rsidP="002D794E">
      <w:pPr>
        <w:pStyle w:val="Antrats"/>
        <w:tabs>
          <w:tab w:val="clear" w:pos="4153"/>
          <w:tab w:val="clear" w:pos="8306"/>
        </w:tabs>
        <w:jc w:val="both"/>
        <w:rPr>
          <w:sz w:val="22"/>
          <w:szCs w:val="22"/>
        </w:rPr>
      </w:pPr>
      <w:r>
        <w:rPr>
          <w:sz w:val="22"/>
          <w:szCs w:val="22"/>
        </w:rPr>
        <w:t>Suderinta DVS Nr. RTS-</w:t>
      </w:r>
    </w:p>
    <w:p w14:paraId="2F0A4278" w14:textId="77777777" w:rsidR="0090126F" w:rsidRDefault="0090126F">
      <w:pPr>
        <w:jc w:val="center"/>
        <w:rPr>
          <w:b/>
          <w:caps/>
        </w:rPr>
        <w:sectPr w:rsidR="0090126F" w:rsidSect="00FD44F2">
          <w:headerReference w:type="first" r:id="rId7"/>
          <w:type w:val="continuous"/>
          <w:pgSz w:w="11906" w:h="16838" w:code="9"/>
          <w:pgMar w:top="1134" w:right="567" w:bottom="1134" w:left="1701" w:header="964" w:footer="567" w:gutter="0"/>
          <w:cols w:space="1296"/>
          <w:formProt w:val="0"/>
        </w:sectPr>
      </w:pPr>
    </w:p>
    <w:p w14:paraId="37A4C671" w14:textId="77777777" w:rsidR="0090126F" w:rsidRDefault="0090126F">
      <w:pPr>
        <w:jc w:val="center"/>
        <w:rPr>
          <w:b/>
          <w:caps/>
        </w:rPr>
      </w:pPr>
    </w:p>
    <w:p w14:paraId="475DB684" w14:textId="77777777" w:rsidR="0090126F" w:rsidRPr="000B07DE" w:rsidRDefault="0090126F" w:rsidP="0090126F">
      <w:pPr>
        <w:ind w:left="9360" w:firstLine="720"/>
        <w:jc w:val="both"/>
      </w:pPr>
      <w:r w:rsidRPr="000B07DE">
        <w:t>PATVIRTINTA</w:t>
      </w:r>
    </w:p>
    <w:p w14:paraId="712FBB25" w14:textId="77777777" w:rsidR="0090126F" w:rsidRPr="000B07DE" w:rsidRDefault="0090126F" w:rsidP="0090126F">
      <w:pPr>
        <w:ind w:left="9360" w:firstLine="720"/>
        <w:jc w:val="both"/>
      </w:pPr>
      <w:r w:rsidRPr="000B07DE">
        <w:t>Pasvalio rajono savivaldybės tarybos</w:t>
      </w:r>
    </w:p>
    <w:p w14:paraId="4F2B686F" w14:textId="77777777" w:rsidR="0090126F" w:rsidRDefault="0090126F" w:rsidP="0090126F">
      <w:pPr>
        <w:ind w:left="9360" w:firstLine="720"/>
        <w:jc w:val="both"/>
      </w:pPr>
      <w:r>
        <w:t xml:space="preserve">2021 m. birželio    </w:t>
      </w:r>
      <w:r w:rsidRPr="000B07DE">
        <w:t xml:space="preserve"> d. sprendimu Nr. T1-</w:t>
      </w:r>
    </w:p>
    <w:p w14:paraId="4F525D0A" w14:textId="77777777" w:rsidR="0090126F" w:rsidRDefault="0090126F" w:rsidP="0090126F">
      <w:pPr>
        <w:ind w:left="9360" w:firstLine="720"/>
        <w:jc w:val="both"/>
        <w:rPr>
          <w:b/>
          <w:bCs/>
          <w:caps/>
        </w:rPr>
      </w:pPr>
    </w:p>
    <w:p w14:paraId="25C825FF" w14:textId="77777777" w:rsidR="0090126F" w:rsidRDefault="0090126F" w:rsidP="0090126F">
      <w:pPr>
        <w:jc w:val="center"/>
        <w:rPr>
          <w:b/>
          <w:bCs/>
          <w:caps/>
        </w:rPr>
      </w:pPr>
      <w:r>
        <w:rPr>
          <w:b/>
          <w:bCs/>
          <w:caps/>
        </w:rPr>
        <w:t>pasvalio rajono savivaldybės priklausomybę sukeliančių medžiagų (narkotikų, alkoholio, tabako ir kitų) vartojimo mažinimo ir prevencijos 2020–2022 metų programos</w:t>
      </w:r>
    </w:p>
    <w:p w14:paraId="0A66678E" w14:textId="77777777" w:rsidR="0090126F" w:rsidRDefault="0090126F" w:rsidP="0090126F">
      <w:pPr>
        <w:jc w:val="center"/>
        <w:rPr>
          <w:b/>
          <w:bCs/>
          <w:caps/>
        </w:rPr>
      </w:pPr>
      <w:r>
        <w:rPr>
          <w:b/>
          <w:bCs/>
          <w:caps/>
        </w:rPr>
        <w:t xml:space="preserve"> 2021 metų priemonių planas</w:t>
      </w:r>
    </w:p>
    <w:p w14:paraId="159F63BE" w14:textId="77777777" w:rsidR="0090126F" w:rsidRDefault="0090126F" w:rsidP="0090126F">
      <w:pPr>
        <w:jc w:val="center"/>
        <w:rPr>
          <w:b/>
          <w:bCs/>
          <w:caps/>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4635"/>
        <w:gridCol w:w="2592"/>
        <w:gridCol w:w="1091"/>
        <w:gridCol w:w="4275"/>
      </w:tblGrid>
      <w:tr w:rsidR="0090126F" w14:paraId="2A1DBB06" w14:textId="77777777" w:rsidTr="00E82929">
        <w:trPr>
          <w:trHeight w:val="337"/>
        </w:trPr>
        <w:tc>
          <w:tcPr>
            <w:tcW w:w="729" w:type="pct"/>
            <w:tcBorders>
              <w:top w:val="single" w:sz="4" w:space="0" w:color="auto"/>
              <w:left w:val="single" w:sz="4" w:space="0" w:color="auto"/>
              <w:bottom w:val="single" w:sz="4" w:space="0" w:color="auto"/>
              <w:right w:val="single" w:sz="4" w:space="0" w:color="auto"/>
            </w:tcBorders>
            <w:hideMark/>
          </w:tcPr>
          <w:p w14:paraId="1EC2297F" w14:textId="77777777" w:rsidR="0090126F" w:rsidRDefault="0090126F" w:rsidP="00E82929">
            <w:pPr>
              <w:tabs>
                <w:tab w:val="left" w:pos="426"/>
              </w:tabs>
              <w:jc w:val="center"/>
              <w:rPr>
                <w:b/>
                <w:bCs/>
                <w:szCs w:val="24"/>
              </w:rPr>
            </w:pPr>
            <w:r>
              <w:rPr>
                <w:b/>
                <w:bCs/>
                <w:szCs w:val="24"/>
              </w:rPr>
              <w:t>Uždaviniai</w:t>
            </w:r>
          </w:p>
        </w:tc>
        <w:tc>
          <w:tcPr>
            <w:tcW w:w="1572" w:type="pct"/>
            <w:tcBorders>
              <w:top w:val="single" w:sz="4" w:space="0" w:color="auto"/>
              <w:left w:val="single" w:sz="4" w:space="0" w:color="auto"/>
              <w:bottom w:val="single" w:sz="4" w:space="0" w:color="auto"/>
              <w:right w:val="single" w:sz="4" w:space="0" w:color="auto"/>
            </w:tcBorders>
            <w:hideMark/>
          </w:tcPr>
          <w:p w14:paraId="19BEACD4" w14:textId="77777777" w:rsidR="0090126F" w:rsidRDefault="0090126F" w:rsidP="00E82929">
            <w:pPr>
              <w:tabs>
                <w:tab w:val="left" w:pos="426"/>
              </w:tabs>
              <w:jc w:val="center"/>
              <w:rPr>
                <w:b/>
                <w:bCs/>
                <w:szCs w:val="24"/>
              </w:rPr>
            </w:pPr>
            <w:r>
              <w:rPr>
                <w:b/>
                <w:bCs/>
                <w:szCs w:val="24"/>
              </w:rPr>
              <w:t>Priemonės</w:t>
            </w:r>
          </w:p>
        </w:tc>
        <w:tc>
          <w:tcPr>
            <w:tcW w:w="879" w:type="pct"/>
            <w:tcBorders>
              <w:top w:val="single" w:sz="4" w:space="0" w:color="auto"/>
              <w:left w:val="single" w:sz="4" w:space="0" w:color="auto"/>
              <w:bottom w:val="single" w:sz="4" w:space="0" w:color="auto"/>
              <w:right w:val="single" w:sz="4" w:space="0" w:color="auto"/>
            </w:tcBorders>
            <w:hideMark/>
          </w:tcPr>
          <w:p w14:paraId="42F903A1" w14:textId="77777777" w:rsidR="0090126F" w:rsidRDefault="0090126F" w:rsidP="00E82929">
            <w:pPr>
              <w:tabs>
                <w:tab w:val="left" w:pos="426"/>
              </w:tabs>
              <w:jc w:val="center"/>
              <w:rPr>
                <w:b/>
                <w:bCs/>
                <w:szCs w:val="24"/>
              </w:rPr>
            </w:pPr>
            <w:r>
              <w:rPr>
                <w:b/>
                <w:bCs/>
                <w:szCs w:val="24"/>
              </w:rPr>
              <w:t>Vertinimo kriterijus (skaičius)</w:t>
            </w:r>
          </w:p>
        </w:tc>
        <w:tc>
          <w:tcPr>
            <w:tcW w:w="370" w:type="pct"/>
            <w:tcBorders>
              <w:top w:val="single" w:sz="4" w:space="0" w:color="auto"/>
              <w:left w:val="single" w:sz="4" w:space="0" w:color="auto"/>
              <w:bottom w:val="single" w:sz="4" w:space="0" w:color="auto"/>
              <w:right w:val="single" w:sz="4" w:space="0" w:color="auto"/>
            </w:tcBorders>
            <w:hideMark/>
          </w:tcPr>
          <w:p w14:paraId="660CFD52" w14:textId="77777777" w:rsidR="0090126F" w:rsidRDefault="0090126F" w:rsidP="00E82929">
            <w:pPr>
              <w:tabs>
                <w:tab w:val="left" w:pos="426"/>
              </w:tabs>
              <w:jc w:val="center"/>
              <w:rPr>
                <w:b/>
                <w:bCs/>
                <w:szCs w:val="24"/>
              </w:rPr>
            </w:pPr>
            <w:r>
              <w:rPr>
                <w:b/>
                <w:bCs/>
                <w:szCs w:val="24"/>
              </w:rPr>
              <w:t>Lėšos, Eur</w:t>
            </w:r>
          </w:p>
        </w:tc>
        <w:tc>
          <w:tcPr>
            <w:tcW w:w="1450" w:type="pct"/>
            <w:tcBorders>
              <w:top w:val="single" w:sz="4" w:space="0" w:color="auto"/>
              <w:left w:val="single" w:sz="4" w:space="0" w:color="auto"/>
              <w:bottom w:val="single" w:sz="4" w:space="0" w:color="auto"/>
              <w:right w:val="single" w:sz="4" w:space="0" w:color="auto"/>
            </w:tcBorders>
            <w:hideMark/>
          </w:tcPr>
          <w:p w14:paraId="1B5F17B8" w14:textId="77777777" w:rsidR="0090126F" w:rsidRDefault="0090126F" w:rsidP="00E82929">
            <w:pPr>
              <w:tabs>
                <w:tab w:val="left" w:pos="426"/>
              </w:tabs>
              <w:jc w:val="center"/>
              <w:rPr>
                <w:b/>
                <w:bCs/>
                <w:szCs w:val="24"/>
              </w:rPr>
            </w:pPr>
            <w:r>
              <w:rPr>
                <w:b/>
                <w:bCs/>
                <w:szCs w:val="24"/>
              </w:rPr>
              <w:t>Atsakingi vykdytojai</w:t>
            </w:r>
          </w:p>
        </w:tc>
      </w:tr>
      <w:tr w:rsidR="0090126F" w14:paraId="7DB7A0C0" w14:textId="77777777" w:rsidTr="00E82929">
        <w:trPr>
          <w:trHeight w:val="337"/>
        </w:trPr>
        <w:tc>
          <w:tcPr>
            <w:tcW w:w="5000" w:type="pct"/>
            <w:gridSpan w:val="5"/>
            <w:tcBorders>
              <w:top w:val="single" w:sz="4" w:space="0" w:color="auto"/>
              <w:left w:val="single" w:sz="4" w:space="0" w:color="auto"/>
              <w:bottom w:val="single" w:sz="4" w:space="0" w:color="auto"/>
              <w:right w:val="single" w:sz="4" w:space="0" w:color="auto"/>
            </w:tcBorders>
            <w:hideMark/>
          </w:tcPr>
          <w:p w14:paraId="519C8C1A" w14:textId="77777777" w:rsidR="0090126F" w:rsidRDefault="0090126F" w:rsidP="00E82929">
            <w:pPr>
              <w:tabs>
                <w:tab w:val="left" w:pos="426"/>
              </w:tabs>
              <w:rPr>
                <w:bCs/>
                <w:szCs w:val="24"/>
              </w:rPr>
            </w:pPr>
            <w:r>
              <w:rPr>
                <w:b/>
                <w:szCs w:val="24"/>
              </w:rPr>
              <w:t xml:space="preserve">Tikslas – </w:t>
            </w:r>
            <w:r>
              <w:rPr>
                <w:color w:val="000000"/>
              </w:rPr>
              <w:t xml:space="preserve">stiprinti Pasvalio rajono savivaldybės gyventojų, ypač vaikų ir jaunimo, švietimą, aiškinant narkotikų, tabako ir alkoholio žalą asmenybei, šeimai ir visuomenei, gerinti saugumą ir sveikatą, mažinant </w:t>
            </w:r>
            <w:r>
              <w:t xml:space="preserve">priklausomybę sukeliančių medžiagų </w:t>
            </w:r>
            <w:r>
              <w:rPr>
                <w:color w:val="000000"/>
              </w:rPr>
              <w:t>vartojimą, pasiūlą bei paklausą</w:t>
            </w:r>
          </w:p>
        </w:tc>
      </w:tr>
      <w:tr w:rsidR="0090126F" w14:paraId="584A03B0" w14:textId="77777777" w:rsidTr="00E82929">
        <w:trPr>
          <w:trHeight w:val="1013"/>
        </w:trPr>
        <w:tc>
          <w:tcPr>
            <w:tcW w:w="729" w:type="pct"/>
            <w:vMerge w:val="restart"/>
            <w:tcBorders>
              <w:top w:val="single" w:sz="4" w:space="0" w:color="auto"/>
              <w:left w:val="single" w:sz="4" w:space="0" w:color="auto"/>
              <w:bottom w:val="single" w:sz="4" w:space="0" w:color="auto"/>
              <w:right w:val="single" w:sz="4" w:space="0" w:color="auto"/>
            </w:tcBorders>
          </w:tcPr>
          <w:p w14:paraId="089EE7C1" w14:textId="77777777" w:rsidR="0090126F" w:rsidRDefault="0090126F" w:rsidP="00E82929">
            <w:pPr>
              <w:rPr>
                <w:szCs w:val="24"/>
              </w:rPr>
            </w:pPr>
            <w:r>
              <w:rPr>
                <w:szCs w:val="24"/>
              </w:rPr>
              <w:t>1. V</w:t>
            </w:r>
            <w:r>
              <w:t>ykdyti priklausomybę sukeliančių medžiagų vartojimo prevencijos priemones, ypač tarp nepilnamečių</w:t>
            </w:r>
            <w:r>
              <w:rPr>
                <w:szCs w:val="24"/>
              </w:rPr>
              <w:t xml:space="preserve"> </w:t>
            </w:r>
          </w:p>
          <w:p w14:paraId="532D9048"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16050AB4" w14:textId="77777777" w:rsidR="0090126F" w:rsidRDefault="0090126F" w:rsidP="00E82929">
            <w:pPr>
              <w:rPr>
                <w:szCs w:val="24"/>
              </w:rPr>
            </w:pPr>
            <w:r>
              <w:rPr>
                <w:szCs w:val="24"/>
              </w:rPr>
              <w:t>1.1. Vykdyti prevencines priemones ir informuotumą dėl elektroninių cigarečių ir kaitinamų tabako gaminių vartojimo žalos</w:t>
            </w:r>
          </w:p>
        </w:tc>
        <w:tc>
          <w:tcPr>
            <w:tcW w:w="879" w:type="pct"/>
            <w:tcBorders>
              <w:top w:val="single" w:sz="4" w:space="0" w:color="auto"/>
              <w:left w:val="single" w:sz="4" w:space="0" w:color="auto"/>
              <w:bottom w:val="single" w:sz="4" w:space="0" w:color="auto"/>
              <w:right w:val="single" w:sz="4" w:space="0" w:color="auto"/>
            </w:tcBorders>
            <w:hideMark/>
          </w:tcPr>
          <w:p w14:paraId="5A78481F" w14:textId="77777777" w:rsidR="0090126F" w:rsidRDefault="0090126F" w:rsidP="00E82929">
            <w:pPr>
              <w:rPr>
                <w:szCs w:val="24"/>
              </w:rPr>
            </w:pPr>
            <w:r>
              <w:rPr>
                <w:szCs w:val="24"/>
              </w:rPr>
              <w:t>Informacinių pranešimų skaičius (2)</w:t>
            </w:r>
          </w:p>
        </w:tc>
        <w:tc>
          <w:tcPr>
            <w:tcW w:w="370" w:type="pct"/>
            <w:tcBorders>
              <w:top w:val="single" w:sz="4" w:space="0" w:color="auto"/>
              <w:left w:val="single" w:sz="4" w:space="0" w:color="auto"/>
              <w:bottom w:val="single" w:sz="4" w:space="0" w:color="auto"/>
              <w:right w:val="single" w:sz="4" w:space="0" w:color="auto"/>
            </w:tcBorders>
          </w:tcPr>
          <w:p w14:paraId="5373B7F5" w14:textId="77777777" w:rsidR="0090126F" w:rsidRDefault="0090126F" w:rsidP="00E82929">
            <w:pPr>
              <w:jc w:val="center"/>
              <w:rPr>
                <w:szCs w:val="24"/>
              </w:rPr>
            </w:pPr>
          </w:p>
        </w:tc>
        <w:tc>
          <w:tcPr>
            <w:tcW w:w="1450" w:type="pct"/>
            <w:tcBorders>
              <w:top w:val="single" w:sz="4" w:space="0" w:color="auto"/>
              <w:left w:val="single" w:sz="4" w:space="0" w:color="auto"/>
              <w:bottom w:val="single" w:sz="4" w:space="0" w:color="auto"/>
              <w:right w:val="single" w:sz="4" w:space="0" w:color="auto"/>
            </w:tcBorders>
            <w:hideMark/>
          </w:tcPr>
          <w:p w14:paraId="19652506" w14:textId="77777777" w:rsidR="0090126F" w:rsidRDefault="0090126F" w:rsidP="00E82929">
            <w:pPr>
              <w:rPr>
                <w:szCs w:val="24"/>
              </w:rPr>
            </w:pPr>
            <w:r>
              <w:rPr>
                <w:bCs/>
                <w:szCs w:val="24"/>
              </w:rPr>
              <w:t xml:space="preserve">Pasvalio rajono savivaldybės Visuomenės sveikatos biuras (toliau – Visuomenės sveikatos biuras) </w:t>
            </w:r>
          </w:p>
        </w:tc>
      </w:tr>
      <w:tr w:rsidR="0090126F" w14:paraId="14BB2E55" w14:textId="77777777" w:rsidTr="00E82929">
        <w:trPr>
          <w:trHeight w:val="1012"/>
        </w:trPr>
        <w:tc>
          <w:tcPr>
            <w:tcW w:w="729" w:type="pct"/>
            <w:vMerge/>
            <w:tcBorders>
              <w:top w:val="single" w:sz="4" w:space="0" w:color="auto"/>
              <w:left w:val="single" w:sz="4" w:space="0" w:color="auto"/>
              <w:bottom w:val="single" w:sz="4" w:space="0" w:color="auto"/>
              <w:right w:val="single" w:sz="4" w:space="0" w:color="auto"/>
            </w:tcBorders>
            <w:vAlign w:val="center"/>
            <w:hideMark/>
          </w:tcPr>
          <w:p w14:paraId="2A7C4CBB"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7D987AF2" w14:textId="77777777" w:rsidR="0090126F" w:rsidRDefault="0090126F" w:rsidP="00E82929">
            <w:pPr>
              <w:tabs>
                <w:tab w:val="left" w:pos="426"/>
              </w:tabs>
              <w:rPr>
                <w:bCs/>
                <w:szCs w:val="24"/>
              </w:rPr>
            </w:pPr>
            <w:r>
              <w:rPr>
                <w:bCs/>
                <w:szCs w:val="24"/>
              </w:rPr>
              <w:t>1.2. Parengti straipsnius apie priklausomybę sukeliančių medžiagų vartojimo žalą</w:t>
            </w:r>
          </w:p>
        </w:tc>
        <w:tc>
          <w:tcPr>
            <w:tcW w:w="879" w:type="pct"/>
            <w:tcBorders>
              <w:top w:val="single" w:sz="4" w:space="0" w:color="auto"/>
              <w:left w:val="single" w:sz="4" w:space="0" w:color="auto"/>
              <w:bottom w:val="single" w:sz="4" w:space="0" w:color="auto"/>
              <w:right w:val="single" w:sz="4" w:space="0" w:color="auto"/>
            </w:tcBorders>
            <w:hideMark/>
          </w:tcPr>
          <w:p w14:paraId="5DB18E06" w14:textId="77777777" w:rsidR="0090126F" w:rsidRDefault="0090126F" w:rsidP="00E82929">
            <w:pPr>
              <w:tabs>
                <w:tab w:val="left" w:pos="426"/>
              </w:tabs>
              <w:jc w:val="both"/>
              <w:rPr>
                <w:bCs/>
                <w:szCs w:val="24"/>
              </w:rPr>
            </w:pPr>
            <w:r>
              <w:rPr>
                <w:bCs/>
                <w:szCs w:val="24"/>
              </w:rPr>
              <w:t>Straipsnių  skaičius (2)</w:t>
            </w:r>
          </w:p>
        </w:tc>
        <w:tc>
          <w:tcPr>
            <w:tcW w:w="370" w:type="pct"/>
            <w:tcBorders>
              <w:top w:val="single" w:sz="4" w:space="0" w:color="auto"/>
              <w:left w:val="single" w:sz="4" w:space="0" w:color="auto"/>
              <w:bottom w:val="single" w:sz="4" w:space="0" w:color="auto"/>
              <w:right w:val="single" w:sz="4" w:space="0" w:color="auto"/>
            </w:tcBorders>
          </w:tcPr>
          <w:p w14:paraId="7FA25C9C"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12C7C41C" w14:textId="77777777" w:rsidR="0090126F" w:rsidRDefault="0090126F" w:rsidP="00E82929">
            <w:pPr>
              <w:tabs>
                <w:tab w:val="left" w:pos="426"/>
              </w:tabs>
              <w:rPr>
                <w:bCs/>
                <w:szCs w:val="24"/>
              </w:rPr>
            </w:pPr>
            <w:r>
              <w:rPr>
                <w:szCs w:val="24"/>
              </w:rPr>
              <w:t xml:space="preserve">Pasvalio rajono savivaldybės Švietimo pagalbos tarnyba (toliau – ŠPT), </w:t>
            </w:r>
            <w:r>
              <w:rPr>
                <w:bCs/>
                <w:szCs w:val="24"/>
              </w:rPr>
              <w:t>Visuomenės sveikatos biuras</w:t>
            </w:r>
          </w:p>
        </w:tc>
      </w:tr>
      <w:tr w:rsidR="0090126F" w14:paraId="07D8E44B" w14:textId="77777777" w:rsidTr="00E82929">
        <w:trPr>
          <w:trHeight w:val="1012"/>
        </w:trPr>
        <w:tc>
          <w:tcPr>
            <w:tcW w:w="729" w:type="pct"/>
            <w:vMerge/>
            <w:tcBorders>
              <w:top w:val="single" w:sz="4" w:space="0" w:color="auto"/>
              <w:left w:val="single" w:sz="4" w:space="0" w:color="auto"/>
              <w:bottom w:val="single" w:sz="4" w:space="0" w:color="auto"/>
              <w:right w:val="single" w:sz="4" w:space="0" w:color="auto"/>
            </w:tcBorders>
            <w:vAlign w:val="center"/>
            <w:hideMark/>
          </w:tcPr>
          <w:p w14:paraId="6BED2348"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036F6809" w14:textId="77777777" w:rsidR="0090126F" w:rsidRDefault="0090126F" w:rsidP="00E82929">
            <w:pPr>
              <w:tabs>
                <w:tab w:val="left" w:pos="426"/>
              </w:tabs>
              <w:rPr>
                <w:bCs/>
                <w:szCs w:val="24"/>
              </w:rPr>
            </w:pPr>
            <w:r>
              <w:rPr>
                <w:rFonts w:eastAsia="Calibri"/>
                <w:color w:val="0D0D0D"/>
                <w:szCs w:val="24"/>
              </w:rPr>
              <w:t>1.3. Rengti ir įgyvendinti ugdymo įstaigų psichoaktyviųjų medžiagų vartojimo prevencinius planus</w:t>
            </w:r>
          </w:p>
        </w:tc>
        <w:tc>
          <w:tcPr>
            <w:tcW w:w="879" w:type="pct"/>
            <w:tcBorders>
              <w:top w:val="single" w:sz="4" w:space="0" w:color="auto"/>
              <w:left w:val="single" w:sz="4" w:space="0" w:color="auto"/>
              <w:bottom w:val="single" w:sz="4" w:space="0" w:color="auto"/>
              <w:right w:val="single" w:sz="4" w:space="0" w:color="auto"/>
            </w:tcBorders>
            <w:hideMark/>
          </w:tcPr>
          <w:p w14:paraId="63F6E3E1" w14:textId="77777777" w:rsidR="0090126F" w:rsidRDefault="0090126F" w:rsidP="00E82929">
            <w:pPr>
              <w:tabs>
                <w:tab w:val="left" w:pos="426"/>
              </w:tabs>
              <w:jc w:val="both"/>
              <w:rPr>
                <w:bCs/>
                <w:szCs w:val="24"/>
              </w:rPr>
            </w:pPr>
            <w:r>
              <w:rPr>
                <w:bCs/>
                <w:szCs w:val="24"/>
              </w:rPr>
              <w:t>Ugdymo įstaigų, įgyvendinusių prevencinius planus skaičius (8)</w:t>
            </w:r>
          </w:p>
        </w:tc>
        <w:tc>
          <w:tcPr>
            <w:tcW w:w="370" w:type="pct"/>
            <w:tcBorders>
              <w:top w:val="single" w:sz="4" w:space="0" w:color="auto"/>
              <w:left w:val="single" w:sz="4" w:space="0" w:color="auto"/>
              <w:bottom w:val="single" w:sz="4" w:space="0" w:color="auto"/>
              <w:right w:val="single" w:sz="4" w:space="0" w:color="auto"/>
            </w:tcBorders>
          </w:tcPr>
          <w:p w14:paraId="11911AF0"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06C327C2" w14:textId="77777777" w:rsidR="0090126F" w:rsidRDefault="0090126F" w:rsidP="00E82929">
            <w:pPr>
              <w:tabs>
                <w:tab w:val="left" w:pos="426"/>
              </w:tabs>
              <w:rPr>
                <w:bCs/>
                <w:szCs w:val="24"/>
              </w:rPr>
            </w:pPr>
            <w:r>
              <w:rPr>
                <w:bCs/>
                <w:szCs w:val="24"/>
              </w:rPr>
              <w:t>Pasvalio rajono savivaldybės ugdymo įstaigos  (toliau – ugdymo įstaigos), Pasvalio rajono savivaldybės administracijos Švietimo ir sporto skyrius (toliau – Švietimo ir sporto skyrius)</w:t>
            </w:r>
          </w:p>
        </w:tc>
      </w:tr>
      <w:tr w:rsidR="0090126F" w14:paraId="11D9F5F9" w14:textId="77777777" w:rsidTr="00E82929">
        <w:trPr>
          <w:trHeight w:val="1012"/>
        </w:trPr>
        <w:tc>
          <w:tcPr>
            <w:tcW w:w="729" w:type="pct"/>
            <w:vMerge/>
            <w:tcBorders>
              <w:top w:val="single" w:sz="4" w:space="0" w:color="auto"/>
              <w:left w:val="single" w:sz="4" w:space="0" w:color="auto"/>
              <w:bottom w:val="single" w:sz="4" w:space="0" w:color="auto"/>
              <w:right w:val="single" w:sz="4" w:space="0" w:color="auto"/>
            </w:tcBorders>
            <w:vAlign w:val="center"/>
            <w:hideMark/>
          </w:tcPr>
          <w:p w14:paraId="26BAC82C"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669DF8EE" w14:textId="77777777" w:rsidR="0090126F" w:rsidRDefault="0090126F" w:rsidP="00E82929">
            <w:pPr>
              <w:rPr>
                <w:szCs w:val="24"/>
              </w:rPr>
            </w:pPr>
            <w:r>
              <w:rPr>
                <w:szCs w:val="24"/>
              </w:rPr>
              <w:t>1.4. Atnaujinti ir išplatinti informaciją apie tai, kur galima kreiptis pagalbos, jei vartojamos psichoaktyviosios medžiagos</w:t>
            </w:r>
          </w:p>
        </w:tc>
        <w:tc>
          <w:tcPr>
            <w:tcW w:w="879" w:type="pct"/>
            <w:tcBorders>
              <w:top w:val="single" w:sz="4" w:space="0" w:color="auto"/>
              <w:left w:val="single" w:sz="4" w:space="0" w:color="auto"/>
              <w:bottom w:val="single" w:sz="4" w:space="0" w:color="auto"/>
              <w:right w:val="single" w:sz="4" w:space="0" w:color="auto"/>
            </w:tcBorders>
            <w:hideMark/>
          </w:tcPr>
          <w:p w14:paraId="55639E19" w14:textId="77777777" w:rsidR="0090126F" w:rsidRDefault="0090126F" w:rsidP="00E82929">
            <w:pPr>
              <w:rPr>
                <w:szCs w:val="24"/>
              </w:rPr>
            </w:pPr>
            <w:r>
              <w:rPr>
                <w:szCs w:val="24"/>
              </w:rPr>
              <w:t>Išplatintų lankstinukų, plakatų skaičius (100)</w:t>
            </w:r>
          </w:p>
        </w:tc>
        <w:tc>
          <w:tcPr>
            <w:tcW w:w="370" w:type="pct"/>
            <w:tcBorders>
              <w:top w:val="single" w:sz="4" w:space="0" w:color="auto"/>
              <w:left w:val="single" w:sz="4" w:space="0" w:color="auto"/>
              <w:bottom w:val="single" w:sz="4" w:space="0" w:color="auto"/>
              <w:right w:val="single" w:sz="4" w:space="0" w:color="auto"/>
            </w:tcBorders>
          </w:tcPr>
          <w:p w14:paraId="69B5048A" w14:textId="77777777" w:rsidR="0090126F" w:rsidRDefault="0090126F" w:rsidP="00E82929">
            <w:pPr>
              <w:jc w:val="center"/>
              <w:rPr>
                <w:szCs w:val="24"/>
              </w:rPr>
            </w:pPr>
          </w:p>
        </w:tc>
        <w:tc>
          <w:tcPr>
            <w:tcW w:w="1450" w:type="pct"/>
            <w:tcBorders>
              <w:top w:val="single" w:sz="4" w:space="0" w:color="auto"/>
              <w:left w:val="single" w:sz="4" w:space="0" w:color="auto"/>
              <w:bottom w:val="single" w:sz="4" w:space="0" w:color="auto"/>
              <w:right w:val="single" w:sz="4" w:space="0" w:color="auto"/>
            </w:tcBorders>
            <w:hideMark/>
          </w:tcPr>
          <w:p w14:paraId="607C0BB5" w14:textId="77777777" w:rsidR="0090126F" w:rsidRDefault="0090126F" w:rsidP="00E82929">
            <w:pPr>
              <w:rPr>
                <w:szCs w:val="24"/>
              </w:rPr>
            </w:pPr>
            <w:r>
              <w:rPr>
                <w:szCs w:val="24"/>
              </w:rPr>
              <w:t>Visuomenės sveikatos biuras, ŠPT, Pasvalio socialinių paslaugų centras</w:t>
            </w:r>
          </w:p>
        </w:tc>
      </w:tr>
      <w:tr w:rsidR="0090126F" w14:paraId="02A5844F"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71BE156A"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24487A0C" w14:textId="77777777" w:rsidR="0090126F" w:rsidRDefault="0090126F" w:rsidP="00E82929">
            <w:pPr>
              <w:rPr>
                <w:szCs w:val="24"/>
              </w:rPr>
            </w:pPr>
            <w:r>
              <w:rPr>
                <w:szCs w:val="24"/>
              </w:rPr>
              <w:t>1.5. Organizuoti  protmūšius, viktorinas, konkursus, super klasės valandėlė  priklausomybių prevencijos tema</w:t>
            </w:r>
          </w:p>
        </w:tc>
        <w:tc>
          <w:tcPr>
            <w:tcW w:w="879" w:type="pct"/>
            <w:tcBorders>
              <w:top w:val="single" w:sz="4" w:space="0" w:color="auto"/>
              <w:left w:val="single" w:sz="4" w:space="0" w:color="auto"/>
              <w:bottom w:val="single" w:sz="4" w:space="0" w:color="auto"/>
              <w:right w:val="single" w:sz="4" w:space="0" w:color="auto"/>
            </w:tcBorders>
            <w:hideMark/>
          </w:tcPr>
          <w:p w14:paraId="0B7EDFA0" w14:textId="77777777" w:rsidR="0090126F" w:rsidRDefault="0090126F" w:rsidP="00E82929">
            <w:pPr>
              <w:rPr>
                <w:bCs/>
              </w:rPr>
            </w:pPr>
            <w:r>
              <w:rPr>
                <w:bCs/>
              </w:rPr>
              <w:t>Renginių skaičius (7)</w:t>
            </w:r>
          </w:p>
          <w:p w14:paraId="1D55B89F" w14:textId="77777777" w:rsidR="0090126F" w:rsidRDefault="0090126F" w:rsidP="00E82929">
            <w:pPr>
              <w:rPr>
                <w:szCs w:val="24"/>
              </w:rPr>
            </w:pPr>
            <w:r>
              <w:rPr>
                <w:bCs/>
              </w:rPr>
              <w:t xml:space="preserve">Dalyvių skaičius (160) </w:t>
            </w:r>
          </w:p>
        </w:tc>
        <w:tc>
          <w:tcPr>
            <w:tcW w:w="370" w:type="pct"/>
            <w:tcBorders>
              <w:top w:val="single" w:sz="4" w:space="0" w:color="auto"/>
              <w:left w:val="single" w:sz="4" w:space="0" w:color="auto"/>
              <w:bottom w:val="single" w:sz="4" w:space="0" w:color="auto"/>
              <w:right w:val="single" w:sz="4" w:space="0" w:color="auto"/>
            </w:tcBorders>
            <w:hideMark/>
          </w:tcPr>
          <w:p w14:paraId="7C9867C7" w14:textId="77777777" w:rsidR="0090126F" w:rsidRDefault="0090126F" w:rsidP="00E82929">
            <w:pPr>
              <w:tabs>
                <w:tab w:val="left" w:pos="426"/>
              </w:tabs>
              <w:jc w:val="center"/>
              <w:rPr>
                <w:bCs/>
                <w:szCs w:val="24"/>
              </w:rPr>
            </w:pPr>
            <w:r>
              <w:rPr>
                <w:bCs/>
                <w:szCs w:val="24"/>
              </w:rPr>
              <w:t>500 (ŠPT)</w:t>
            </w:r>
          </w:p>
        </w:tc>
        <w:tc>
          <w:tcPr>
            <w:tcW w:w="1450" w:type="pct"/>
            <w:tcBorders>
              <w:top w:val="single" w:sz="4" w:space="0" w:color="auto"/>
              <w:left w:val="single" w:sz="4" w:space="0" w:color="auto"/>
              <w:bottom w:val="single" w:sz="4" w:space="0" w:color="auto"/>
              <w:right w:val="single" w:sz="4" w:space="0" w:color="auto"/>
            </w:tcBorders>
            <w:hideMark/>
          </w:tcPr>
          <w:p w14:paraId="7DD22A16" w14:textId="77777777" w:rsidR="0090126F" w:rsidRDefault="0090126F" w:rsidP="00E82929">
            <w:pPr>
              <w:tabs>
                <w:tab w:val="left" w:pos="426"/>
              </w:tabs>
              <w:rPr>
                <w:bCs/>
                <w:szCs w:val="24"/>
              </w:rPr>
            </w:pPr>
            <w:r>
              <w:rPr>
                <w:bCs/>
                <w:szCs w:val="24"/>
              </w:rPr>
              <w:t xml:space="preserve">Visuomenės sveikatos biuras, Pasvalio sporto mokykla, Švietimo ir sporto skyrius, ŠPT </w:t>
            </w:r>
          </w:p>
        </w:tc>
      </w:tr>
      <w:tr w:rsidR="0090126F" w14:paraId="6FB7F365"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22D176FC"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58CE6270" w14:textId="77777777" w:rsidR="0090126F" w:rsidRDefault="0090126F" w:rsidP="00E82929">
            <w:pPr>
              <w:rPr>
                <w:szCs w:val="24"/>
              </w:rPr>
            </w:pPr>
            <w:r>
              <w:rPr>
                <w:bCs/>
                <w:szCs w:val="24"/>
              </w:rPr>
              <w:t xml:space="preserve">1.6. Organizuoti sportines varžybas, festivalius vaikų ir jaunimo užimtumui didinti </w:t>
            </w:r>
          </w:p>
        </w:tc>
        <w:tc>
          <w:tcPr>
            <w:tcW w:w="879" w:type="pct"/>
            <w:tcBorders>
              <w:top w:val="single" w:sz="4" w:space="0" w:color="auto"/>
              <w:left w:val="single" w:sz="4" w:space="0" w:color="auto"/>
              <w:bottom w:val="single" w:sz="4" w:space="0" w:color="auto"/>
              <w:right w:val="single" w:sz="4" w:space="0" w:color="auto"/>
            </w:tcBorders>
            <w:hideMark/>
          </w:tcPr>
          <w:p w14:paraId="00A338B6" w14:textId="77777777" w:rsidR="0090126F" w:rsidRDefault="0090126F" w:rsidP="00E82929">
            <w:pPr>
              <w:rPr>
                <w:szCs w:val="24"/>
              </w:rPr>
            </w:pPr>
            <w:r>
              <w:rPr>
                <w:bCs/>
                <w:szCs w:val="24"/>
              </w:rPr>
              <w:t>Dalyvių skaičius (100)</w:t>
            </w:r>
          </w:p>
        </w:tc>
        <w:tc>
          <w:tcPr>
            <w:tcW w:w="370" w:type="pct"/>
            <w:tcBorders>
              <w:top w:val="single" w:sz="4" w:space="0" w:color="auto"/>
              <w:left w:val="single" w:sz="4" w:space="0" w:color="auto"/>
              <w:bottom w:val="single" w:sz="4" w:space="0" w:color="auto"/>
              <w:right w:val="single" w:sz="4" w:space="0" w:color="auto"/>
            </w:tcBorders>
            <w:hideMark/>
          </w:tcPr>
          <w:p w14:paraId="10C33F50" w14:textId="77777777" w:rsidR="0090126F" w:rsidRDefault="0090126F" w:rsidP="00E82929">
            <w:pPr>
              <w:tabs>
                <w:tab w:val="left" w:pos="426"/>
              </w:tabs>
              <w:jc w:val="center"/>
              <w:rPr>
                <w:bCs/>
                <w:szCs w:val="24"/>
              </w:rPr>
            </w:pPr>
            <w:r>
              <w:rPr>
                <w:bCs/>
                <w:szCs w:val="24"/>
              </w:rPr>
              <w:t>650 (VSB)</w:t>
            </w:r>
          </w:p>
        </w:tc>
        <w:tc>
          <w:tcPr>
            <w:tcW w:w="1450" w:type="pct"/>
            <w:tcBorders>
              <w:top w:val="single" w:sz="4" w:space="0" w:color="auto"/>
              <w:left w:val="single" w:sz="4" w:space="0" w:color="auto"/>
              <w:bottom w:val="single" w:sz="4" w:space="0" w:color="auto"/>
              <w:right w:val="single" w:sz="4" w:space="0" w:color="auto"/>
            </w:tcBorders>
            <w:hideMark/>
          </w:tcPr>
          <w:p w14:paraId="2D60A573" w14:textId="77777777" w:rsidR="0090126F" w:rsidRDefault="0090126F" w:rsidP="00E82929">
            <w:pPr>
              <w:tabs>
                <w:tab w:val="left" w:pos="426"/>
              </w:tabs>
              <w:rPr>
                <w:bCs/>
                <w:szCs w:val="24"/>
              </w:rPr>
            </w:pPr>
            <w:r>
              <w:rPr>
                <w:bCs/>
                <w:szCs w:val="24"/>
              </w:rPr>
              <w:t xml:space="preserve">Pasvalio sporto mokykla (300) ir Visuomenės sveikatos biuras (350), Švietimo ir sporto skyrius </w:t>
            </w:r>
          </w:p>
        </w:tc>
      </w:tr>
      <w:tr w:rsidR="0090126F" w14:paraId="14DAABD7"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tcPr>
          <w:p w14:paraId="7F015E3D"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tcPr>
          <w:p w14:paraId="72894C02" w14:textId="77777777" w:rsidR="0090126F" w:rsidRDefault="0090126F" w:rsidP="00E82929">
            <w:pPr>
              <w:rPr>
                <w:bCs/>
                <w:szCs w:val="24"/>
              </w:rPr>
            </w:pPr>
            <w:r>
              <w:rPr>
                <w:bCs/>
                <w:szCs w:val="24"/>
              </w:rPr>
              <w:t>1.7. Dviračių žygis Pasvalio r. (Dienai be automobilio paminėti)</w:t>
            </w:r>
          </w:p>
        </w:tc>
        <w:tc>
          <w:tcPr>
            <w:tcW w:w="879" w:type="pct"/>
            <w:tcBorders>
              <w:top w:val="single" w:sz="4" w:space="0" w:color="auto"/>
              <w:left w:val="single" w:sz="4" w:space="0" w:color="auto"/>
              <w:bottom w:val="single" w:sz="4" w:space="0" w:color="auto"/>
              <w:right w:val="single" w:sz="4" w:space="0" w:color="auto"/>
            </w:tcBorders>
          </w:tcPr>
          <w:p w14:paraId="1835E0B1" w14:textId="77777777" w:rsidR="0090126F" w:rsidRDefault="0090126F" w:rsidP="00E82929">
            <w:pPr>
              <w:rPr>
                <w:bCs/>
                <w:szCs w:val="24"/>
              </w:rPr>
            </w:pPr>
            <w:r>
              <w:rPr>
                <w:bCs/>
                <w:szCs w:val="24"/>
              </w:rPr>
              <w:t>Dalyvių sk.</w:t>
            </w:r>
          </w:p>
        </w:tc>
        <w:tc>
          <w:tcPr>
            <w:tcW w:w="370" w:type="pct"/>
            <w:tcBorders>
              <w:top w:val="single" w:sz="4" w:space="0" w:color="auto"/>
              <w:left w:val="single" w:sz="4" w:space="0" w:color="auto"/>
              <w:bottom w:val="single" w:sz="4" w:space="0" w:color="auto"/>
              <w:right w:val="single" w:sz="4" w:space="0" w:color="auto"/>
            </w:tcBorders>
          </w:tcPr>
          <w:p w14:paraId="65F9926E" w14:textId="77777777" w:rsidR="0090126F" w:rsidRDefault="0090126F" w:rsidP="00E82929">
            <w:pPr>
              <w:tabs>
                <w:tab w:val="left" w:pos="426"/>
              </w:tabs>
              <w:jc w:val="center"/>
              <w:rPr>
                <w:bCs/>
                <w:szCs w:val="24"/>
              </w:rPr>
            </w:pPr>
            <w:r>
              <w:rPr>
                <w:bCs/>
                <w:szCs w:val="24"/>
              </w:rPr>
              <w:t>350 (VSB)</w:t>
            </w:r>
          </w:p>
        </w:tc>
        <w:tc>
          <w:tcPr>
            <w:tcW w:w="1450" w:type="pct"/>
            <w:tcBorders>
              <w:top w:val="single" w:sz="4" w:space="0" w:color="auto"/>
              <w:left w:val="single" w:sz="4" w:space="0" w:color="auto"/>
              <w:bottom w:val="single" w:sz="4" w:space="0" w:color="auto"/>
              <w:right w:val="single" w:sz="4" w:space="0" w:color="auto"/>
            </w:tcBorders>
          </w:tcPr>
          <w:p w14:paraId="327385A4" w14:textId="77777777" w:rsidR="0090126F" w:rsidRDefault="0090126F" w:rsidP="00E82929">
            <w:pPr>
              <w:tabs>
                <w:tab w:val="left" w:pos="426"/>
              </w:tabs>
              <w:rPr>
                <w:bCs/>
                <w:szCs w:val="24"/>
              </w:rPr>
            </w:pPr>
            <w:r>
              <w:rPr>
                <w:bCs/>
                <w:szCs w:val="24"/>
              </w:rPr>
              <w:t>Visuomenės sveikatos biuras, NVO</w:t>
            </w:r>
          </w:p>
        </w:tc>
      </w:tr>
      <w:tr w:rsidR="0090126F" w14:paraId="65636A63"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23FF009E"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08C77901" w14:textId="77777777" w:rsidR="0090126F" w:rsidRDefault="0090126F" w:rsidP="00E82929">
            <w:pPr>
              <w:tabs>
                <w:tab w:val="left" w:pos="426"/>
              </w:tabs>
              <w:rPr>
                <w:bCs/>
                <w:szCs w:val="24"/>
              </w:rPr>
            </w:pPr>
            <w:r>
              <w:rPr>
                <w:szCs w:val="24"/>
              </w:rPr>
              <w:t>1.8. Teikti pranešimus kaimo bendruomenėms apie priklausomybę sukeliančių medžiagų vartojimo žalą</w:t>
            </w:r>
          </w:p>
        </w:tc>
        <w:tc>
          <w:tcPr>
            <w:tcW w:w="879" w:type="pct"/>
            <w:tcBorders>
              <w:top w:val="single" w:sz="4" w:space="0" w:color="auto"/>
              <w:left w:val="single" w:sz="4" w:space="0" w:color="auto"/>
              <w:bottom w:val="single" w:sz="4" w:space="0" w:color="auto"/>
              <w:right w:val="single" w:sz="4" w:space="0" w:color="auto"/>
            </w:tcBorders>
            <w:hideMark/>
          </w:tcPr>
          <w:p w14:paraId="6779D967" w14:textId="77777777" w:rsidR="0090126F" w:rsidRDefault="0090126F" w:rsidP="00E82929">
            <w:pPr>
              <w:tabs>
                <w:tab w:val="left" w:pos="426"/>
              </w:tabs>
              <w:jc w:val="both"/>
              <w:rPr>
                <w:bCs/>
                <w:szCs w:val="24"/>
              </w:rPr>
            </w:pPr>
            <w:r>
              <w:rPr>
                <w:bCs/>
                <w:szCs w:val="24"/>
              </w:rPr>
              <w:t>Pranešimų skaičius (6)</w:t>
            </w:r>
          </w:p>
        </w:tc>
        <w:tc>
          <w:tcPr>
            <w:tcW w:w="370" w:type="pct"/>
            <w:tcBorders>
              <w:top w:val="single" w:sz="4" w:space="0" w:color="auto"/>
              <w:left w:val="single" w:sz="4" w:space="0" w:color="auto"/>
              <w:bottom w:val="single" w:sz="4" w:space="0" w:color="auto"/>
              <w:right w:val="single" w:sz="4" w:space="0" w:color="auto"/>
            </w:tcBorders>
          </w:tcPr>
          <w:p w14:paraId="48962D8B"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445E0144" w14:textId="77777777" w:rsidR="0090126F" w:rsidRDefault="0090126F" w:rsidP="00E82929">
            <w:pPr>
              <w:tabs>
                <w:tab w:val="left" w:pos="426"/>
              </w:tabs>
              <w:rPr>
                <w:bCs/>
                <w:szCs w:val="24"/>
              </w:rPr>
            </w:pPr>
            <w:r>
              <w:rPr>
                <w:szCs w:val="24"/>
              </w:rPr>
              <w:t>Visuomenės sveikatos biuras</w:t>
            </w:r>
          </w:p>
        </w:tc>
      </w:tr>
      <w:tr w:rsidR="0090126F" w14:paraId="2AF49AB1" w14:textId="77777777" w:rsidTr="00E82929">
        <w:tc>
          <w:tcPr>
            <w:tcW w:w="729" w:type="pct"/>
            <w:vMerge w:val="restart"/>
            <w:tcBorders>
              <w:top w:val="single" w:sz="4" w:space="0" w:color="auto"/>
              <w:left w:val="single" w:sz="4" w:space="0" w:color="auto"/>
              <w:bottom w:val="single" w:sz="4" w:space="0" w:color="auto"/>
              <w:right w:val="single" w:sz="4" w:space="0" w:color="auto"/>
            </w:tcBorders>
            <w:hideMark/>
          </w:tcPr>
          <w:p w14:paraId="31F54C41" w14:textId="77777777" w:rsidR="0090126F" w:rsidRDefault="0090126F" w:rsidP="00E82929">
            <w:pPr>
              <w:rPr>
                <w:szCs w:val="24"/>
              </w:rPr>
            </w:pPr>
            <w:r>
              <w:rPr>
                <w:szCs w:val="24"/>
              </w:rPr>
              <w:t>2. Didinti priklausomų asmenų motyvaciją ir teikti jiems kompleksinę pagalbą</w:t>
            </w:r>
          </w:p>
        </w:tc>
        <w:tc>
          <w:tcPr>
            <w:tcW w:w="1572" w:type="pct"/>
            <w:tcBorders>
              <w:top w:val="single" w:sz="4" w:space="0" w:color="auto"/>
              <w:left w:val="single" w:sz="4" w:space="0" w:color="auto"/>
              <w:bottom w:val="single" w:sz="4" w:space="0" w:color="auto"/>
              <w:right w:val="single" w:sz="4" w:space="0" w:color="auto"/>
            </w:tcBorders>
            <w:hideMark/>
          </w:tcPr>
          <w:p w14:paraId="2A7B2FDB" w14:textId="77777777" w:rsidR="0090126F" w:rsidRDefault="0090126F" w:rsidP="00E82929">
            <w:pPr>
              <w:tabs>
                <w:tab w:val="left" w:pos="426"/>
              </w:tabs>
              <w:rPr>
                <w:szCs w:val="24"/>
              </w:rPr>
            </w:pPr>
            <w:r>
              <w:rPr>
                <w:bCs/>
                <w:szCs w:val="24"/>
              </w:rPr>
              <w:t>2.1. Apmokėti priklausomybės ligų gydymą socialinę riziką patiriančioms šeimoms ir asmenims (gydymo, konsultavimo paslaugos, psichosocialinės reabilitacijos, kelionės išlaidos)</w:t>
            </w:r>
          </w:p>
        </w:tc>
        <w:tc>
          <w:tcPr>
            <w:tcW w:w="879" w:type="pct"/>
            <w:tcBorders>
              <w:top w:val="single" w:sz="4" w:space="0" w:color="auto"/>
              <w:left w:val="single" w:sz="4" w:space="0" w:color="auto"/>
              <w:bottom w:val="single" w:sz="4" w:space="0" w:color="auto"/>
              <w:right w:val="single" w:sz="4" w:space="0" w:color="auto"/>
            </w:tcBorders>
            <w:hideMark/>
          </w:tcPr>
          <w:p w14:paraId="52E7C105" w14:textId="77777777" w:rsidR="0090126F" w:rsidRDefault="0090126F" w:rsidP="00E82929">
            <w:pPr>
              <w:tabs>
                <w:tab w:val="left" w:pos="426"/>
              </w:tabs>
              <w:jc w:val="both"/>
              <w:rPr>
                <w:bCs/>
                <w:szCs w:val="24"/>
              </w:rPr>
            </w:pPr>
            <w:r>
              <w:rPr>
                <w:bCs/>
                <w:szCs w:val="24"/>
              </w:rPr>
              <w:t>Asmenų, kuriems suteiktos paslaugos, skaičius (15)</w:t>
            </w:r>
          </w:p>
        </w:tc>
        <w:tc>
          <w:tcPr>
            <w:tcW w:w="370" w:type="pct"/>
            <w:tcBorders>
              <w:top w:val="single" w:sz="4" w:space="0" w:color="auto"/>
              <w:left w:val="single" w:sz="4" w:space="0" w:color="auto"/>
              <w:bottom w:val="single" w:sz="4" w:space="0" w:color="auto"/>
              <w:right w:val="single" w:sz="4" w:space="0" w:color="auto"/>
            </w:tcBorders>
            <w:hideMark/>
          </w:tcPr>
          <w:p w14:paraId="1FE4BC34" w14:textId="77777777" w:rsidR="0090126F" w:rsidRDefault="0090126F" w:rsidP="00E82929">
            <w:pPr>
              <w:tabs>
                <w:tab w:val="left" w:pos="426"/>
              </w:tabs>
              <w:jc w:val="center"/>
              <w:rPr>
                <w:bCs/>
                <w:szCs w:val="24"/>
              </w:rPr>
            </w:pPr>
            <w:r>
              <w:rPr>
                <w:bCs/>
                <w:szCs w:val="24"/>
              </w:rPr>
              <w:t>1 000 (VSB)</w:t>
            </w:r>
          </w:p>
        </w:tc>
        <w:tc>
          <w:tcPr>
            <w:tcW w:w="1450" w:type="pct"/>
            <w:tcBorders>
              <w:top w:val="single" w:sz="4" w:space="0" w:color="auto"/>
              <w:left w:val="single" w:sz="4" w:space="0" w:color="auto"/>
              <w:bottom w:val="single" w:sz="4" w:space="0" w:color="auto"/>
              <w:right w:val="single" w:sz="4" w:space="0" w:color="auto"/>
            </w:tcBorders>
            <w:hideMark/>
          </w:tcPr>
          <w:p w14:paraId="2514D323" w14:textId="77777777" w:rsidR="0090126F" w:rsidRDefault="0090126F" w:rsidP="00E82929">
            <w:pPr>
              <w:tabs>
                <w:tab w:val="left" w:pos="426"/>
              </w:tabs>
              <w:rPr>
                <w:szCs w:val="24"/>
              </w:rPr>
            </w:pPr>
            <w:r>
              <w:rPr>
                <w:bCs/>
                <w:szCs w:val="24"/>
              </w:rPr>
              <w:t xml:space="preserve">Visuomenės sveikatos biuras, Pasvalio socialinių paslaugų centras, Pasvalio rajono savivaldybės administracijos seniūnijos (toliau – seniūnijos), </w:t>
            </w:r>
          </w:p>
        </w:tc>
      </w:tr>
      <w:tr w:rsidR="0090126F" w14:paraId="5DB4497E"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04DF3BE4"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0309472A" w14:textId="77777777" w:rsidR="0090126F" w:rsidRDefault="0090126F" w:rsidP="00E82929">
            <w:pPr>
              <w:tabs>
                <w:tab w:val="left" w:pos="426"/>
              </w:tabs>
              <w:rPr>
                <w:szCs w:val="24"/>
              </w:rPr>
            </w:pPr>
            <w:r>
              <w:rPr>
                <w:bCs/>
                <w:szCs w:val="24"/>
              </w:rPr>
              <w:t>2.2. Psichologo, psichiatro paslaugos socialinę riziką patiriančioms šeimoms ir asmenims po priklausomybės ligų gydymo</w:t>
            </w:r>
          </w:p>
        </w:tc>
        <w:tc>
          <w:tcPr>
            <w:tcW w:w="879" w:type="pct"/>
            <w:tcBorders>
              <w:top w:val="single" w:sz="4" w:space="0" w:color="auto"/>
              <w:left w:val="single" w:sz="4" w:space="0" w:color="auto"/>
              <w:bottom w:val="single" w:sz="4" w:space="0" w:color="auto"/>
              <w:right w:val="single" w:sz="4" w:space="0" w:color="auto"/>
            </w:tcBorders>
            <w:hideMark/>
          </w:tcPr>
          <w:p w14:paraId="15FBC59E" w14:textId="77777777" w:rsidR="0090126F" w:rsidRDefault="0090126F" w:rsidP="00E82929">
            <w:pPr>
              <w:tabs>
                <w:tab w:val="left" w:pos="426"/>
              </w:tabs>
              <w:jc w:val="both"/>
              <w:rPr>
                <w:bCs/>
                <w:szCs w:val="24"/>
              </w:rPr>
            </w:pPr>
            <w:r>
              <w:rPr>
                <w:bCs/>
                <w:szCs w:val="24"/>
              </w:rPr>
              <w:t>Asmenų, kuriems suteiktos paslaugos, skaičius (15)</w:t>
            </w:r>
          </w:p>
        </w:tc>
        <w:tc>
          <w:tcPr>
            <w:tcW w:w="370" w:type="pct"/>
            <w:tcBorders>
              <w:top w:val="single" w:sz="4" w:space="0" w:color="auto"/>
              <w:left w:val="single" w:sz="4" w:space="0" w:color="auto"/>
              <w:bottom w:val="single" w:sz="4" w:space="0" w:color="auto"/>
              <w:right w:val="single" w:sz="4" w:space="0" w:color="auto"/>
            </w:tcBorders>
            <w:hideMark/>
          </w:tcPr>
          <w:p w14:paraId="76D8EA15"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7A99147F" w14:textId="77777777" w:rsidR="0090126F" w:rsidRDefault="0090126F" w:rsidP="00E82929">
            <w:pPr>
              <w:tabs>
                <w:tab w:val="left" w:pos="426"/>
              </w:tabs>
              <w:rPr>
                <w:szCs w:val="24"/>
              </w:rPr>
            </w:pPr>
            <w:r>
              <w:rPr>
                <w:bCs/>
                <w:szCs w:val="24"/>
              </w:rPr>
              <w:t>Visuomenės sveikatos biuras, VšĮ Pasvalio pirminės asmens sveikatos priežiūros centras  (toliau – Pasvalio PASPC), seniūnijos</w:t>
            </w:r>
          </w:p>
        </w:tc>
      </w:tr>
      <w:tr w:rsidR="0090126F" w14:paraId="50FFA985"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68743C44"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4E38E035" w14:textId="77777777" w:rsidR="0090126F" w:rsidRDefault="0090126F" w:rsidP="00E82929">
            <w:pPr>
              <w:tabs>
                <w:tab w:val="left" w:pos="426"/>
              </w:tabs>
              <w:rPr>
                <w:szCs w:val="24"/>
              </w:rPr>
            </w:pPr>
            <w:r>
              <w:rPr>
                <w:szCs w:val="24"/>
              </w:rPr>
              <w:t>2.3. Teikti pagalbą Psichikos dienos stacionare priklausomybių turintiems pacientams</w:t>
            </w:r>
          </w:p>
        </w:tc>
        <w:tc>
          <w:tcPr>
            <w:tcW w:w="879" w:type="pct"/>
            <w:tcBorders>
              <w:top w:val="single" w:sz="4" w:space="0" w:color="auto"/>
              <w:left w:val="single" w:sz="4" w:space="0" w:color="auto"/>
              <w:bottom w:val="single" w:sz="4" w:space="0" w:color="auto"/>
              <w:right w:val="single" w:sz="4" w:space="0" w:color="auto"/>
            </w:tcBorders>
            <w:hideMark/>
          </w:tcPr>
          <w:p w14:paraId="76FE337B" w14:textId="77777777" w:rsidR="0090126F" w:rsidRDefault="0090126F" w:rsidP="00E82929">
            <w:pPr>
              <w:tabs>
                <w:tab w:val="left" w:pos="426"/>
              </w:tabs>
              <w:jc w:val="both"/>
              <w:rPr>
                <w:bCs/>
                <w:szCs w:val="24"/>
              </w:rPr>
            </w:pPr>
            <w:r>
              <w:rPr>
                <w:szCs w:val="24"/>
              </w:rPr>
              <w:t>Paslaugas gavusių asmenų  skaičius (30)</w:t>
            </w:r>
          </w:p>
        </w:tc>
        <w:tc>
          <w:tcPr>
            <w:tcW w:w="370" w:type="pct"/>
            <w:tcBorders>
              <w:top w:val="single" w:sz="4" w:space="0" w:color="auto"/>
              <w:left w:val="single" w:sz="4" w:space="0" w:color="auto"/>
              <w:bottom w:val="single" w:sz="4" w:space="0" w:color="auto"/>
              <w:right w:val="single" w:sz="4" w:space="0" w:color="auto"/>
            </w:tcBorders>
          </w:tcPr>
          <w:p w14:paraId="1109FAE9"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46EB6E9F" w14:textId="77777777" w:rsidR="0090126F" w:rsidRDefault="0090126F" w:rsidP="00E82929">
            <w:pPr>
              <w:tabs>
                <w:tab w:val="left" w:pos="426"/>
              </w:tabs>
              <w:rPr>
                <w:szCs w:val="24"/>
              </w:rPr>
            </w:pPr>
            <w:r>
              <w:rPr>
                <w:bCs/>
                <w:szCs w:val="24"/>
              </w:rPr>
              <w:t>Pasvalio  PASPC</w:t>
            </w:r>
          </w:p>
        </w:tc>
      </w:tr>
      <w:tr w:rsidR="0090126F" w14:paraId="7C206E7C"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7B173266"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43F56026" w14:textId="77777777" w:rsidR="0090126F" w:rsidRDefault="0090126F" w:rsidP="00E82929">
            <w:pPr>
              <w:tabs>
                <w:tab w:val="left" w:pos="426"/>
              </w:tabs>
              <w:rPr>
                <w:szCs w:val="24"/>
              </w:rPr>
            </w:pPr>
            <w:r>
              <w:rPr>
                <w:spacing w:val="-8"/>
                <w:szCs w:val="24"/>
              </w:rPr>
              <w:t>2.4. Užtikrinti A</w:t>
            </w:r>
            <w:r>
              <w:rPr>
                <w:szCs w:val="24"/>
              </w:rPr>
              <w:t>nkstyvosios intervencijos programos, patvirtintos LR sveikatos apsaugos ministro ir LR švietimo ir mokslo ministro 2018 m. sausio 18 d. įsakymu Nr. V-60/V-39, įgyvendinimą</w:t>
            </w:r>
          </w:p>
        </w:tc>
        <w:tc>
          <w:tcPr>
            <w:tcW w:w="879" w:type="pct"/>
            <w:tcBorders>
              <w:top w:val="single" w:sz="4" w:space="0" w:color="auto"/>
              <w:left w:val="single" w:sz="4" w:space="0" w:color="auto"/>
              <w:bottom w:val="single" w:sz="4" w:space="0" w:color="auto"/>
              <w:right w:val="single" w:sz="4" w:space="0" w:color="auto"/>
            </w:tcBorders>
            <w:hideMark/>
          </w:tcPr>
          <w:p w14:paraId="37767DA1" w14:textId="77777777" w:rsidR="0090126F" w:rsidRDefault="0090126F" w:rsidP="00E82929">
            <w:pPr>
              <w:tabs>
                <w:tab w:val="left" w:pos="426"/>
              </w:tabs>
              <w:jc w:val="both"/>
              <w:rPr>
                <w:bCs/>
                <w:szCs w:val="24"/>
              </w:rPr>
            </w:pPr>
            <w:r>
              <w:rPr>
                <w:szCs w:val="24"/>
              </w:rPr>
              <w:t>Paslaugas gavusių asmenų  skaičius (10)</w:t>
            </w:r>
          </w:p>
        </w:tc>
        <w:tc>
          <w:tcPr>
            <w:tcW w:w="370" w:type="pct"/>
            <w:tcBorders>
              <w:top w:val="single" w:sz="4" w:space="0" w:color="auto"/>
              <w:left w:val="single" w:sz="4" w:space="0" w:color="auto"/>
              <w:bottom w:val="single" w:sz="4" w:space="0" w:color="auto"/>
              <w:right w:val="single" w:sz="4" w:space="0" w:color="auto"/>
            </w:tcBorders>
          </w:tcPr>
          <w:p w14:paraId="57BE4B93"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3A66282F" w14:textId="77777777" w:rsidR="0090126F" w:rsidRDefault="0090126F" w:rsidP="00E82929">
            <w:pPr>
              <w:tabs>
                <w:tab w:val="left" w:pos="426"/>
              </w:tabs>
              <w:rPr>
                <w:szCs w:val="24"/>
              </w:rPr>
            </w:pPr>
            <w:r>
              <w:rPr>
                <w:szCs w:val="24"/>
              </w:rPr>
              <w:t xml:space="preserve">ŠPT, </w:t>
            </w:r>
            <w:r>
              <w:rPr>
                <w:bCs/>
                <w:szCs w:val="24"/>
              </w:rPr>
              <w:t>Visuomenės sveikatos biuras</w:t>
            </w:r>
          </w:p>
        </w:tc>
      </w:tr>
      <w:tr w:rsidR="0090126F" w14:paraId="0ED36239"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033B7BF8"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1C0F8262" w14:textId="77777777" w:rsidR="0090126F" w:rsidRDefault="0090126F" w:rsidP="00E82929">
            <w:pPr>
              <w:tabs>
                <w:tab w:val="left" w:pos="426"/>
              </w:tabs>
              <w:rPr>
                <w:spacing w:val="-8"/>
                <w:szCs w:val="24"/>
              </w:rPr>
            </w:pPr>
            <w:r>
              <w:rPr>
                <w:szCs w:val="24"/>
              </w:rPr>
              <w:t>2. 5. Teikti individualias konsultacijas siekiantiems mesti rūkyti</w:t>
            </w:r>
          </w:p>
        </w:tc>
        <w:tc>
          <w:tcPr>
            <w:tcW w:w="879" w:type="pct"/>
            <w:tcBorders>
              <w:top w:val="single" w:sz="4" w:space="0" w:color="auto"/>
              <w:left w:val="single" w:sz="4" w:space="0" w:color="auto"/>
              <w:bottom w:val="single" w:sz="4" w:space="0" w:color="auto"/>
              <w:right w:val="single" w:sz="4" w:space="0" w:color="auto"/>
            </w:tcBorders>
            <w:hideMark/>
          </w:tcPr>
          <w:p w14:paraId="1A09A04E" w14:textId="77777777" w:rsidR="0090126F" w:rsidRDefault="0090126F" w:rsidP="00E82929">
            <w:pPr>
              <w:tabs>
                <w:tab w:val="left" w:pos="426"/>
              </w:tabs>
              <w:jc w:val="both"/>
              <w:rPr>
                <w:szCs w:val="24"/>
              </w:rPr>
            </w:pPr>
            <w:r>
              <w:rPr>
                <w:szCs w:val="24"/>
              </w:rPr>
              <w:t xml:space="preserve">Konsultacijų skaičius (10) </w:t>
            </w:r>
          </w:p>
        </w:tc>
        <w:tc>
          <w:tcPr>
            <w:tcW w:w="370" w:type="pct"/>
            <w:tcBorders>
              <w:top w:val="single" w:sz="4" w:space="0" w:color="auto"/>
              <w:left w:val="single" w:sz="4" w:space="0" w:color="auto"/>
              <w:bottom w:val="single" w:sz="4" w:space="0" w:color="auto"/>
              <w:right w:val="single" w:sz="4" w:space="0" w:color="auto"/>
            </w:tcBorders>
          </w:tcPr>
          <w:p w14:paraId="7E578B60"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7F8AE72B" w14:textId="77777777" w:rsidR="0090126F" w:rsidRDefault="0090126F" w:rsidP="00E82929">
            <w:pPr>
              <w:tabs>
                <w:tab w:val="left" w:pos="426"/>
              </w:tabs>
              <w:rPr>
                <w:szCs w:val="24"/>
              </w:rPr>
            </w:pPr>
            <w:r>
              <w:rPr>
                <w:szCs w:val="24"/>
              </w:rPr>
              <w:t>Visuomenės sveikatos biuras</w:t>
            </w:r>
          </w:p>
        </w:tc>
      </w:tr>
      <w:tr w:rsidR="0090126F" w14:paraId="1DBDEDE2"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5E6BD316"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698DDD8A" w14:textId="77777777" w:rsidR="0090126F" w:rsidRDefault="0090126F" w:rsidP="00E82929">
            <w:pPr>
              <w:tabs>
                <w:tab w:val="left" w:pos="426"/>
              </w:tabs>
              <w:rPr>
                <w:szCs w:val="24"/>
              </w:rPr>
            </w:pPr>
            <w:r>
              <w:rPr>
                <w:spacing w:val="-8"/>
                <w:szCs w:val="24"/>
              </w:rPr>
              <w:t>2.6. Užtikrinti Priklausomybių konsultanto paslaugų teikimą</w:t>
            </w:r>
          </w:p>
        </w:tc>
        <w:tc>
          <w:tcPr>
            <w:tcW w:w="879" w:type="pct"/>
            <w:tcBorders>
              <w:top w:val="single" w:sz="4" w:space="0" w:color="auto"/>
              <w:left w:val="single" w:sz="4" w:space="0" w:color="auto"/>
              <w:bottom w:val="single" w:sz="4" w:space="0" w:color="auto"/>
              <w:right w:val="single" w:sz="4" w:space="0" w:color="auto"/>
            </w:tcBorders>
            <w:hideMark/>
          </w:tcPr>
          <w:p w14:paraId="0278DC37" w14:textId="77777777" w:rsidR="0090126F" w:rsidRDefault="0090126F" w:rsidP="00E82929">
            <w:pPr>
              <w:tabs>
                <w:tab w:val="left" w:pos="426"/>
              </w:tabs>
              <w:jc w:val="both"/>
              <w:rPr>
                <w:bCs/>
                <w:szCs w:val="24"/>
              </w:rPr>
            </w:pPr>
            <w:r>
              <w:rPr>
                <w:szCs w:val="24"/>
              </w:rPr>
              <w:t>Paslaugas gavusių asmenų  skaičius (20)</w:t>
            </w:r>
          </w:p>
        </w:tc>
        <w:tc>
          <w:tcPr>
            <w:tcW w:w="370" w:type="pct"/>
            <w:tcBorders>
              <w:top w:val="single" w:sz="4" w:space="0" w:color="auto"/>
              <w:left w:val="single" w:sz="4" w:space="0" w:color="auto"/>
              <w:bottom w:val="single" w:sz="4" w:space="0" w:color="auto"/>
              <w:right w:val="single" w:sz="4" w:space="0" w:color="auto"/>
            </w:tcBorders>
          </w:tcPr>
          <w:p w14:paraId="71A4DEBA"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5D0180FA" w14:textId="77777777" w:rsidR="0090126F" w:rsidRDefault="0090126F" w:rsidP="00E82929">
            <w:pPr>
              <w:tabs>
                <w:tab w:val="left" w:pos="426"/>
              </w:tabs>
              <w:rPr>
                <w:szCs w:val="24"/>
              </w:rPr>
            </w:pPr>
            <w:r>
              <w:rPr>
                <w:bCs/>
                <w:szCs w:val="24"/>
              </w:rPr>
              <w:t>Visuomenės sveikatos biuras</w:t>
            </w:r>
          </w:p>
        </w:tc>
      </w:tr>
      <w:tr w:rsidR="0090126F" w14:paraId="1D47E248"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1A5BC2A2"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4D4677EC" w14:textId="77777777" w:rsidR="0090126F" w:rsidRDefault="0090126F" w:rsidP="00E82929">
            <w:pPr>
              <w:tabs>
                <w:tab w:val="left" w:pos="426"/>
              </w:tabs>
              <w:rPr>
                <w:szCs w:val="24"/>
              </w:rPr>
            </w:pPr>
            <w:r>
              <w:rPr>
                <w:szCs w:val="24"/>
              </w:rPr>
              <w:t>2.7. Užtikrinti projekto „Integruotų priklausomybės ligų gydymo paslaugų kokybės ir prieinamumo gerinimas“ įgyvendinimą</w:t>
            </w:r>
          </w:p>
        </w:tc>
        <w:tc>
          <w:tcPr>
            <w:tcW w:w="879" w:type="pct"/>
            <w:tcBorders>
              <w:top w:val="single" w:sz="4" w:space="0" w:color="auto"/>
              <w:left w:val="single" w:sz="4" w:space="0" w:color="auto"/>
              <w:bottom w:val="single" w:sz="4" w:space="0" w:color="auto"/>
              <w:right w:val="single" w:sz="4" w:space="0" w:color="auto"/>
            </w:tcBorders>
            <w:hideMark/>
          </w:tcPr>
          <w:p w14:paraId="237385FB" w14:textId="77777777" w:rsidR="0090126F" w:rsidRDefault="0090126F" w:rsidP="00E82929">
            <w:pPr>
              <w:tabs>
                <w:tab w:val="left" w:pos="426"/>
              </w:tabs>
              <w:jc w:val="both"/>
              <w:rPr>
                <w:bCs/>
                <w:szCs w:val="24"/>
              </w:rPr>
            </w:pPr>
            <w:r>
              <w:rPr>
                <w:bCs/>
                <w:szCs w:val="24"/>
              </w:rPr>
              <w:t>Renginių sk. (2)</w:t>
            </w:r>
          </w:p>
          <w:p w14:paraId="21E7C195" w14:textId="77777777" w:rsidR="0090126F" w:rsidRDefault="0090126F" w:rsidP="00E82929">
            <w:pPr>
              <w:tabs>
                <w:tab w:val="left" w:pos="426"/>
              </w:tabs>
              <w:jc w:val="both"/>
              <w:rPr>
                <w:bCs/>
                <w:szCs w:val="24"/>
              </w:rPr>
            </w:pPr>
            <w:r>
              <w:rPr>
                <w:bCs/>
                <w:szCs w:val="24"/>
              </w:rPr>
              <w:t>Dalyvių sk. (60)</w:t>
            </w:r>
          </w:p>
        </w:tc>
        <w:tc>
          <w:tcPr>
            <w:tcW w:w="370" w:type="pct"/>
            <w:tcBorders>
              <w:top w:val="single" w:sz="4" w:space="0" w:color="auto"/>
              <w:left w:val="single" w:sz="4" w:space="0" w:color="auto"/>
              <w:bottom w:val="single" w:sz="4" w:space="0" w:color="auto"/>
              <w:right w:val="single" w:sz="4" w:space="0" w:color="auto"/>
            </w:tcBorders>
          </w:tcPr>
          <w:p w14:paraId="52FA2AF9"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624F74FC" w14:textId="77777777" w:rsidR="0090126F" w:rsidRDefault="0090126F" w:rsidP="00E82929">
            <w:pPr>
              <w:tabs>
                <w:tab w:val="left" w:pos="426"/>
              </w:tabs>
              <w:rPr>
                <w:szCs w:val="24"/>
              </w:rPr>
            </w:pPr>
            <w:r>
              <w:rPr>
                <w:bCs/>
                <w:szCs w:val="24"/>
              </w:rPr>
              <w:t>Pasvalio rajono savivaldybės administracijos ( toliau – Administracija) Socialinės paramos ir sveikatos skyrius</w:t>
            </w:r>
          </w:p>
        </w:tc>
      </w:tr>
      <w:tr w:rsidR="0090126F" w14:paraId="41F9DEB8" w14:textId="77777777" w:rsidTr="00E82929">
        <w:tc>
          <w:tcPr>
            <w:tcW w:w="729" w:type="pct"/>
            <w:vMerge w:val="restart"/>
            <w:tcBorders>
              <w:top w:val="single" w:sz="4" w:space="0" w:color="auto"/>
              <w:left w:val="single" w:sz="4" w:space="0" w:color="auto"/>
              <w:bottom w:val="single" w:sz="4" w:space="0" w:color="auto"/>
              <w:right w:val="single" w:sz="4" w:space="0" w:color="auto"/>
            </w:tcBorders>
            <w:hideMark/>
          </w:tcPr>
          <w:p w14:paraId="69C0ABDC" w14:textId="77777777" w:rsidR="0090126F" w:rsidRDefault="0090126F" w:rsidP="00E82929">
            <w:pPr>
              <w:rPr>
                <w:szCs w:val="24"/>
              </w:rPr>
            </w:pPr>
            <w:r>
              <w:rPr>
                <w:szCs w:val="24"/>
              </w:rPr>
              <w:lastRenderedPageBreak/>
              <w:t>3. Kurti sveiką darbo, mokymosi, ugdymosi ir gyvenamąją aplinką</w:t>
            </w:r>
          </w:p>
        </w:tc>
        <w:tc>
          <w:tcPr>
            <w:tcW w:w="1572" w:type="pct"/>
            <w:tcBorders>
              <w:top w:val="single" w:sz="4" w:space="0" w:color="auto"/>
              <w:left w:val="single" w:sz="4" w:space="0" w:color="auto"/>
              <w:bottom w:val="single" w:sz="4" w:space="0" w:color="auto"/>
              <w:right w:val="single" w:sz="4" w:space="0" w:color="auto"/>
            </w:tcBorders>
            <w:hideMark/>
          </w:tcPr>
          <w:p w14:paraId="1F8E109C" w14:textId="77777777" w:rsidR="0090126F" w:rsidRDefault="0090126F" w:rsidP="00E82929">
            <w:pPr>
              <w:tabs>
                <w:tab w:val="left" w:pos="426"/>
              </w:tabs>
              <w:rPr>
                <w:bCs/>
                <w:szCs w:val="24"/>
              </w:rPr>
            </w:pPr>
            <w:r>
              <w:rPr>
                <w:bCs/>
                <w:szCs w:val="24"/>
              </w:rPr>
              <w:t>3.1. Kontroliuoti, kad būtų paisoma draudimo rūkyti Pasvalio rajone paskelbtose „Nerūkymo zonose“ ir tose vietose, kuriose pagal Lietuvos Respublikos tabako kontrolės įstatymą tai daryti draudžiama</w:t>
            </w:r>
          </w:p>
        </w:tc>
        <w:tc>
          <w:tcPr>
            <w:tcW w:w="879" w:type="pct"/>
            <w:tcBorders>
              <w:top w:val="single" w:sz="4" w:space="0" w:color="auto"/>
              <w:left w:val="single" w:sz="4" w:space="0" w:color="auto"/>
              <w:bottom w:val="single" w:sz="4" w:space="0" w:color="auto"/>
              <w:right w:val="single" w:sz="4" w:space="0" w:color="auto"/>
            </w:tcBorders>
            <w:hideMark/>
          </w:tcPr>
          <w:p w14:paraId="281FE38D" w14:textId="77777777" w:rsidR="0090126F" w:rsidRDefault="0090126F" w:rsidP="00E82929">
            <w:pPr>
              <w:tabs>
                <w:tab w:val="left" w:pos="426"/>
              </w:tabs>
              <w:rPr>
                <w:bCs/>
                <w:szCs w:val="24"/>
              </w:rPr>
            </w:pPr>
            <w:r>
              <w:rPr>
                <w:bCs/>
                <w:szCs w:val="24"/>
              </w:rPr>
              <w:t>Organizuota reidų (10)</w:t>
            </w:r>
          </w:p>
        </w:tc>
        <w:tc>
          <w:tcPr>
            <w:tcW w:w="370" w:type="pct"/>
            <w:tcBorders>
              <w:top w:val="single" w:sz="4" w:space="0" w:color="auto"/>
              <w:left w:val="single" w:sz="4" w:space="0" w:color="auto"/>
              <w:bottom w:val="single" w:sz="4" w:space="0" w:color="auto"/>
              <w:right w:val="single" w:sz="4" w:space="0" w:color="auto"/>
            </w:tcBorders>
          </w:tcPr>
          <w:p w14:paraId="6A695882"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66756D95" w14:textId="77777777" w:rsidR="0090126F" w:rsidRDefault="0090126F" w:rsidP="00E82929">
            <w:pPr>
              <w:tabs>
                <w:tab w:val="left" w:pos="426"/>
              </w:tabs>
              <w:rPr>
                <w:bCs/>
                <w:szCs w:val="24"/>
              </w:rPr>
            </w:pPr>
            <w:r>
              <w:rPr>
                <w:szCs w:val="24"/>
              </w:rPr>
              <w:t xml:space="preserve">Panevėžio apskrities vyriausiojo policijos komisariato </w:t>
            </w:r>
            <w:r>
              <w:rPr>
                <w:bCs/>
                <w:szCs w:val="24"/>
              </w:rPr>
              <w:t>Pasvalio rajono policijos komisariatas (toliau – Policijos komisariatas), ugdymo įstaigos</w:t>
            </w:r>
          </w:p>
        </w:tc>
      </w:tr>
      <w:tr w:rsidR="0090126F" w14:paraId="766AE76D" w14:textId="77777777" w:rsidTr="00E82929">
        <w:trPr>
          <w:trHeight w:val="856"/>
        </w:trPr>
        <w:tc>
          <w:tcPr>
            <w:tcW w:w="729" w:type="pct"/>
            <w:vMerge/>
            <w:tcBorders>
              <w:top w:val="single" w:sz="4" w:space="0" w:color="auto"/>
              <w:left w:val="single" w:sz="4" w:space="0" w:color="auto"/>
              <w:bottom w:val="single" w:sz="4" w:space="0" w:color="auto"/>
              <w:right w:val="single" w:sz="4" w:space="0" w:color="auto"/>
            </w:tcBorders>
            <w:vAlign w:val="center"/>
            <w:hideMark/>
          </w:tcPr>
          <w:p w14:paraId="29E220C5"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630FFCEE" w14:textId="77777777" w:rsidR="0090126F" w:rsidRDefault="0090126F" w:rsidP="00E82929">
            <w:pPr>
              <w:tabs>
                <w:tab w:val="left" w:pos="426"/>
              </w:tabs>
              <w:rPr>
                <w:bCs/>
                <w:szCs w:val="24"/>
              </w:rPr>
            </w:pPr>
            <w:r>
              <w:rPr>
                <w:bCs/>
                <w:szCs w:val="24"/>
              </w:rPr>
              <w:t xml:space="preserve">3.2. Skatinti ir palaikyti bendruomenių iniciatyvą  teikiant siūlymus dėl „Nerūkymo zonų“ steigimo </w:t>
            </w:r>
          </w:p>
        </w:tc>
        <w:tc>
          <w:tcPr>
            <w:tcW w:w="879" w:type="pct"/>
            <w:tcBorders>
              <w:top w:val="single" w:sz="4" w:space="0" w:color="auto"/>
              <w:left w:val="single" w:sz="4" w:space="0" w:color="auto"/>
              <w:bottom w:val="single" w:sz="4" w:space="0" w:color="auto"/>
              <w:right w:val="single" w:sz="4" w:space="0" w:color="auto"/>
            </w:tcBorders>
            <w:hideMark/>
          </w:tcPr>
          <w:p w14:paraId="77672EB8" w14:textId="77777777" w:rsidR="0090126F" w:rsidRDefault="0090126F" w:rsidP="00E82929">
            <w:pPr>
              <w:tabs>
                <w:tab w:val="left" w:pos="426"/>
              </w:tabs>
              <w:rPr>
                <w:bCs/>
                <w:szCs w:val="24"/>
              </w:rPr>
            </w:pPr>
            <w:r>
              <w:rPr>
                <w:bCs/>
                <w:szCs w:val="24"/>
              </w:rPr>
              <w:t>Pateiktų siūlymų skaičius (2)</w:t>
            </w:r>
          </w:p>
        </w:tc>
        <w:tc>
          <w:tcPr>
            <w:tcW w:w="370" w:type="pct"/>
            <w:tcBorders>
              <w:top w:val="single" w:sz="4" w:space="0" w:color="auto"/>
              <w:left w:val="single" w:sz="4" w:space="0" w:color="auto"/>
              <w:bottom w:val="single" w:sz="4" w:space="0" w:color="auto"/>
              <w:right w:val="single" w:sz="4" w:space="0" w:color="auto"/>
            </w:tcBorders>
          </w:tcPr>
          <w:p w14:paraId="4C783723"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3AE821F1" w14:textId="77777777" w:rsidR="0090126F" w:rsidRDefault="0090126F" w:rsidP="00E82929">
            <w:pPr>
              <w:tabs>
                <w:tab w:val="left" w:pos="426"/>
              </w:tabs>
              <w:rPr>
                <w:bCs/>
                <w:szCs w:val="24"/>
              </w:rPr>
            </w:pPr>
            <w:r>
              <w:rPr>
                <w:bCs/>
                <w:szCs w:val="24"/>
              </w:rPr>
              <w:t>Administracija, Savivaldybės neigiamų socialinių veiksnių prevencijai koordinuoti komisija (toliau – Komisija)</w:t>
            </w:r>
          </w:p>
        </w:tc>
      </w:tr>
      <w:tr w:rsidR="0090126F" w14:paraId="27B172DD"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7E3D285F"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0B42B462" w14:textId="77777777" w:rsidR="0090126F" w:rsidRDefault="0090126F" w:rsidP="00E82929">
            <w:pPr>
              <w:tabs>
                <w:tab w:val="left" w:pos="426"/>
              </w:tabs>
              <w:rPr>
                <w:bCs/>
                <w:szCs w:val="24"/>
              </w:rPr>
            </w:pPr>
            <w:r>
              <w:rPr>
                <w:bCs/>
                <w:szCs w:val="24"/>
              </w:rPr>
              <w:t>3.3. „Nerūkymo zonų“ ženklinimas (ženklinimo atnaujinimas, papildymas)</w:t>
            </w:r>
          </w:p>
        </w:tc>
        <w:tc>
          <w:tcPr>
            <w:tcW w:w="879" w:type="pct"/>
            <w:tcBorders>
              <w:top w:val="single" w:sz="4" w:space="0" w:color="auto"/>
              <w:left w:val="single" w:sz="4" w:space="0" w:color="auto"/>
              <w:bottom w:val="single" w:sz="4" w:space="0" w:color="auto"/>
              <w:right w:val="single" w:sz="4" w:space="0" w:color="auto"/>
            </w:tcBorders>
            <w:hideMark/>
          </w:tcPr>
          <w:p w14:paraId="190ECE6C" w14:textId="77777777" w:rsidR="0090126F" w:rsidRDefault="0090126F" w:rsidP="00E82929">
            <w:pPr>
              <w:tabs>
                <w:tab w:val="left" w:pos="426"/>
              </w:tabs>
              <w:rPr>
                <w:bCs/>
                <w:szCs w:val="24"/>
              </w:rPr>
            </w:pPr>
            <w:r>
              <w:rPr>
                <w:bCs/>
                <w:szCs w:val="24"/>
              </w:rPr>
              <w:t>Atnaujintų ir naujai paženklintų vietų skaičius (15–20)</w:t>
            </w:r>
          </w:p>
        </w:tc>
        <w:tc>
          <w:tcPr>
            <w:tcW w:w="370" w:type="pct"/>
            <w:tcBorders>
              <w:top w:val="single" w:sz="4" w:space="0" w:color="auto"/>
              <w:left w:val="single" w:sz="4" w:space="0" w:color="auto"/>
              <w:bottom w:val="single" w:sz="4" w:space="0" w:color="auto"/>
              <w:right w:val="single" w:sz="4" w:space="0" w:color="auto"/>
            </w:tcBorders>
            <w:hideMark/>
          </w:tcPr>
          <w:p w14:paraId="6811CF43"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0E4928DE" w14:textId="77777777" w:rsidR="0090126F" w:rsidRDefault="0090126F" w:rsidP="00E82929">
            <w:pPr>
              <w:tabs>
                <w:tab w:val="left" w:pos="426"/>
              </w:tabs>
              <w:rPr>
                <w:bCs/>
                <w:szCs w:val="24"/>
              </w:rPr>
            </w:pPr>
            <w:r>
              <w:rPr>
                <w:bCs/>
                <w:szCs w:val="24"/>
              </w:rPr>
              <w:t>Visuomenės sveikatos biuras, seniūnijos</w:t>
            </w:r>
          </w:p>
        </w:tc>
      </w:tr>
      <w:tr w:rsidR="0090126F" w14:paraId="3B89B01B"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5D905430"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04FA8F5B" w14:textId="77777777" w:rsidR="0090126F" w:rsidRDefault="0090126F" w:rsidP="00E82929">
            <w:pPr>
              <w:tabs>
                <w:tab w:val="left" w:pos="426"/>
              </w:tabs>
              <w:rPr>
                <w:bCs/>
                <w:szCs w:val="24"/>
              </w:rPr>
            </w:pPr>
            <w:r>
              <w:rPr>
                <w:bCs/>
                <w:szCs w:val="24"/>
              </w:rPr>
              <w:t xml:space="preserve">3.4. Gyventojų informavimas apie „Nerūkymo zonas“ </w:t>
            </w:r>
          </w:p>
        </w:tc>
        <w:tc>
          <w:tcPr>
            <w:tcW w:w="879" w:type="pct"/>
            <w:tcBorders>
              <w:top w:val="single" w:sz="4" w:space="0" w:color="auto"/>
              <w:left w:val="single" w:sz="4" w:space="0" w:color="auto"/>
              <w:bottom w:val="single" w:sz="4" w:space="0" w:color="auto"/>
              <w:right w:val="single" w:sz="4" w:space="0" w:color="auto"/>
            </w:tcBorders>
            <w:hideMark/>
          </w:tcPr>
          <w:p w14:paraId="1B5A4857" w14:textId="77777777" w:rsidR="0090126F" w:rsidRDefault="0090126F" w:rsidP="00E82929">
            <w:pPr>
              <w:tabs>
                <w:tab w:val="left" w:pos="426"/>
              </w:tabs>
              <w:rPr>
                <w:bCs/>
                <w:szCs w:val="24"/>
              </w:rPr>
            </w:pPr>
            <w:r>
              <w:rPr>
                <w:bCs/>
                <w:szCs w:val="24"/>
              </w:rPr>
              <w:t xml:space="preserve">Straipsnių skaičius (1) </w:t>
            </w:r>
          </w:p>
        </w:tc>
        <w:tc>
          <w:tcPr>
            <w:tcW w:w="370" w:type="pct"/>
            <w:tcBorders>
              <w:top w:val="single" w:sz="4" w:space="0" w:color="auto"/>
              <w:left w:val="single" w:sz="4" w:space="0" w:color="auto"/>
              <w:bottom w:val="single" w:sz="4" w:space="0" w:color="auto"/>
              <w:right w:val="single" w:sz="4" w:space="0" w:color="auto"/>
            </w:tcBorders>
          </w:tcPr>
          <w:p w14:paraId="7195E082"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1DD2D031" w14:textId="77777777" w:rsidR="0090126F" w:rsidRDefault="0090126F" w:rsidP="00E82929">
            <w:pPr>
              <w:tabs>
                <w:tab w:val="left" w:pos="426"/>
              </w:tabs>
              <w:rPr>
                <w:bCs/>
                <w:szCs w:val="24"/>
              </w:rPr>
            </w:pPr>
            <w:r>
              <w:rPr>
                <w:bCs/>
                <w:szCs w:val="24"/>
              </w:rPr>
              <w:t>Komisija, Visuomenės sveikatos biuras</w:t>
            </w:r>
          </w:p>
        </w:tc>
      </w:tr>
      <w:tr w:rsidR="0090126F" w14:paraId="38AAAA3D" w14:textId="77777777" w:rsidTr="00E82929">
        <w:tc>
          <w:tcPr>
            <w:tcW w:w="729" w:type="pct"/>
            <w:vMerge/>
            <w:tcBorders>
              <w:top w:val="single" w:sz="4" w:space="0" w:color="auto"/>
              <w:left w:val="single" w:sz="4" w:space="0" w:color="auto"/>
              <w:bottom w:val="single" w:sz="4" w:space="0" w:color="auto"/>
              <w:right w:val="single" w:sz="4" w:space="0" w:color="auto"/>
            </w:tcBorders>
            <w:vAlign w:val="center"/>
            <w:hideMark/>
          </w:tcPr>
          <w:p w14:paraId="2C35E084"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29F2E03A" w14:textId="77777777" w:rsidR="0090126F" w:rsidRDefault="0090126F" w:rsidP="00E82929">
            <w:pPr>
              <w:tabs>
                <w:tab w:val="left" w:pos="426"/>
              </w:tabs>
              <w:rPr>
                <w:bCs/>
                <w:szCs w:val="24"/>
              </w:rPr>
            </w:pPr>
            <w:r>
              <w:rPr>
                <w:bCs/>
                <w:szCs w:val="24"/>
              </w:rPr>
              <w:t>3.5. Organizuoti ir teikti informaciją apie elektronines cigaretes</w:t>
            </w:r>
            <w:r>
              <w:rPr>
                <w:szCs w:val="24"/>
              </w:rPr>
              <w:t xml:space="preserve"> ir kaitinamus tabako gaminius</w:t>
            </w:r>
            <w:r>
              <w:rPr>
                <w:bCs/>
                <w:szCs w:val="24"/>
              </w:rPr>
              <w:t>, jų daromą žalą žmogaus sveikatai ugdymo įstaigų bendruomenėms, vaikams ir jų tėvams.</w:t>
            </w:r>
          </w:p>
        </w:tc>
        <w:tc>
          <w:tcPr>
            <w:tcW w:w="879" w:type="pct"/>
            <w:tcBorders>
              <w:top w:val="single" w:sz="4" w:space="0" w:color="auto"/>
              <w:left w:val="single" w:sz="4" w:space="0" w:color="auto"/>
              <w:bottom w:val="single" w:sz="4" w:space="0" w:color="auto"/>
              <w:right w:val="single" w:sz="4" w:space="0" w:color="auto"/>
            </w:tcBorders>
          </w:tcPr>
          <w:p w14:paraId="6590D45B" w14:textId="77777777" w:rsidR="0090126F" w:rsidRDefault="0090126F" w:rsidP="00E82929">
            <w:pPr>
              <w:rPr>
                <w:szCs w:val="24"/>
                <w:lang w:eastAsia="lt-LT"/>
              </w:rPr>
            </w:pPr>
            <w:r>
              <w:rPr>
                <w:szCs w:val="24"/>
                <w:lang w:eastAsia="lt-LT"/>
              </w:rPr>
              <w:t>Renginių skaičius (10)</w:t>
            </w:r>
          </w:p>
          <w:p w14:paraId="002F853F" w14:textId="77777777" w:rsidR="0090126F" w:rsidRDefault="0090126F" w:rsidP="00E82929">
            <w:pPr>
              <w:tabs>
                <w:tab w:val="left" w:pos="426"/>
              </w:tabs>
              <w:rPr>
                <w:bCs/>
                <w:szCs w:val="24"/>
              </w:rPr>
            </w:pPr>
          </w:p>
        </w:tc>
        <w:tc>
          <w:tcPr>
            <w:tcW w:w="370" w:type="pct"/>
            <w:tcBorders>
              <w:top w:val="single" w:sz="4" w:space="0" w:color="auto"/>
              <w:left w:val="single" w:sz="4" w:space="0" w:color="auto"/>
              <w:bottom w:val="single" w:sz="4" w:space="0" w:color="auto"/>
              <w:right w:val="single" w:sz="4" w:space="0" w:color="auto"/>
            </w:tcBorders>
          </w:tcPr>
          <w:p w14:paraId="3A1781BA"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32D88D1F" w14:textId="77777777" w:rsidR="0090126F" w:rsidRDefault="0090126F" w:rsidP="00E82929">
            <w:pPr>
              <w:tabs>
                <w:tab w:val="left" w:pos="426"/>
              </w:tabs>
              <w:rPr>
                <w:bCs/>
                <w:szCs w:val="24"/>
              </w:rPr>
            </w:pPr>
            <w:r>
              <w:rPr>
                <w:bCs/>
                <w:szCs w:val="24"/>
              </w:rPr>
              <w:t xml:space="preserve">Visuomenės sveikatos biuras, ugdymo įstaigos </w:t>
            </w:r>
          </w:p>
        </w:tc>
      </w:tr>
      <w:tr w:rsidR="0090126F" w14:paraId="55974636" w14:textId="77777777" w:rsidTr="00E82929">
        <w:trPr>
          <w:trHeight w:val="900"/>
        </w:trPr>
        <w:tc>
          <w:tcPr>
            <w:tcW w:w="729" w:type="pct"/>
            <w:vMerge w:val="restart"/>
            <w:tcBorders>
              <w:top w:val="single" w:sz="4" w:space="0" w:color="auto"/>
              <w:left w:val="single" w:sz="4" w:space="0" w:color="auto"/>
              <w:bottom w:val="single" w:sz="4" w:space="0" w:color="auto"/>
              <w:right w:val="single" w:sz="4" w:space="0" w:color="auto"/>
            </w:tcBorders>
            <w:hideMark/>
          </w:tcPr>
          <w:p w14:paraId="0651C70C" w14:textId="77777777" w:rsidR="0090126F" w:rsidRDefault="0090126F" w:rsidP="00E82929">
            <w:pPr>
              <w:rPr>
                <w:szCs w:val="24"/>
              </w:rPr>
            </w:pPr>
            <w:r>
              <w:rPr>
                <w:szCs w:val="24"/>
              </w:rPr>
              <w:t>4. Kelti programą vykdančių specialistų kvalifikaciją</w:t>
            </w:r>
          </w:p>
        </w:tc>
        <w:tc>
          <w:tcPr>
            <w:tcW w:w="1572" w:type="pct"/>
            <w:tcBorders>
              <w:top w:val="single" w:sz="4" w:space="0" w:color="auto"/>
              <w:left w:val="single" w:sz="4" w:space="0" w:color="auto"/>
              <w:bottom w:val="single" w:sz="4" w:space="0" w:color="auto"/>
              <w:right w:val="single" w:sz="4" w:space="0" w:color="auto"/>
            </w:tcBorders>
            <w:hideMark/>
          </w:tcPr>
          <w:p w14:paraId="0A4DC585" w14:textId="77777777" w:rsidR="0090126F" w:rsidRDefault="0090126F" w:rsidP="00E82929">
            <w:pPr>
              <w:tabs>
                <w:tab w:val="left" w:pos="426"/>
              </w:tabs>
              <w:rPr>
                <w:bCs/>
                <w:szCs w:val="24"/>
              </w:rPr>
            </w:pPr>
            <w:r>
              <w:rPr>
                <w:bCs/>
                <w:szCs w:val="24"/>
              </w:rPr>
              <w:t>4.1. Organizuoti seminarą specialistams, bendruomenių nariams, darbdaviams priklausomybių prevencijos tema</w:t>
            </w:r>
            <w:r>
              <w:rPr>
                <w:b/>
                <w:bCs/>
                <w:color w:val="FF0000"/>
                <w:szCs w:val="24"/>
              </w:rPr>
              <w:t xml:space="preserve"> </w:t>
            </w:r>
          </w:p>
        </w:tc>
        <w:tc>
          <w:tcPr>
            <w:tcW w:w="879" w:type="pct"/>
            <w:tcBorders>
              <w:top w:val="single" w:sz="4" w:space="0" w:color="auto"/>
              <w:left w:val="single" w:sz="4" w:space="0" w:color="auto"/>
              <w:bottom w:val="single" w:sz="4" w:space="0" w:color="auto"/>
              <w:right w:val="single" w:sz="4" w:space="0" w:color="auto"/>
            </w:tcBorders>
            <w:hideMark/>
          </w:tcPr>
          <w:p w14:paraId="649F2E98" w14:textId="77777777" w:rsidR="0090126F" w:rsidRDefault="0090126F" w:rsidP="00E82929">
            <w:pPr>
              <w:tabs>
                <w:tab w:val="left" w:pos="426"/>
              </w:tabs>
              <w:rPr>
                <w:bCs/>
                <w:szCs w:val="24"/>
              </w:rPr>
            </w:pPr>
            <w:r>
              <w:rPr>
                <w:bCs/>
                <w:szCs w:val="24"/>
              </w:rPr>
              <w:t>Dalyvių skaičius (30)</w:t>
            </w:r>
          </w:p>
        </w:tc>
        <w:tc>
          <w:tcPr>
            <w:tcW w:w="370" w:type="pct"/>
            <w:tcBorders>
              <w:top w:val="single" w:sz="4" w:space="0" w:color="auto"/>
              <w:left w:val="single" w:sz="4" w:space="0" w:color="auto"/>
              <w:bottom w:val="single" w:sz="4" w:space="0" w:color="auto"/>
              <w:right w:val="single" w:sz="4" w:space="0" w:color="auto"/>
            </w:tcBorders>
            <w:hideMark/>
          </w:tcPr>
          <w:p w14:paraId="49CB6EA9" w14:textId="77777777" w:rsidR="0090126F" w:rsidRDefault="0090126F" w:rsidP="00E82929">
            <w:pPr>
              <w:tabs>
                <w:tab w:val="left" w:pos="426"/>
              </w:tabs>
              <w:jc w:val="center"/>
              <w:rPr>
                <w:bCs/>
                <w:szCs w:val="24"/>
              </w:rPr>
            </w:pPr>
            <w:r>
              <w:rPr>
                <w:bCs/>
                <w:szCs w:val="24"/>
              </w:rPr>
              <w:t>1500 (ŠPT)</w:t>
            </w:r>
          </w:p>
        </w:tc>
        <w:tc>
          <w:tcPr>
            <w:tcW w:w="1450" w:type="pct"/>
            <w:tcBorders>
              <w:top w:val="single" w:sz="4" w:space="0" w:color="auto"/>
              <w:left w:val="single" w:sz="4" w:space="0" w:color="auto"/>
              <w:bottom w:val="single" w:sz="4" w:space="0" w:color="auto"/>
              <w:right w:val="single" w:sz="4" w:space="0" w:color="auto"/>
            </w:tcBorders>
            <w:hideMark/>
          </w:tcPr>
          <w:p w14:paraId="1C612363" w14:textId="77777777" w:rsidR="0090126F" w:rsidRDefault="0090126F" w:rsidP="00E82929">
            <w:pPr>
              <w:tabs>
                <w:tab w:val="left" w:pos="426"/>
              </w:tabs>
              <w:rPr>
                <w:bCs/>
                <w:szCs w:val="24"/>
              </w:rPr>
            </w:pPr>
            <w:r>
              <w:rPr>
                <w:szCs w:val="24"/>
              </w:rPr>
              <w:t xml:space="preserve">Komisija, ŠPT, </w:t>
            </w:r>
            <w:r>
              <w:rPr>
                <w:bCs/>
                <w:szCs w:val="24"/>
              </w:rPr>
              <w:t>Visuomenės sveikatos biuras</w:t>
            </w:r>
          </w:p>
        </w:tc>
      </w:tr>
      <w:tr w:rsidR="0090126F" w14:paraId="77E6EF2C" w14:textId="77777777" w:rsidTr="00E82929">
        <w:trPr>
          <w:trHeight w:val="1126"/>
        </w:trPr>
        <w:tc>
          <w:tcPr>
            <w:tcW w:w="729" w:type="pct"/>
            <w:vMerge/>
            <w:tcBorders>
              <w:top w:val="single" w:sz="4" w:space="0" w:color="auto"/>
              <w:left w:val="single" w:sz="4" w:space="0" w:color="auto"/>
              <w:bottom w:val="single" w:sz="4" w:space="0" w:color="auto"/>
              <w:right w:val="single" w:sz="4" w:space="0" w:color="auto"/>
            </w:tcBorders>
            <w:vAlign w:val="center"/>
            <w:hideMark/>
          </w:tcPr>
          <w:p w14:paraId="276D56C4"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28A66C2E" w14:textId="77777777" w:rsidR="0090126F" w:rsidRDefault="0090126F" w:rsidP="00E82929">
            <w:pPr>
              <w:tabs>
                <w:tab w:val="left" w:pos="426"/>
              </w:tabs>
              <w:rPr>
                <w:bCs/>
                <w:szCs w:val="24"/>
              </w:rPr>
            </w:pPr>
            <w:r>
              <w:rPr>
                <w:bCs/>
                <w:szCs w:val="24"/>
              </w:rPr>
              <w:t xml:space="preserve">4.2. Dalyvauti </w:t>
            </w:r>
            <w:r>
              <w:rPr>
                <w:szCs w:val="24"/>
                <w:shd w:val="clear" w:color="auto" w:fill="FFFFFF"/>
              </w:rPr>
              <w:t xml:space="preserve">Narkotikų, tabako ir alkoholio kontrolės departamento </w:t>
            </w:r>
            <w:r>
              <w:rPr>
                <w:bCs/>
                <w:szCs w:val="24"/>
              </w:rPr>
              <w:t>organizuojamuose seminaruose, mokymuose</w:t>
            </w:r>
          </w:p>
        </w:tc>
        <w:tc>
          <w:tcPr>
            <w:tcW w:w="879" w:type="pct"/>
            <w:tcBorders>
              <w:top w:val="single" w:sz="4" w:space="0" w:color="auto"/>
              <w:left w:val="single" w:sz="4" w:space="0" w:color="auto"/>
              <w:bottom w:val="single" w:sz="4" w:space="0" w:color="auto"/>
              <w:right w:val="single" w:sz="4" w:space="0" w:color="auto"/>
            </w:tcBorders>
            <w:hideMark/>
          </w:tcPr>
          <w:p w14:paraId="1390E56C" w14:textId="77777777" w:rsidR="0090126F" w:rsidRDefault="0090126F" w:rsidP="00E82929">
            <w:pPr>
              <w:tabs>
                <w:tab w:val="left" w:pos="426"/>
              </w:tabs>
              <w:rPr>
                <w:bCs/>
                <w:szCs w:val="24"/>
              </w:rPr>
            </w:pPr>
            <w:r>
              <w:rPr>
                <w:bCs/>
                <w:szCs w:val="24"/>
              </w:rPr>
              <w:t>Dalyvių skaičius (5)</w:t>
            </w:r>
          </w:p>
        </w:tc>
        <w:tc>
          <w:tcPr>
            <w:tcW w:w="370" w:type="pct"/>
            <w:tcBorders>
              <w:top w:val="single" w:sz="4" w:space="0" w:color="auto"/>
              <w:left w:val="single" w:sz="4" w:space="0" w:color="auto"/>
              <w:bottom w:val="single" w:sz="4" w:space="0" w:color="auto"/>
              <w:right w:val="single" w:sz="4" w:space="0" w:color="auto"/>
            </w:tcBorders>
          </w:tcPr>
          <w:p w14:paraId="38BE295D" w14:textId="77777777" w:rsidR="0090126F" w:rsidRDefault="0090126F" w:rsidP="00E82929">
            <w:pPr>
              <w:tabs>
                <w:tab w:val="left" w:pos="426"/>
              </w:tabs>
              <w:jc w:val="center"/>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7245B969" w14:textId="77777777" w:rsidR="0090126F" w:rsidRDefault="0090126F" w:rsidP="00E82929">
            <w:pPr>
              <w:tabs>
                <w:tab w:val="left" w:pos="426"/>
              </w:tabs>
              <w:rPr>
                <w:szCs w:val="24"/>
              </w:rPr>
            </w:pPr>
            <w:r>
              <w:rPr>
                <w:szCs w:val="24"/>
              </w:rPr>
              <w:t>Komisija</w:t>
            </w:r>
          </w:p>
        </w:tc>
      </w:tr>
      <w:tr w:rsidR="0090126F" w14:paraId="7E15D2D7" w14:textId="77777777" w:rsidTr="00E82929">
        <w:trPr>
          <w:trHeight w:val="1307"/>
        </w:trPr>
        <w:tc>
          <w:tcPr>
            <w:tcW w:w="729" w:type="pct"/>
            <w:tcBorders>
              <w:top w:val="single" w:sz="4" w:space="0" w:color="auto"/>
              <w:left w:val="single" w:sz="4" w:space="0" w:color="auto"/>
              <w:bottom w:val="single" w:sz="4" w:space="0" w:color="auto"/>
              <w:right w:val="single" w:sz="4" w:space="0" w:color="auto"/>
            </w:tcBorders>
            <w:hideMark/>
          </w:tcPr>
          <w:p w14:paraId="717258E7" w14:textId="77777777" w:rsidR="0090126F" w:rsidRPr="00962DFC" w:rsidRDefault="0090126F" w:rsidP="00E82929">
            <w:pPr>
              <w:tabs>
                <w:tab w:val="left" w:pos="426"/>
              </w:tabs>
              <w:rPr>
                <w:bCs/>
                <w:szCs w:val="24"/>
              </w:rPr>
            </w:pPr>
            <w:r w:rsidRPr="00962DFC">
              <w:rPr>
                <w:szCs w:val="24"/>
              </w:rPr>
              <w:t>5. Vykdyti priklausomybę sukeliančių medžiagų vartojimo paplitimo bei jų žalos sveikatai tyrimą</w:t>
            </w:r>
          </w:p>
        </w:tc>
        <w:tc>
          <w:tcPr>
            <w:tcW w:w="1572" w:type="pct"/>
            <w:tcBorders>
              <w:top w:val="single" w:sz="4" w:space="0" w:color="auto"/>
              <w:left w:val="single" w:sz="4" w:space="0" w:color="auto"/>
              <w:bottom w:val="single" w:sz="4" w:space="0" w:color="auto"/>
              <w:right w:val="single" w:sz="4" w:space="0" w:color="auto"/>
            </w:tcBorders>
            <w:hideMark/>
          </w:tcPr>
          <w:p w14:paraId="4AC981BD" w14:textId="77777777" w:rsidR="0090126F" w:rsidRPr="00962DFC" w:rsidRDefault="0090126F" w:rsidP="00E82929">
            <w:pPr>
              <w:tabs>
                <w:tab w:val="left" w:pos="426"/>
                <w:tab w:val="center" w:pos="4153"/>
                <w:tab w:val="right" w:pos="8306"/>
              </w:tabs>
              <w:rPr>
                <w:bCs/>
                <w:szCs w:val="24"/>
              </w:rPr>
            </w:pPr>
            <w:r w:rsidRPr="00962DFC">
              <w:rPr>
                <w:bCs/>
                <w:szCs w:val="24"/>
              </w:rPr>
              <w:t>5.1. Vykdyti narkotinių medžiagų aptikimo aplinkoje tyrimą rajono ugdymo įstaigose</w:t>
            </w:r>
          </w:p>
        </w:tc>
        <w:tc>
          <w:tcPr>
            <w:tcW w:w="879" w:type="pct"/>
            <w:tcBorders>
              <w:top w:val="single" w:sz="4" w:space="0" w:color="auto"/>
              <w:left w:val="single" w:sz="4" w:space="0" w:color="auto"/>
              <w:bottom w:val="single" w:sz="4" w:space="0" w:color="auto"/>
              <w:right w:val="single" w:sz="4" w:space="0" w:color="auto"/>
            </w:tcBorders>
            <w:hideMark/>
          </w:tcPr>
          <w:p w14:paraId="2F831830" w14:textId="77777777" w:rsidR="0090126F" w:rsidRPr="00962DFC" w:rsidRDefault="0090126F" w:rsidP="00E82929">
            <w:pPr>
              <w:tabs>
                <w:tab w:val="left" w:pos="426"/>
                <w:tab w:val="center" w:pos="4153"/>
                <w:tab w:val="right" w:pos="8306"/>
              </w:tabs>
              <w:rPr>
                <w:bCs/>
                <w:szCs w:val="24"/>
              </w:rPr>
            </w:pPr>
            <w:r w:rsidRPr="00962DFC">
              <w:rPr>
                <w:bCs/>
                <w:szCs w:val="24"/>
              </w:rPr>
              <w:t xml:space="preserve">Patikrintų ugdymo įstaigų skaičius (10) </w:t>
            </w:r>
          </w:p>
        </w:tc>
        <w:tc>
          <w:tcPr>
            <w:tcW w:w="370" w:type="pct"/>
            <w:tcBorders>
              <w:top w:val="single" w:sz="4" w:space="0" w:color="auto"/>
              <w:left w:val="single" w:sz="4" w:space="0" w:color="auto"/>
              <w:bottom w:val="single" w:sz="4" w:space="0" w:color="auto"/>
              <w:right w:val="single" w:sz="4" w:space="0" w:color="auto"/>
            </w:tcBorders>
            <w:hideMark/>
          </w:tcPr>
          <w:p w14:paraId="5343ABD3" w14:textId="77777777" w:rsidR="0090126F" w:rsidRPr="00962DFC" w:rsidRDefault="0090126F" w:rsidP="00E82929">
            <w:pPr>
              <w:tabs>
                <w:tab w:val="left" w:pos="426"/>
              </w:tabs>
              <w:jc w:val="center"/>
              <w:rPr>
                <w:bCs/>
                <w:szCs w:val="24"/>
              </w:rPr>
            </w:pPr>
            <w:r w:rsidRPr="00962DFC">
              <w:rPr>
                <w:bCs/>
                <w:szCs w:val="24"/>
              </w:rPr>
              <w:t>1000 (VSB)</w:t>
            </w:r>
          </w:p>
        </w:tc>
        <w:tc>
          <w:tcPr>
            <w:tcW w:w="1450" w:type="pct"/>
            <w:tcBorders>
              <w:top w:val="single" w:sz="4" w:space="0" w:color="auto"/>
              <w:left w:val="single" w:sz="4" w:space="0" w:color="auto"/>
              <w:bottom w:val="single" w:sz="4" w:space="0" w:color="auto"/>
              <w:right w:val="single" w:sz="4" w:space="0" w:color="auto"/>
            </w:tcBorders>
            <w:hideMark/>
          </w:tcPr>
          <w:p w14:paraId="662394F1" w14:textId="77777777" w:rsidR="0090126F" w:rsidRPr="00962DFC" w:rsidRDefault="0090126F" w:rsidP="00E82929">
            <w:pPr>
              <w:tabs>
                <w:tab w:val="left" w:pos="426"/>
                <w:tab w:val="center" w:pos="4153"/>
                <w:tab w:val="right" w:pos="8306"/>
              </w:tabs>
              <w:rPr>
                <w:bCs/>
                <w:szCs w:val="24"/>
              </w:rPr>
            </w:pPr>
            <w:r w:rsidRPr="00962DFC">
              <w:rPr>
                <w:bCs/>
                <w:szCs w:val="24"/>
              </w:rPr>
              <w:t>Visuomenės sveikatos biuras, Policijos komisariatas, Komisija</w:t>
            </w:r>
          </w:p>
        </w:tc>
      </w:tr>
      <w:tr w:rsidR="0090126F" w14:paraId="0EB71061" w14:textId="77777777" w:rsidTr="00E82929">
        <w:tc>
          <w:tcPr>
            <w:tcW w:w="729" w:type="pct"/>
            <w:vMerge w:val="restart"/>
            <w:tcBorders>
              <w:top w:val="single" w:sz="4" w:space="0" w:color="auto"/>
              <w:left w:val="single" w:sz="4" w:space="0" w:color="auto"/>
              <w:bottom w:val="single" w:sz="4" w:space="0" w:color="auto"/>
              <w:right w:val="single" w:sz="4" w:space="0" w:color="auto"/>
            </w:tcBorders>
            <w:hideMark/>
          </w:tcPr>
          <w:p w14:paraId="26467486" w14:textId="77777777" w:rsidR="0090126F" w:rsidRDefault="0090126F" w:rsidP="00E82929">
            <w:pPr>
              <w:rPr>
                <w:szCs w:val="24"/>
              </w:rPr>
            </w:pPr>
            <w:r>
              <w:rPr>
                <w:szCs w:val="24"/>
              </w:rPr>
              <w:lastRenderedPageBreak/>
              <w:t xml:space="preserve">6. Stiprinti Savivaldybės įstaigų, organizacijų, institucijų ir kt. bendradarbiavimą priklausomybę sukeliančių medžiagų vartojimo mažinimo, kontrolės ir prevencijos srityse </w:t>
            </w:r>
          </w:p>
        </w:tc>
        <w:tc>
          <w:tcPr>
            <w:tcW w:w="1572" w:type="pct"/>
            <w:tcBorders>
              <w:top w:val="single" w:sz="4" w:space="0" w:color="auto"/>
              <w:left w:val="single" w:sz="4" w:space="0" w:color="auto"/>
              <w:bottom w:val="single" w:sz="4" w:space="0" w:color="auto"/>
              <w:right w:val="single" w:sz="4" w:space="0" w:color="auto"/>
            </w:tcBorders>
            <w:hideMark/>
          </w:tcPr>
          <w:p w14:paraId="77F0FA3D" w14:textId="77777777" w:rsidR="0090126F" w:rsidRDefault="0090126F" w:rsidP="00E82929">
            <w:pPr>
              <w:tabs>
                <w:tab w:val="left" w:pos="426"/>
              </w:tabs>
              <w:rPr>
                <w:bCs/>
                <w:szCs w:val="24"/>
              </w:rPr>
            </w:pPr>
            <w:r>
              <w:rPr>
                <w:bCs/>
                <w:szCs w:val="24"/>
              </w:rPr>
              <w:t>6.1. Dalyvauti kitų institucijų organizuojamuose prevenciniuose, sveikatingumo renginiuose</w:t>
            </w:r>
          </w:p>
        </w:tc>
        <w:tc>
          <w:tcPr>
            <w:tcW w:w="879" w:type="pct"/>
            <w:tcBorders>
              <w:top w:val="single" w:sz="4" w:space="0" w:color="auto"/>
              <w:left w:val="single" w:sz="4" w:space="0" w:color="auto"/>
              <w:bottom w:val="single" w:sz="4" w:space="0" w:color="auto"/>
              <w:right w:val="single" w:sz="4" w:space="0" w:color="auto"/>
            </w:tcBorders>
            <w:hideMark/>
          </w:tcPr>
          <w:p w14:paraId="72BCF3E3" w14:textId="77777777" w:rsidR="0090126F" w:rsidRDefault="0090126F" w:rsidP="00E82929">
            <w:pPr>
              <w:tabs>
                <w:tab w:val="left" w:pos="426"/>
              </w:tabs>
              <w:rPr>
                <w:bCs/>
                <w:szCs w:val="24"/>
              </w:rPr>
            </w:pPr>
            <w:r>
              <w:rPr>
                <w:bCs/>
                <w:szCs w:val="24"/>
              </w:rPr>
              <w:t>Renginių skaičius (4)</w:t>
            </w:r>
          </w:p>
        </w:tc>
        <w:tc>
          <w:tcPr>
            <w:tcW w:w="370" w:type="pct"/>
            <w:tcBorders>
              <w:top w:val="single" w:sz="4" w:space="0" w:color="auto"/>
              <w:left w:val="single" w:sz="4" w:space="0" w:color="auto"/>
              <w:bottom w:val="single" w:sz="4" w:space="0" w:color="auto"/>
              <w:right w:val="single" w:sz="4" w:space="0" w:color="auto"/>
            </w:tcBorders>
          </w:tcPr>
          <w:p w14:paraId="55E543E0" w14:textId="77777777" w:rsidR="0090126F" w:rsidRDefault="0090126F" w:rsidP="00E82929">
            <w:pPr>
              <w:tabs>
                <w:tab w:val="left" w:pos="426"/>
              </w:tabs>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5769BE51" w14:textId="77777777" w:rsidR="0090126F" w:rsidRDefault="0090126F" w:rsidP="00E82929">
            <w:pPr>
              <w:tabs>
                <w:tab w:val="left" w:pos="426"/>
              </w:tabs>
              <w:rPr>
                <w:bCs/>
                <w:szCs w:val="24"/>
              </w:rPr>
            </w:pPr>
            <w:r>
              <w:rPr>
                <w:bCs/>
                <w:szCs w:val="24"/>
              </w:rPr>
              <w:t xml:space="preserve">Komisija, Visuomenės sveikatos biuras  </w:t>
            </w:r>
          </w:p>
        </w:tc>
      </w:tr>
      <w:tr w:rsidR="0090126F" w14:paraId="53DCF4EA" w14:textId="77777777" w:rsidTr="00E82929">
        <w:trPr>
          <w:trHeight w:val="1829"/>
        </w:trPr>
        <w:tc>
          <w:tcPr>
            <w:tcW w:w="729" w:type="pct"/>
            <w:vMerge/>
            <w:tcBorders>
              <w:top w:val="single" w:sz="4" w:space="0" w:color="auto"/>
              <w:left w:val="single" w:sz="4" w:space="0" w:color="auto"/>
              <w:bottom w:val="single" w:sz="4" w:space="0" w:color="auto"/>
              <w:right w:val="single" w:sz="4" w:space="0" w:color="auto"/>
            </w:tcBorders>
            <w:vAlign w:val="center"/>
            <w:hideMark/>
          </w:tcPr>
          <w:p w14:paraId="1FFC22BF" w14:textId="77777777" w:rsidR="0090126F" w:rsidRDefault="0090126F" w:rsidP="00E82929">
            <w:pPr>
              <w:rPr>
                <w:szCs w:val="24"/>
              </w:rPr>
            </w:pPr>
          </w:p>
        </w:tc>
        <w:tc>
          <w:tcPr>
            <w:tcW w:w="1572" w:type="pct"/>
            <w:tcBorders>
              <w:top w:val="single" w:sz="4" w:space="0" w:color="auto"/>
              <w:left w:val="single" w:sz="4" w:space="0" w:color="auto"/>
              <w:bottom w:val="single" w:sz="4" w:space="0" w:color="auto"/>
              <w:right w:val="single" w:sz="4" w:space="0" w:color="auto"/>
            </w:tcBorders>
            <w:hideMark/>
          </w:tcPr>
          <w:p w14:paraId="26CDB422" w14:textId="77777777" w:rsidR="0090126F" w:rsidRDefault="0090126F" w:rsidP="00E82929">
            <w:pPr>
              <w:tabs>
                <w:tab w:val="left" w:pos="426"/>
              </w:tabs>
              <w:rPr>
                <w:bCs/>
                <w:szCs w:val="24"/>
              </w:rPr>
            </w:pPr>
            <w:r>
              <w:rPr>
                <w:bCs/>
                <w:szCs w:val="24"/>
              </w:rPr>
              <w:t>6.2. Į Pasvalio rajono savivaldybės Neigiamų socialinių veiksnių prevencijai koordinuoti komisijos posėdžius kviestis Savivaldybės tarybos, nevyriausybinių organizacijų, įstaigų, bendruomenės narius</w:t>
            </w:r>
          </w:p>
        </w:tc>
        <w:tc>
          <w:tcPr>
            <w:tcW w:w="879" w:type="pct"/>
            <w:tcBorders>
              <w:top w:val="single" w:sz="4" w:space="0" w:color="auto"/>
              <w:left w:val="single" w:sz="4" w:space="0" w:color="auto"/>
              <w:bottom w:val="single" w:sz="4" w:space="0" w:color="auto"/>
              <w:right w:val="single" w:sz="4" w:space="0" w:color="auto"/>
            </w:tcBorders>
            <w:hideMark/>
          </w:tcPr>
          <w:p w14:paraId="3C843F6A" w14:textId="77777777" w:rsidR="0090126F" w:rsidRDefault="0090126F" w:rsidP="00E82929">
            <w:pPr>
              <w:tabs>
                <w:tab w:val="left" w:pos="426"/>
              </w:tabs>
              <w:rPr>
                <w:bCs/>
                <w:szCs w:val="24"/>
              </w:rPr>
            </w:pPr>
            <w:r>
              <w:rPr>
                <w:bCs/>
                <w:szCs w:val="24"/>
              </w:rPr>
              <w:t xml:space="preserve">Posėdžių skaičius (2) </w:t>
            </w:r>
          </w:p>
        </w:tc>
        <w:tc>
          <w:tcPr>
            <w:tcW w:w="370" w:type="pct"/>
            <w:tcBorders>
              <w:top w:val="single" w:sz="4" w:space="0" w:color="auto"/>
              <w:left w:val="single" w:sz="4" w:space="0" w:color="auto"/>
              <w:bottom w:val="single" w:sz="4" w:space="0" w:color="auto"/>
              <w:right w:val="single" w:sz="4" w:space="0" w:color="auto"/>
            </w:tcBorders>
          </w:tcPr>
          <w:p w14:paraId="38818ECA" w14:textId="77777777" w:rsidR="0090126F" w:rsidRDefault="0090126F" w:rsidP="00E82929">
            <w:pPr>
              <w:tabs>
                <w:tab w:val="left" w:pos="426"/>
              </w:tabs>
              <w:rPr>
                <w:bCs/>
                <w:szCs w:val="24"/>
              </w:rPr>
            </w:pPr>
          </w:p>
        </w:tc>
        <w:tc>
          <w:tcPr>
            <w:tcW w:w="1450" w:type="pct"/>
            <w:tcBorders>
              <w:top w:val="single" w:sz="4" w:space="0" w:color="auto"/>
              <w:left w:val="single" w:sz="4" w:space="0" w:color="auto"/>
              <w:bottom w:val="single" w:sz="4" w:space="0" w:color="auto"/>
              <w:right w:val="single" w:sz="4" w:space="0" w:color="auto"/>
            </w:tcBorders>
            <w:hideMark/>
          </w:tcPr>
          <w:p w14:paraId="5D4FA795" w14:textId="77777777" w:rsidR="0090126F" w:rsidRDefault="0090126F" w:rsidP="00E82929">
            <w:pPr>
              <w:tabs>
                <w:tab w:val="left" w:pos="426"/>
              </w:tabs>
              <w:rPr>
                <w:bCs/>
                <w:szCs w:val="24"/>
              </w:rPr>
            </w:pPr>
            <w:r>
              <w:rPr>
                <w:bCs/>
                <w:szCs w:val="24"/>
              </w:rPr>
              <w:t>Komisija</w:t>
            </w:r>
          </w:p>
        </w:tc>
      </w:tr>
      <w:tr w:rsidR="0090126F" w14:paraId="1DB66EB4" w14:textId="77777777" w:rsidTr="00E82929">
        <w:tc>
          <w:tcPr>
            <w:tcW w:w="3180" w:type="pct"/>
            <w:gridSpan w:val="3"/>
            <w:tcBorders>
              <w:top w:val="single" w:sz="4" w:space="0" w:color="auto"/>
              <w:left w:val="single" w:sz="4" w:space="0" w:color="auto"/>
              <w:bottom w:val="single" w:sz="4" w:space="0" w:color="auto"/>
              <w:right w:val="single" w:sz="4" w:space="0" w:color="auto"/>
            </w:tcBorders>
            <w:hideMark/>
          </w:tcPr>
          <w:p w14:paraId="5EACA387" w14:textId="77777777" w:rsidR="0090126F" w:rsidRPr="00962DFC" w:rsidRDefault="0090126F" w:rsidP="00E82929">
            <w:pPr>
              <w:tabs>
                <w:tab w:val="left" w:pos="426"/>
              </w:tabs>
              <w:jc w:val="right"/>
              <w:rPr>
                <w:b/>
                <w:bCs/>
                <w:szCs w:val="24"/>
              </w:rPr>
            </w:pPr>
            <w:r w:rsidRPr="00962DFC">
              <w:rPr>
                <w:b/>
                <w:bCs/>
                <w:szCs w:val="24"/>
              </w:rPr>
              <w:t xml:space="preserve">Iš viso lėšų </w:t>
            </w:r>
          </w:p>
        </w:tc>
        <w:tc>
          <w:tcPr>
            <w:tcW w:w="370" w:type="pct"/>
            <w:tcBorders>
              <w:top w:val="single" w:sz="4" w:space="0" w:color="auto"/>
              <w:left w:val="single" w:sz="4" w:space="0" w:color="auto"/>
              <w:bottom w:val="single" w:sz="4" w:space="0" w:color="auto"/>
              <w:right w:val="single" w:sz="4" w:space="0" w:color="auto"/>
            </w:tcBorders>
            <w:hideMark/>
          </w:tcPr>
          <w:p w14:paraId="200A48D0" w14:textId="77777777" w:rsidR="0090126F" w:rsidRPr="00962DFC" w:rsidRDefault="0090126F" w:rsidP="00E82929">
            <w:pPr>
              <w:tabs>
                <w:tab w:val="left" w:pos="426"/>
              </w:tabs>
              <w:rPr>
                <w:b/>
                <w:bCs/>
                <w:szCs w:val="24"/>
              </w:rPr>
            </w:pPr>
            <w:r w:rsidRPr="00962DFC">
              <w:rPr>
                <w:b/>
                <w:bCs/>
                <w:szCs w:val="24"/>
              </w:rPr>
              <w:t>5</w:t>
            </w:r>
            <w:r>
              <w:rPr>
                <w:b/>
                <w:bCs/>
                <w:szCs w:val="24"/>
              </w:rPr>
              <w:t> </w:t>
            </w:r>
            <w:r w:rsidRPr="00962DFC">
              <w:rPr>
                <w:b/>
                <w:bCs/>
                <w:szCs w:val="24"/>
              </w:rPr>
              <w:t>000</w:t>
            </w:r>
          </w:p>
        </w:tc>
        <w:tc>
          <w:tcPr>
            <w:tcW w:w="1450" w:type="pct"/>
            <w:tcBorders>
              <w:top w:val="single" w:sz="4" w:space="0" w:color="auto"/>
              <w:left w:val="single" w:sz="4" w:space="0" w:color="auto"/>
              <w:bottom w:val="single" w:sz="4" w:space="0" w:color="auto"/>
              <w:right w:val="single" w:sz="4" w:space="0" w:color="auto"/>
            </w:tcBorders>
            <w:hideMark/>
          </w:tcPr>
          <w:p w14:paraId="45981413" w14:textId="77777777" w:rsidR="0090126F" w:rsidRDefault="0090126F" w:rsidP="00E82929">
            <w:pPr>
              <w:tabs>
                <w:tab w:val="left" w:pos="426"/>
              </w:tabs>
              <w:rPr>
                <w:b/>
                <w:bCs/>
                <w:szCs w:val="24"/>
              </w:rPr>
            </w:pPr>
            <w:r>
              <w:rPr>
                <w:b/>
                <w:bCs/>
                <w:szCs w:val="24"/>
              </w:rPr>
              <w:t xml:space="preserve">Visuomenės sveikatos biuras (3 000), </w:t>
            </w:r>
          </w:p>
          <w:p w14:paraId="764705CD" w14:textId="77777777" w:rsidR="0090126F" w:rsidRDefault="0090126F" w:rsidP="00E82929">
            <w:pPr>
              <w:tabs>
                <w:tab w:val="left" w:pos="426"/>
              </w:tabs>
              <w:rPr>
                <w:b/>
                <w:bCs/>
                <w:szCs w:val="24"/>
              </w:rPr>
            </w:pPr>
            <w:r>
              <w:rPr>
                <w:b/>
                <w:bCs/>
                <w:szCs w:val="24"/>
              </w:rPr>
              <w:t>ŠPT (2 000)</w:t>
            </w:r>
          </w:p>
        </w:tc>
      </w:tr>
    </w:tbl>
    <w:p w14:paraId="7AC1B226" w14:textId="77777777" w:rsidR="0090126F" w:rsidRDefault="0090126F" w:rsidP="0090126F">
      <w:pPr>
        <w:jc w:val="both"/>
      </w:pPr>
    </w:p>
    <w:p w14:paraId="73DC55EF" w14:textId="77777777" w:rsidR="0090126F" w:rsidRDefault="0090126F" w:rsidP="0090126F">
      <w:pPr>
        <w:ind w:firstLine="2160"/>
        <w:jc w:val="center"/>
      </w:pPr>
    </w:p>
    <w:p w14:paraId="66D9B506" w14:textId="77777777" w:rsidR="0090126F" w:rsidRDefault="0090126F" w:rsidP="0090126F">
      <w:pPr>
        <w:spacing w:line="276" w:lineRule="auto"/>
        <w:jc w:val="both"/>
      </w:pPr>
    </w:p>
    <w:p w14:paraId="4902831E" w14:textId="77777777" w:rsidR="0090126F" w:rsidRDefault="0090126F" w:rsidP="0090126F"/>
    <w:p w14:paraId="006CEADF" w14:textId="77777777" w:rsidR="00CC380A" w:rsidRDefault="00CC380A">
      <w:pPr>
        <w:jc w:val="center"/>
        <w:rPr>
          <w:b/>
          <w:caps/>
        </w:rPr>
      </w:pPr>
    </w:p>
    <w:p w14:paraId="6D7B1FBC" w14:textId="77777777" w:rsidR="0090126F" w:rsidRDefault="0090126F" w:rsidP="00CC380A">
      <w:pPr>
        <w:rPr>
          <w:b/>
          <w:caps/>
        </w:rPr>
      </w:pPr>
    </w:p>
    <w:p w14:paraId="277D6E61" w14:textId="77777777" w:rsidR="0090126F" w:rsidRDefault="0090126F" w:rsidP="00CC380A">
      <w:pPr>
        <w:rPr>
          <w:b/>
          <w:caps/>
        </w:rPr>
      </w:pPr>
    </w:p>
    <w:p w14:paraId="120040A7" w14:textId="77777777" w:rsidR="0090126F" w:rsidRDefault="0090126F" w:rsidP="00CC380A">
      <w:pPr>
        <w:rPr>
          <w:b/>
          <w:caps/>
        </w:rPr>
      </w:pPr>
    </w:p>
    <w:p w14:paraId="2EBD1019" w14:textId="77777777" w:rsidR="0090126F" w:rsidRDefault="0090126F" w:rsidP="00CC380A">
      <w:pPr>
        <w:rPr>
          <w:b/>
          <w:caps/>
        </w:rPr>
      </w:pPr>
    </w:p>
    <w:p w14:paraId="261F6939" w14:textId="77777777" w:rsidR="0090126F" w:rsidRDefault="0090126F" w:rsidP="00CC380A">
      <w:pPr>
        <w:rPr>
          <w:b/>
          <w:caps/>
        </w:rPr>
      </w:pPr>
    </w:p>
    <w:p w14:paraId="1E1476E4" w14:textId="77777777" w:rsidR="0090126F" w:rsidRDefault="0090126F" w:rsidP="00CC380A">
      <w:pPr>
        <w:rPr>
          <w:b/>
          <w:caps/>
        </w:rPr>
      </w:pPr>
    </w:p>
    <w:p w14:paraId="1221D1BD" w14:textId="77777777" w:rsidR="0090126F" w:rsidRDefault="0090126F" w:rsidP="00CC380A">
      <w:pPr>
        <w:rPr>
          <w:b/>
          <w:caps/>
        </w:rPr>
      </w:pPr>
    </w:p>
    <w:p w14:paraId="3677E906" w14:textId="77777777" w:rsidR="0090126F" w:rsidRDefault="0090126F" w:rsidP="00CC380A">
      <w:pPr>
        <w:rPr>
          <w:b/>
          <w:caps/>
        </w:rPr>
      </w:pPr>
    </w:p>
    <w:p w14:paraId="313348D9" w14:textId="77777777" w:rsidR="0090126F" w:rsidRDefault="0090126F" w:rsidP="00CC380A">
      <w:pPr>
        <w:rPr>
          <w:b/>
          <w:caps/>
        </w:rPr>
      </w:pPr>
    </w:p>
    <w:p w14:paraId="177E731E" w14:textId="77777777" w:rsidR="0090126F" w:rsidRDefault="0090126F" w:rsidP="00CC380A">
      <w:pPr>
        <w:rPr>
          <w:b/>
          <w:caps/>
        </w:rPr>
      </w:pPr>
    </w:p>
    <w:p w14:paraId="691307E8" w14:textId="77777777" w:rsidR="0090126F" w:rsidRDefault="0090126F" w:rsidP="00CC380A">
      <w:pPr>
        <w:rPr>
          <w:b/>
          <w:caps/>
        </w:rPr>
      </w:pPr>
    </w:p>
    <w:p w14:paraId="1A235076" w14:textId="77777777" w:rsidR="0090126F" w:rsidRDefault="0090126F" w:rsidP="00CC380A">
      <w:pPr>
        <w:rPr>
          <w:b/>
          <w:caps/>
        </w:rPr>
      </w:pPr>
    </w:p>
    <w:p w14:paraId="57D27809" w14:textId="77777777" w:rsidR="0090126F" w:rsidRDefault="0090126F" w:rsidP="00CC380A">
      <w:pPr>
        <w:rPr>
          <w:b/>
          <w:caps/>
        </w:rPr>
      </w:pPr>
    </w:p>
    <w:p w14:paraId="4053E1D0" w14:textId="77777777" w:rsidR="0090126F" w:rsidRDefault="0090126F" w:rsidP="00CC380A">
      <w:pPr>
        <w:rPr>
          <w:b/>
          <w:caps/>
        </w:rPr>
      </w:pPr>
    </w:p>
    <w:p w14:paraId="6D0ABBA8" w14:textId="77777777" w:rsidR="0090126F" w:rsidRDefault="0090126F" w:rsidP="00CC380A">
      <w:pPr>
        <w:rPr>
          <w:b/>
          <w:caps/>
        </w:rPr>
      </w:pPr>
    </w:p>
    <w:p w14:paraId="4FCE06BA" w14:textId="77777777" w:rsidR="0090126F" w:rsidRDefault="0090126F" w:rsidP="00CC380A">
      <w:pPr>
        <w:rPr>
          <w:b/>
          <w:caps/>
        </w:rPr>
        <w:sectPr w:rsidR="0090126F" w:rsidSect="0090126F">
          <w:type w:val="continuous"/>
          <w:pgSz w:w="16838" w:h="11906" w:orient="landscape" w:code="9"/>
          <w:pgMar w:top="567" w:right="1134" w:bottom="1701" w:left="1134" w:header="964" w:footer="567" w:gutter="0"/>
          <w:cols w:space="1296"/>
          <w:formProt w:val="0"/>
        </w:sectPr>
      </w:pPr>
    </w:p>
    <w:p w14:paraId="2DE50096" w14:textId="77777777" w:rsidR="0090126F" w:rsidRDefault="0090126F" w:rsidP="0090126F">
      <w:pPr>
        <w:pStyle w:val="Antrats"/>
        <w:tabs>
          <w:tab w:val="clear" w:pos="4153"/>
          <w:tab w:val="clear" w:pos="8306"/>
        </w:tabs>
        <w:spacing w:line="360" w:lineRule="auto"/>
      </w:pPr>
      <w:r>
        <w:lastRenderedPageBreak/>
        <w:t>Pasvalio rajono savivaldybės tarybai</w:t>
      </w:r>
    </w:p>
    <w:p w14:paraId="45544D5D" w14:textId="77777777" w:rsidR="0090126F" w:rsidRPr="00FF1602" w:rsidRDefault="0090126F" w:rsidP="0090126F">
      <w:pPr>
        <w:pStyle w:val="Antrats"/>
        <w:tabs>
          <w:tab w:val="clear" w:pos="4153"/>
          <w:tab w:val="clear" w:pos="8306"/>
        </w:tabs>
        <w:spacing w:line="360" w:lineRule="auto"/>
        <w:jc w:val="center"/>
        <w:rPr>
          <w:b/>
        </w:rPr>
      </w:pPr>
      <w:r w:rsidRPr="00FF1602">
        <w:rPr>
          <w:b/>
        </w:rPr>
        <w:t>AIŠKINAMASIS RAŠTAS</w:t>
      </w:r>
    </w:p>
    <w:p w14:paraId="4E28BE94" w14:textId="0614EA96" w:rsidR="0090126F" w:rsidRDefault="0090126F" w:rsidP="0090126F">
      <w:pPr>
        <w:pStyle w:val="Antrats"/>
        <w:tabs>
          <w:tab w:val="clear" w:pos="4153"/>
          <w:tab w:val="clear" w:pos="8306"/>
        </w:tabs>
        <w:jc w:val="center"/>
        <w:rPr>
          <w:b/>
        </w:rPr>
      </w:pPr>
      <w:r>
        <w:rPr>
          <w:b/>
          <w:bCs/>
          <w:caps/>
        </w:rPr>
        <w:t>Dėl pasvalio rajono savivaldybės priklausomybę sukeliančių medžiagų (narkotikų, alkoholio, tabako ir kitų) vartojimo mažinimo ir prevencijos 2020–2022 metų programos</w:t>
      </w:r>
      <w:r>
        <w:rPr>
          <w:b/>
          <w:bCs/>
        </w:rPr>
        <w:t xml:space="preserve"> IR ŠIOS PROGRAMOS ĮGYVENDINIMO 2020</w:t>
      </w:r>
      <w:r w:rsidRPr="000373F3">
        <w:rPr>
          <w:b/>
          <w:bCs/>
        </w:rPr>
        <w:t xml:space="preserve"> M</w:t>
      </w:r>
      <w:r>
        <w:rPr>
          <w:b/>
          <w:bCs/>
        </w:rPr>
        <w:t>ETŲ</w:t>
      </w:r>
      <w:r w:rsidRPr="000373F3">
        <w:rPr>
          <w:b/>
          <w:bCs/>
        </w:rPr>
        <w:t xml:space="preserve"> PRIEMONIŲ PLAN</w:t>
      </w:r>
      <w:r>
        <w:rPr>
          <w:b/>
          <w:bCs/>
        </w:rPr>
        <w:t>O</w:t>
      </w:r>
      <w:r>
        <w:rPr>
          <w:bCs/>
        </w:rPr>
        <w:t xml:space="preserve"> </w:t>
      </w:r>
      <w:r w:rsidRPr="00045A71">
        <w:rPr>
          <w:b/>
          <w:bCs/>
        </w:rPr>
        <w:t>PA</w:t>
      </w:r>
      <w:r>
        <w:rPr>
          <w:b/>
          <w:bCs/>
          <w:caps/>
        </w:rPr>
        <w:t xml:space="preserve">tvirtinimo </w:t>
      </w:r>
    </w:p>
    <w:p w14:paraId="0C240CC9" w14:textId="77777777" w:rsidR="0090126F" w:rsidRPr="00091D04" w:rsidRDefault="0090126F" w:rsidP="0090126F">
      <w:pPr>
        <w:pStyle w:val="Antrats"/>
        <w:tabs>
          <w:tab w:val="clear" w:pos="4153"/>
          <w:tab w:val="clear" w:pos="8306"/>
        </w:tabs>
        <w:rPr>
          <w:b/>
        </w:rPr>
      </w:pPr>
    </w:p>
    <w:p w14:paraId="5E0B2667" w14:textId="77777777" w:rsidR="0090126F" w:rsidRDefault="0090126F" w:rsidP="0090126F">
      <w:pPr>
        <w:pStyle w:val="Antrats"/>
        <w:tabs>
          <w:tab w:val="clear" w:pos="4153"/>
          <w:tab w:val="clear" w:pos="8306"/>
        </w:tabs>
        <w:spacing w:line="360" w:lineRule="auto"/>
        <w:jc w:val="center"/>
      </w:pPr>
      <w:r>
        <w:t xml:space="preserve">2021-06-08 </w:t>
      </w:r>
    </w:p>
    <w:p w14:paraId="6CCD1DC6" w14:textId="77777777" w:rsidR="0090126F" w:rsidRDefault="0090126F" w:rsidP="0090126F">
      <w:pPr>
        <w:pStyle w:val="Antrats"/>
        <w:tabs>
          <w:tab w:val="clear" w:pos="4153"/>
          <w:tab w:val="clear" w:pos="8306"/>
        </w:tabs>
        <w:spacing w:line="360" w:lineRule="auto"/>
        <w:jc w:val="center"/>
      </w:pPr>
      <w:r>
        <w:t>Pasvalys</w:t>
      </w:r>
    </w:p>
    <w:p w14:paraId="13FC2566" w14:textId="77777777" w:rsidR="0090126F" w:rsidRDefault="0090126F" w:rsidP="0090126F">
      <w:pPr>
        <w:ind w:left="720"/>
        <w:jc w:val="both"/>
        <w:rPr>
          <w:szCs w:val="24"/>
        </w:rPr>
      </w:pPr>
      <w:r>
        <w:rPr>
          <w:b/>
          <w:szCs w:val="24"/>
        </w:rPr>
        <w:t>1. Problemos esmė.</w:t>
      </w:r>
      <w:r>
        <w:rPr>
          <w:szCs w:val="24"/>
        </w:rPr>
        <w:t xml:space="preserve"> </w:t>
      </w:r>
    </w:p>
    <w:p w14:paraId="4B338642" w14:textId="77777777" w:rsidR="0090126F" w:rsidRDefault="0090126F" w:rsidP="0090126F">
      <w:pPr>
        <w:autoSpaceDE w:val="0"/>
        <w:autoSpaceDN w:val="0"/>
        <w:adjustRightInd w:val="0"/>
        <w:ind w:firstLine="720"/>
        <w:jc w:val="both"/>
      </w:pPr>
      <w:r w:rsidRPr="00250CA5">
        <w:rPr>
          <w:szCs w:val="24"/>
        </w:rPr>
        <w:t xml:space="preserve">Sprendimo projektu siūloma  patvirtinti  </w:t>
      </w:r>
      <w:r w:rsidRPr="00113437">
        <w:t>P</w:t>
      </w:r>
      <w:r w:rsidRPr="00113437">
        <w:rPr>
          <w:bCs/>
        </w:rPr>
        <w:t>asvalio rajono savivaldybės priklausomybę sukeliančių medžiagų</w:t>
      </w:r>
      <w:r>
        <w:rPr>
          <w:bCs/>
        </w:rPr>
        <w:t xml:space="preserve"> (narkotikų, alkoholio, tabako ir kitų)</w:t>
      </w:r>
      <w:r w:rsidRPr="00113437">
        <w:rPr>
          <w:bCs/>
        </w:rPr>
        <w:t xml:space="preserve"> vartoj</w:t>
      </w:r>
      <w:r>
        <w:rPr>
          <w:bCs/>
        </w:rPr>
        <w:t>imo mažinimo ir prevencijos 2020–2022</w:t>
      </w:r>
      <w:r w:rsidRPr="00113437">
        <w:rPr>
          <w:bCs/>
        </w:rPr>
        <w:t xml:space="preserve"> metų program</w:t>
      </w:r>
      <w:r>
        <w:rPr>
          <w:bCs/>
        </w:rPr>
        <w:t xml:space="preserve">os įgyvendinimo 2021 metų priemonių planą, </w:t>
      </w:r>
      <w:r>
        <w:t xml:space="preserve">numatyti vykdymui skirtas lėšas ir vykdytojus. </w:t>
      </w:r>
    </w:p>
    <w:p w14:paraId="12B26167" w14:textId="77777777" w:rsidR="0090126F" w:rsidRDefault="0090126F" w:rsidP="0090126F">
      <w:pPr>
        <w:ind w:firstLine="720"/>
        <w:jc w:val="both"/>
      </w:pPr>
      <w:r>
        <w:t xml:space="preserve"> Narkotinių ir psichotropinių medžiagų, narkotinių ir psichotropinių medžiagų pirmtakų (prekursorių), tabako ir alkoholio kontrolės koncepcijos, patvirtintos Lietuvos Respublikos Vyriausybės </w:t>
      </w:r>
      <w:smartTag w:uri="urn:schemas-microsoft-com:office:smarttags" w:element="metricconverter">
        <w:smartTagPr>
          <w:attr w:name="ProductID" w:val="2011 m"/>
        </w:smartTagPr>
        <w:r>
          <w:t>2011 m</w:t>
        </w:r>
      </w:smartTag>
      <w:r>
        <w:t>. spalio 27 d. nutarimu Nr. 1277 „Dėl Narkotinių ir psichotropinių medžiagų, narkotinių ir psichotropinių medžiagų pirmtakų (prekursorių), tabako ir alkoholio kontrolės koncepcijos patvirtinimo“, 26 punktas numato, kad k</w:t>
      </w:r>
      <w:r>
        <w:rPr>
          <w:color w:val="000000"/>
        </w:rPr>
        <w:t>oncepcijos įgyvendinimą vykdo kompetentingos valstybės ir savivaldybių institucijos pagal joms priskirtas funkcijas (kompetenciją), aktyviai bendradarbiaudamos su asociacijomis, verslo subjektais ir pilietine visuomene.</w:t>
      </w:r>
    </w:p>
    <w:p w14:paraId="604F7493" w14:textId="77777777" w:rsidR="0090126F" w:rsidRDefault="0090126F" w:rsidP="0090126F">
      <w:pPr>
        <w:pStyle w:val="Antrats"/>
        <w:tabs>
          <w:tab w:val="clear" w:pos="4153"/>
          <w:tab w:val="clear" w:pos="8306"/>
        </w:tabs>
        <w:ind w:firstLine="720"/>
        <w:jc w:val="both"/>
        <w:rPr>
          <w:bCs/>
        </w:rPr>
      </w:pPr>
      <w:r w:rsidRPr="003B2713">
        <w:rPr>
          <w:bCs/>
        </w:rPr>
        <w:t>Savivaldybėje</w:t>
      </w:r>
      <w:r>
        <w:rPr>
          <w:bCs/>
        </w:rPr>
        <w:t xml:space="preserve"> 2020</w:t>
      </w:r>
      <w:r>
        <w:rPr>
          <w:szCs w:val="24"/>
        </w:rPr>
        <w:t>–</w:t>
      </w:r>
      <w:r>
        <w:rPr>
          <w:bCs/>
        </w:rPr>
        <w:t xml:space="preserve">2022 metais įgyvendinama </w:t>
      </w:r>
      <w:r w:rsidRPr="00113437">
        <w:t>P</w:t>
      </w:r>
      <w:r w:rsidRPr="00113437">
        <w:rPr>
          <w:bCs/>
        </w:rPr>
        <w:t xml:space="preserve">asvalio rajono savivaldybės priklausomybę sukeliančių medžiagų </w:t>
      </w:r>
      <w:r>
        <w:rPr>
          <w:bCs/>
        </w:rPr>
        <w:t xml:space="preserve">(narkotikų, alkoholio, tabako ir kitų) </w:t>
      </w:r>
      <w:r w:rsidRPr="00113437">
        <w:rPr>
          <w:bCs/>
        </w:rPr>
        <w:t>vartoj</w:t>
      </w:r>
      <w:r>
        <w:rPr>
          <w:bCs/>
        </w:rPr>
        <w:t xml:space="preserve">imo mažinimo ir prevencijos </w:t>
      </w:r>
      <w:r w:rsidRPr="00113437">
        <w:rPr>
          <w:bCs/>
        </w:rPr>
        <w:t>program</w:t>
      </w:r>
      <w:r>
        <w:rPr>
          <w:bCs/>
        </w:rPr>
        <w:t xml:space="preserve">a. </w:t>
      </w:r>
      <w:r>
        <w:t xml:space="preserve">Pagrindiniai programos priemonių įgyvendintojai Visuomenės sveikatos biuras ir </w:t>
      </w:r>
      <w:r>
        <w:rPr>
          <w:szCs w:val="24"/>
        </w:rPr>
        <w:t>Pasvalio rajono savivaldybės Švietimo pagalbos tarnyba</w:t>
      </w:r>
      <w:r>
        <w:t>. Įgyvendinant programą dalyvauja S</w:t>
      </w:r>
      <w:r>
        <w:rPr>
          <w:bCs/>
        </w:rPr>
        <w:t>avivaldybės administracijos Š</w:t>
      </w:r>
      <w:r w:rsidRPr="000C5715">
        <w:rPr>
          <w:bCs/>
        </w:rPr>
        <w:t>vietimo ir sporto skyrius</w:t>
      </w:r>
      <w:r>
        <w:rPr>
          <w:bCs/>
        </w:rPr>
        <w:t xml:space="preserve">, Panevėžio apskrities vyriausiojo policijos komisariato </w:t>
      </w:r>
      <w:r w:rsidRPr="000C5715">
        <w:rPr>
          <w:bCs/>
        </w:rPr>
        <w:t>Pasvalio rajono policijos komisariatas, Pasvalio rajono  bendrojo lavinimo mokyklos</w:t>
      </w:r>
      <w:r>
        <w:rPr>
          <w:bCs/>
        </w:rPr>
        <w:t xml:space="preserve">. </w:t>
      </w:r>
    </w:p>
    <w:p w14:paraId="6338022B" w14:textId="12A356F5" w:rsidR="0090126F" w:rsidRDefault="0090126F" w:rsidP="0090126F">
      <w:pPr>
        <w:ind w:firstLine="720"/>
        <w:jc w:val="both"/>
        <w:rPr>
          <w:bCs/>
        </w:rPr>
      </w:pPr>
      <w:r>
        <w:t xml:space="preserve">Neigiamų socialinių veiksnių prevencijai koordinuoti komisija 2021 m. birželio 4 d. vykusiame posėdyje apsvarstė parengtą </w:t>
      </w:r>
      <w:r w:rsidRPr="00113437">
        <w:t>P</w:t>
      </w:r>
      <w:r w:rsidRPr="00113437">
        <w:rPr>
          <w:bCs/>
        </w:rPr>
        <w:t>asvalio rajono savivaldybės priklausomybę sukeliančių medžiagų</w:t>
      </w:r>
      <w:r>
        <w:rPr>
          <w:bCs/>
        </w:rPr>
        <w:t xml:space="preserve"> (narkotikų, alkoholio, tabako ir kitų)</w:t>
      </w:r>
      <w:r w:rsidRPr="00113437">
        <w:rPr>
          <w:bCs/>
        </w:rPr>
        <w:t xml:space="preserve"> vartoj</w:t>
      </w:r>
      <w:r>
        <w:rPr>
          <w:bCs/>
        </w:rPr>
        <w:t>imo mažinimo ir prevencijos 2020–2022</w:t>
      </w:r>
      <w:r w:rsidRPr="00113437">
        <w:rPr>
          <w:bCs/>
        </w:rPr>
        <w:t xml:space="preserve"> metų program</w:t>
      </w:r>
      <w:r>
        <w:rPr>
          <w:bCs/>
        </w:rPr>
        <w:t xml:space="preserve">os įgyvendinimo 2021 metų priemonių planą, pritarė jam ir  teikia Savivaldybės tarybai svarstyti. </w:t>
      </w:r>
      <w:r w:rsidRPr="008A3EA0">
        <w:t xml:space="preserve">Programos tikslas – </w:t>
      </w:r>
      <w:r>
        <w:rPr>
          <w:color w:val="000000"/>
        </w:rPr>
        <w:t xml:space="preserve">stiprinti Pasvalio rajono savivaldybės gyventojų, ypač vaikų ir jaunimo, švietimą, aiškinant narkotikų, </w:t>
      </w:r>
      <w:r w:rsidRPr="00CE7A66">
        <w:rPr>
          <w:color w:val="000000"/>
        </w:rPr>
        <w:t xml:space="preserve">tabako ir alkoholio žalą asmenybei, šeimai ir visuomenei, gerinti saugumą ir sveikatą, mažinant </w:t>
      </w:r>
      <w:r w:rsidRPr="00CE7A66">
        <w:t xml:space="preserve">priklausomybę sukeliančių medžiagų </w:t>
      </w:r>
      <w:r w:rsidRPr="00CE7A66">
        <w:rPr>
          <w:color w:val="000000"/>
        </w:rPr>
        <w:t xml:space="preserve">vartojimą, pasiūlą bei paklausą. </w:t>
      </w:r>
      <w:r>
        <w:t xml:space="preserve">Šios Programos 2021 metų priemonių planą, bendradarbiaudamas su kitomis institucijomis, įgyvendintų Visuomenės sveikatos biuras ir </w:t>
      </w:r>
      <w:r>
        <w:rPr>
          <w:szCs w:val="24"/>
        </w:rPr>
        <w:t>Pasvalio rajono savivaldybės Švietimo pagalbos tarnyba</w:t>
      </w:r>
      <w:r>
        <w:t xml:space="preserve">. Programos įgyvendinimą koordinuotų Neigiamų socialinių veiksnių prevencijai koordinuoti komisija. </w:t>
      </w:r>
      <w:r w:rsidRPr="00552BBD">
        <w:rPr>
          <w:szCs w:val="24"/>
        </w:rPr>
        <w:t>20</w:t>
      </w:r>
      <w:r>
        <w:rPr>
          <w:szCs w:val="24"/>
        </w:rPr>
        <w:t>21 m. P</w:t>
      </w:r>
      <w:r w:rsidRPr="00552BBD">
        <w:rPr>
          <w:szCs w:val="24"/>
        </w:rPr>
        <w:t xml:space="preserve">rogramos </w:t>
      </w:r>
      <w:r>
        <w:rPr>
          <w:szCs w:val="24"/>
        </w:rPr>
        <w:t xml:space="preserve">įgyvendinimui iš Pasvalio rajono savivaldybės Visuomenės sveikatos rėmimo specialiosios programos skirta 5 000 Eur. </w:t>
      </w:r>
    </w:p>
    <w:p w14:paraId="76B8127F" w14:textId="77777777" w:rsidR="0090126F" w:rsidRDefault="0090126F" w:rsidP="0090126F">
      <w:pPr>
        <w:ind w:firstLine="720"/>
        <w:jc w:val="both"/>
      </w:pPr>
      <w:r>
        <w:rPr>
          <w:bCs/>
        </w:rPr>
        <w:t xml:space="preserve">Įgyvendinant Programą bus </w:t>
      </w:r>
      <w:r w:rsidRPr="002C3A83">
        <w:rPr>
          <w:bCs/>
        </w:rPr>
        <w:t>vykdomas organizuotas</w:t>
      </w:r>
      <w:r>
        <w:rPr>
          <w:bCs/>
        </w:rPr>
        <w:t xml:space="preserve"> prevencinis darbas, į planuojamą veiklą įtraukiantis įstaigas, organizacijas, seniūnijas, mokyklų bendruomenes, jaunimą, turintis didesnę sklaidą visuomenėje. </w:t>
      </w:r>
    </w:p>
    <w:p w14:paraId="0EAA7B0A" w14:textId="77777777" w:rsidR="0090126F" w:rsidRDefault="0090126F" w:rsidP="0090126F">
      <w:pPr>
        <w:ind w:left="720"/>
        <w:jc w:val="both"/>
        <w:rPr>
          <w:bCs/>
          <w:i/>
          <w:color w:val="FF0000"/>
          <w:szCs w:val="24"/>
        </w:rPr>
      </w:pPr>
      <w:r>
        <w:rPr>
          <w:b/>
          <w:bCs/>
          <w:szCs w:val="24"/>
        </w:rPr>
        <w:t xml:space="preserve">2. Kokios siūlomos naujos teisinio reguliavimo nuostatos ir kokių rezultatų laukiama. </w:t>
      </w:r>
    </w:p>
    <w:p w14:paraId="3D3EED80" w14:textId="77777777" w:rsidR="0090126F" w:rsidRPr="00525FA2" w:rsidRDefault="0090126F" w:rsidP="0090126F">
      <w:pPr>
        <w:ind w:firstLine="720"/>
        <w:jc w:val="both"/>
        <w:rPr>
          <w:szCs w:val="24"/>
        </w:rPr>
      </w:pPr>
      <w:r w:rsidRPr="00525FA2">
        <w:rPr>
          <w:szCs w:val="24"/>
        </w:rPr>
        <w:t>Priimtas sprendimo  projektas įtakos korupcijai neturės. </w:t>
      </w:r>
    </w:p>
    <w:p w14:paraId="322A0A30" w14:textId="77777777" w:rsidR="0090126F" w:rsidRDefault="0090126F" w:rsidP="0090126F">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1D5A03E" w14:textId="77777777" w:rsidR="0090126F" w:rsidRPr="00F22F5F" w:rsidRDefault="0090126F" w:rsidP="0090126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Pr>
          <w:szCs w:val="24"/>
          <w:lang w:eastAsia="lt-LT"/>
        </w:rPr>
        <w:t>bus naudojamos Visuomenės sveikatos rėmimo specialiosios programos lėšos – 5 000 Eur.</w:t>
      </w:r>
    </w:p>
    <w:p w14:paraId="4B7124F8" w14:textId="77777777" w:rsidR="0090126F" w:rsidRDefault="0090126F" w:rsidP="0090126F">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4EA40BA5" w14:textId="77777777" w:rsidR="0090126F" w:rsidRPr="00525FA2" w:rsidRDefault="0090126F" w:rsidP="0090126F">
      <w:pPr>
        <w:ind w:firstLine="731"/>
        <w:jc w:val="both"/>
        <w:rPr>
          <w:szCs w:val="24"/>
        </w:rPr>
      </w:pPr>
      <w:r w:rsidRPr="00525FA2">
        <w:rPr>
          <w:szCs w:val="24"/>
        </w:rPr>
        <w:lastRenderedPageBreak/>
        <w:t>Priėmus sprendimo  projektą, neigiamų pasekmių nenumatoma.</w:t>
      </w:r>
    </w:p>
    <w:p w14:paraId="065F92B6" w14:textId="77777777" w:rsidR="0090126F" w:rsidRDefault="0090126F" w:rsidP="0090126F">
      <w:pPr>
        <w:ind w:firstLine="731"/>
        <w:jc w:val="both"/>
        <w:rPr>
          <w:b/>
          <w:bCs/>
          <w:szCs w:val="24"/>
        </w:rPr>
      </w:pPr>
      <w:r>
        <w:rPr>
          <w:b/>
          <w:bCs/>
          <w:szCs w:val="24"/>
        </w:rPr>
        <w:t xml:space="preserve">5. Jeigu sprendimui  įgyvendinti reikia įgyvendinamųjų teisės aktų, – kas ir kada juos turėtų priimti. </w:t>
      </w:r>
    </w:p>
    <w:p w14:paraId="1B8BF476" w14:textId="77777777" w:rsidR="0090126F" w:rsidRPr="00525FA2" w:rsidRDefault="0090126F" w:rsidP="0090126F">
      <w:pPr>
        <w:ind w:firstLine="731"/>
        <w:jc w:val="both"/>
        <w:rPr>
          <w:bCs/>
          <w:szCs w:val="24"/>
        </w:rPr>
      </w:pPr>
      <w:r w:rsidRPr="00525FA2">
        <w:rPr>
          <w:bCs/>
          <w:szCs w:val="24"/>
        </w:rPr>
        <w:t>Nereikia.</w:t>
      </w:r>
    </w:p>
    <w:p w14:paraId="632E0A03" w14:textId="77777777" w:rsidR="0090126F" w:rsidRDefault="0090126F" w:rsidP="0090126F">
      <w:pPr>
        <w:ind w:firstLine="720"/>
        <w:jc w:val="both"/>
        <w:rPr>
          <w:b/>
          <w:szCs w:val="24"/>
        </w:rPr>
      </w:pPr>
      <w:r>
        <w:rPr>
          <w:b/>
          <w:szCs w:val="24"/>
        </w:rPr>
        <w:t xml:space="preserve">6.  Sprendimo projekto iniciatoriai. </w:t>
      </w:r>
    </w:p>
    <w:p w14:paraId="7843094D" w14:textId="77777777" w:rsidR="0090126F" w:rsidRPr="0082191C" w:rsidRDefault="0090126F" w:rsidP="0090126F">
      <w:pPr>
        <w:pStyle w:val="Antrats"/>
        <w:tabs>
          <w:tab w:val="clear" w:pos="4153"/>
          <w:tab w:val="clear" w:pos="8306"/>
        </w:tabs>
        <w:ind w:firstLine="720"/>
        <w:jc w:val="both"/>
        <w:rPr>
          <w:bCs/>
        </w:rPr>
      </w:pPr>
      <w:r>
        <w:rPr>
          <w:bCs/>
        </w:rPr>
        <w:t>Neigiamų socialinių veiksnių prevencijai koordinuoti komisija.</w:t>
      </w:r>
    </w:p>
    <w:p w14:paraId="3EC8C49C" w14:textId="77777777" w:rsidR="0090126F" w:rsidRDefault="0090126F" w:rsidP="0090126F">
      <w:pPr>
        <w:ind w:firstLine="720"/>
        <w:jc w:val="both"/>
        <w:rPr>
          <w:b/>
          <w:bCs/>
          <w:szCs w:val="24"/>
        </w:rPr>
      </w:pPr>
      <w:r>
        <w:rPr>
          <w:b/>
          <w:bCs/>
          <w:szCs w:val="24"/>
        </w:rPr>
        <w:t xml:space="preserve">7. Sprendimo projekto rengimo metu gauti specialistų vertinimai ir išvados. </w:t>
      </w:r>
    </w:p>
    <w:p w14:paraId="372B7568" w14:textId="77777777" w:rsidR="0090126F" w:rsidRDefault="0090126F" w:rsidP="0090126F">
      <w:pPr>
        <w:ind w:firstLine="720"/>
        <w:jc w:val="both"/>
        <w:rPr>
          <w:bCs/>
          <w:szCs w:val="24"/>
        </w:rPr>
      </w:pPr>
      <w:r w:rsidRPr="00064D62">
        <w:rPr>
          <w:bCs/>
          <w:szCs w:val="24"/>
        </w:rPr>
        <w:t>Sprendimo projektas derint</w:t>
      </w:r>
      <w:r>
        <w:rPr>
          <w:bCs/>
          <w:szCs w:val="24"/>
        </w:rPr>
        <w:t xml:space="preserve">as su Visuomenės sveikatos biuro, </w:t>
      </w:r>
      <w:r>
        <w:rPr>
          <w:szCs w:val="24"/>
        </w:rPr>
        <w:t xml:space="preserve">Pasvalio rajono savivaldybės Švietimo pagalbos tarnybos, Pasvalio sporto mokyklos </w:t>
      </w:r>
      <w:r w:rsidRPr="00064D62">
        <w:rPr>
          <w:bCs/>
          <w:szCs w:val="24"/>
        </w:rPr>
        <w:t>specialistais.</w:t>
      </w:r>
      <w:r>
        <w:rPr>
          <w:bCs/>
          <w:szCs w:val="24"/>
        </w:rPr>
        <w:t xml:space="preserve"> </w:t>
      </w:r>
    </w:p>
    <w:p w14:paraId="1943DD5E" w14:textId="77777777" w:rsidR="0090126F" w:rsidRDefault="0090126F" w:rsidP="0090126F">
      <w:pPr>
        <w:ind w:firstLine="720"/>
        <w:jc w:val="both"/>
        <w:rPr>
          <w:bCs/>
          <w:szCs w:val="24"/>
        </w:rPr>
      </w:pPr>
    </w:p>
    <w:p w14:paraId="41C28ED0" w14:textId="7C8D31FF" w:rsidR="0090126F" w:rsidRDefault="0090126F" w:rsidP="0090126F">
      <w:pPr>
        <w:ind w:firstLine="720"/>
        <w:jc w:val="both"/>
        <w:rPr>
          <w:bCs/>
        </w:rPr>
      </w:pPr>
      <w:r>
        <w:rPr>
          <w:szCs w:val="24"/>
        </w:rPr>
        <w:t>PRIDEDAMA</w:t>
      </w:r>
      <w:r w:rsidR="0076028A">
        <w:rPr>
          <w:szCs w:val="24"/>
        </w:rPr>
        <w:t>.</w:t>
      </w:r>
      <w:r>
        <w:rPr>
          <w:szCs w:val="24"/>
        </w:rPr>
        <w:t xml:space="preserve"> </w:t>
      </w:r>
      <w:r>
        <w:rPr>
          <w:bCs/>
        </w:rPr>
        <w:t>Neigiamų socialinių veiksnių prevencijai koordinuoti komisijos 2021 m. birželio 4 d. protokolo Nr. TNK-1 išrašas, 2 lapai.</w:t>
      </w:r>
    </w:p>
    <w:p w14:paraId="5FEDA298" w14:textId="77777777" w:rsidR="0090126F" w:rsidRDefault="0090126F" w:rsidP="0090126F">
      <w:pPr>
        <w:ind w:firstLine="720"/>
        <w:jc w:val="both"/>
        <w:rPr>
          <w:bCs/>
          <w:szCs w:val="24"/>
        </w:rPr>
      </w:pPr>
    </w:p>
    <w:p w14:paraId="3A8383AD" w14:textId="77777777" w:rsidR="0090126F" w:rsidRPr="0033419C" w:rsidRDefault="0090126F" w:rsidP="0090126F">
      <w:pPr>
        <w:ind w:firstLine="720"/>
        <w:jc w:val="both"/>
        <w:rPr>
          <w:bCs/>
          <w:szCs w:val="24"/>
        </w:rPr>
      </w:pPr>
    </w:p>
    <w:p w14:paraId="625F513F" w14:textId="77777777" w:rsidR="0090126F" w:rsidRDefault="0090126F" w:rsidP="0090126F">
      <w:pPr>
        <w:pStyle w:val="Antrats"/>
        <w:tabs>
          <w:tab w:val="clear" w:pos="4153"/>
          <w:tab w:val="clear" w:pos="8306"/>
        </w:tabs>
      </w:pPr>
      <w:r>
        <w:t xml:space="preserve">Socialinės paramos ir sveikatos skyriaus </w:t>
      </w:r>
    </w:p>
    <w:p w14:paraId="7DBCD013" w14:textId="77777777" w:rsidR="0090126F" w:rsidRDefault="0090126F" w:rsidP="0090126F">
      <w:r>
        <w:t xml:space="preserve">vyriausioji specialistė (Savivaldybės gydytoja)                                               Renata Nevulytė                                   </w:t>
      </w:r>
    </w:p>
    <w:p w14:paraId="4F876236" w14:textId="77777777" w:rsidR="0090126F" w:rsidRDefault="0090126F" w:rsidP="00CC380A">
      <w:pPr>
        <w:rPr>
          <w:b/>
          <w:caps/>
        </w:rPr>
      </w:pPr>
    </w:p>
    <w:sectPr w:rsidR="0090126F" w:rsidSect="00167E43">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AFE1" w14:textId="77777777" w:rsidR="00B12CAF" w:rsidRDefault="00B12CAF">
      <w:r>
        <w:separator/>
      </w:r>
    </w:p>
  </w:endnote>
  <w:endnote w:type="continuationSeparator" w:id="0">
    <w:p w14:paraId="2D8AF15F" w14:textId="77777777" w:rsidR="00B12CAF" w:rsidRDefault="00B1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9081" w14:textId="77777777" w:rsidR="00B12CAF" w:rsidRDefault="00B12CAF">
      <w:r>
        <w:separator/>
      </w:r>
    </w:p>
  </w:footnote>
  <w:footnote w:type="continuationSeparator" w:id="0">
    <w:p w14:paraId="332FFFFE" w14:textId="77777777" w:rsidR="00B12CAF" w:rsidRDefault="00B1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7539" w14:textId="77777777" w:rsidR="003E0DF3" w:rsidRDefault="003E0DF3">
    <w:pPr>
      <w:pStyle w:val="Antrats"/>
      <w:rPr>
        <w:b/>
      </w:rPr>
    </w:pPr>
    <w:r>
      <w:tab/>
    </w:r>
    <w:r>
      <w:tab/>
      <w:t xml:space="preserve">   </w:t>
    </w:r>
  </w:p>
  <w:p w14:paraId="771ACEB1" w14:textId="77777777" w:rsidR="003E0DF3" w:rsidRDefault="003E0DF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618"/>
    <w:rsid w:val="00043C8F"/>
    <w:rsid w:val="000516DE"/>
    <w:rsid w:val="000765BD"/>
    <w:rsid w:val="000A3D33"/>
    <w:rsid w:val="000A57B8"/>
    <w:rsid w:val="000C53E1"/>
    <w:rsid w:val="000D2AA3"/>
    <w:rsid w:val="000E5A09"/>
    <w:rsid w:val="00106D01"/>
    <w:rsid w:val="001134CB"/>
    <w:rsid w:val="0012033D"/>
    <w:rsid w:val="00135649"/>
    <w:rsid w:val="00141E6E"/>
    <w:rsid w:val="00142C3F"/>
    <w:rsid w:val="00155981"/>
    <w:rsid w:val="00167E43"/>
    <w:rsid w:val="00181D8B"/>
    <w:rsid w:val="001A0ACA"/>
    <w:rsid w:val="001A1A4B"/>
    <w:rsid w:val="001B156D"/>
    <w:rsid w:val="001B3E12"/>
    <w:rsid w:val="001B64D4"/>
    <w:rsid w:val="001C5135"/>
    <w:rsid w:val="001D4A52"/>
    <w:rsid w:val="001E3BFB"/>
    <w:rsid w:val="001E5DED"/>
    <w:rsid w:val="001F130F"/>
    <w:rsid w:val="001F3E11"/>
    <w:rsid w:val="00201373"/>
    <w:rsid w:val="002105E9"/>
    <w:rsid w:val="0021327C"/>
    <w:rsid w:val="0023115A"/>
    <w:rsid w:val="00233DDE"/>
    <w:rsid w:val="002433BE"/>
    <w:rsid w:val="002531F1"/>
    <w:rsid w:val="00262DB4"/>
    <w:rsid w:val="0026378C"/>
    <w:rsid w:val="00264631"/>
    <w:rsid w:val="0026686F"/>
    <w:rsid w:val="00272BBD"/>
    <w:rsid w:val="00275FE2"/>
    <w:rsid w:val="00277886"/>
    <w:rsid w:val="00284B58"/>
    <w:rsid w:val="00290250"/>
    <w:rsid w:val="00290CD0"/>
    <w:rsid w:val="002B442E"/>
    <w:rsid w:val="002D4C77"/>
    <w:rsid w:val="002D73E0"/>
    <w:rsid w:val="002D794E"/>
    <w:rsid w:val="00330EFC"/>
    <w:rsid w:val="0033419C"/>
    <w:rsid w:val="00334C70"/>
    <w:rsid w:val="003429DD"/>
    <w:rsid w:val="00350717"/>
    <w:rsid w:val="0035295C"/>
    <w:rsid w:val="00357EAD"/>
    <w:rsid w:val="003651FF"/>
    <w:rsid w:val="00382A30"/>
    <w:rsid w:val="00387111"/>
    <w:rsid w:val="00387801"/>
    <w:rsid w:val="003B3C59"/>
    <w:rsid w:val="003B55B0"/>
    <w:rsid w:val="003B5A3F"/>
    <w:rsid w:val="003B5EBB"/>
    <w:rsid w:val="003C00E9"/>
    <w:rsid w:val="003C454D"/>
    <w:rsid w:val="003D0825"/>
    <w:rsid w:val="003E0DF3"/>
    <w:rsid w:val="003E4402"/>
    <w:rsid w:val="003F3705"/>
    <w:rsid w:val="00420C4D"/>
    <w:rsid w:val="00441F18"/>
    <w:rsid w:val="00444AB2"/>
    <w:rsid w:val="00447059"/>
    <w:rsid w:val="0046382A"/>
    <w:rsid w:val="004713DE"/>
    <w:rsid w:val="004740B0"/>
    <w:rsid w:val="00475E27"/>
    <w:rsid w:val="00497187"/>
    <w:rsid w:val="004A1322"/>
    <w:rsid w:val="004A607B"/>
    <w:rsid w:val="004B0B24"/>
    <w:rsid w:val="004B4FB5"/>
    <w:rsid w:val="004D12FE"/>
    <w:rsid w:val="004D2AF9"/>
    <w:rsid w:val="004D3C14"/>
    <w:rsid w:val="004D629B"/>
    <w:rsid w:val="004F59C2"/>
    <w:rsid w:val="00525A38"/>
    <w:rsid w:val="005534F7"/>
    <w:rsid w:val="00582153"/>
    <w:rsid w:val="00591428"/>
    <w:rsid w:val="005B32BF"/>
    <w:rsid w:val="005E0F66"/>
    <w:rsid w:val="005E112E"/>
    <w:rsid w:val="005E59B2"/>
    <w:rsid w:val="005F53F9"/>
    <w:rsid w:val="005F6619"/>
    <w:rsid w:val="00611A6D"/>
    <w:rsid w:val="006228DA"/>
    <w:rsid w:val="00624F3D"/>
    <w:rsid w:val="00626213"/>
    <w:rsid w:val="00627669"/>
    <w:rsid w:val="00640D1E"/>
    <w:rsid w:val="0064276D"/>
    <w:rsid w:val="00645EEF"/>
    <w:rsid w:val="006473BC"/>
    <w:rsid w:val="00667B38"/>
    <w:rsid w:val="00671DF3"/>
    <w:rsid w:val="0067635B"/>
    <w:rsid w:val="006803FA"/>
    <w:rsid w:val="006857BC"/>
    <w:rsid w:val="00697EC6"/>
    <w:rsid w:val="006A1048"/>
    <w:rsid w:val="006B2232"/>
    <w:rsid w:val="00711EEA"/>
    <w:rsid w:val="007129C9"/>
    <w:rsid w:val="007321E8"/>
    <w:rsid w:val="00756E83"/>
    <w:rsid w:val="0076028A"/>
    <w:rsid w:val="00764BF2"/>
    <w:rsid w:val="00764D57"/>
    <w:rsid w:val="0078006D"/>
    <w:rsid w:val="00782185"/>
    <w:rsid w:val="007827FA"/>
    <w:rsid w:val="00786031"/>
    <w:rsid w:val="007929ED"/>
    <w:rsid w:val="00793465"/>
    <w:rsid w:val="007B5BFC"/>
    <w:rsid w:val="007C0537"/>
    <w:rsid w:val="007D59D6"/>
    <w:rsid w:val="007D6E2E"/>
    <w:rsid w:val="007E4D64"/>
    <w:rsid w:val="007E6041"/>
    <w:rsid w:val="007E6E45"/>
    <w:rsid w:val="007F487F"/>
    <w:rsid w:val="007F6D2A"/>
    <w:rsid w:val="007F7715"/>
    <w:rsid w:val="00813731"/>
    <w:rsid w:val="0082775A"/>
    <w:rsid w:val="008374B3"/>
    <w:rsid w:val="00854414"/>
    <w:rsid w:val="008815A2"/>
    <w:rsid w:val="008853FE"/>
    <w:rsid w:val="008A3EA0"/>
    <w:rsid w:val="008C4B14"/>
    <w:rsid w:val="008D49B1"/>
    <w:rsid w:val="0090126F"/>
    <w:rsid w:val="009029D9"/>
    <w:rsid w:val="00903284"/>
    <w:rsid w:val="00916CCB"/>
    <w:rsid w:val="00941EA9"/>
    <w:rsid w:val="00955788"/>
    <w:rsid w:val="0096031D"/>
    <w:rsid w:val="0097681E"/>
    <w:rsid w:val="009B2D1D"/>
    <w:rsid w:val="009C1197"/>
    <w:rsid w:val="009C6609"/>
    <w:rsid w:val="009C76CD"/>
    <w:rsid w:val="009F2EB0"/>
    <w:rsid w:val="00A0636B"/>
    <w:rsid w:val="00A23AF5"/>
    <w:rsid w:val="00A263F3"/>
    <w:rsid w:val="00A3160C"/>
    <w:rsid w:val="00A3239B"/>
    <w:rsid w:val="00A360D4"/>
    <w:rsid w:val="00A37804"/>
    <w:rsid w:val="00A82AB4"/>
    <w:rsid w:val="00A840FE"/>
    <w:rsid w:val="00AC578F"/>
    <w:rsid w:val="00AC7104"/>
    <w:rsid w:val="00AE590C"/>
    <w:rsid w:val="00AF73C4"/>
    <w:rsid w:val="00B00921"/>
    <w:rsid w:val="00B12895"/>
    <w:rsid w:val="00B12CAF"/>
    <w:rsid w:val="00B17725"/>
    <w:rsid w:val="00B21700"/>
    <w:rsid w:val="00B256D2"/>
    <w:rsid w:val="00B262AB"/>
    <w:rsid w:val="00B26B89"/>
    <w:rsid w:val="00B74843"/>
    <w:rsid w:val="00B8053C"/>
    <w:rsid w:val="00B85251"/>
    <w:rsid w:val="00B963E4"/>
    <w:rsid w:val="00B9702A"/>
    <w:rsid w:val="00BA5C0E"/>
    <w:rsid w:val="00BE3AE5"/>
    <w:rsid w:val="00BE796C"/>
    <w:rsid w:val="00C04471"/>
    <w:rsid w:val="00C06E92"/>
    <w:rsid w:val="00C12DAF"/>
    <w:rsid w:val="00C332AD"/>
    <w:rsid w:val="00C42758"/>
    <w:rsid w:val="00C53F37"/>
    <w:rsid w:val="00C81C0B"/>
    <w:rsid w:val="00C877A6"/>
    <w:rsid w:val="00C97AFF"/>
    <w:rsid w:val="00CA5CDA"/>
    <w:rsid w:val="00CC088B"/>
    <w:rsid w:val="00CC380A"/>
    <w:rsid w:val="00CD0910"/>
    <w:rsid w:val="00CD5B5F"/>
    <w:rsid w:val="00CF00BE"/>
    <w:rsid w:val="00CF4792"/>
    <w:rsid w:val="00CF61A4"/>
    <w:rsid w:val="00D0037E"/>
    <w:rsid w:val="00D12F0A"/>
    <w:rsid w:val="00D20E59"/>
    <w:rsid w:val="00D2508B"/>
    <w:rsid w:val="00D32F29"/>
    <w:rsid w:val="00D34038"/>
    <w:rsid w:val="00D344E6"/>
    <w:rsid w:val="00D87796"/>
    <w:rsid w:val="00D92995"/>
    <w:rsid w:val="00DB0881"/>
    <w:rsid w:val="00DE1E10"/>
    <w:rsid w:val="00DE1F74"/>
    <w:rsid w:val="00DE32C5"/>
    <w:rsid w:val="00E1091B"/>
    <w:rsid w:val="00E14769"/>
    <w:rsid w:val="00E27618"/>
    <w:rsid w:val="00E472BB"/>
    <w:rsid w:val="00E51E05"/>
    <w:rsid w:val="00E530CE"/>
    <w:rsid w:val="00E57510"/>
    <w:rsid w:val="00E61DAF"/>
    <w:rsid w:val="00E64B42"/>
    <w:rsid w:val="00E6741D"/>
    <w:rsid w:val="00E71E02"/>
    <w:rsid w:val="00E73618"/>
    <w:rsid w:val="00E82563"/>
    <w:rsid w:val="00EA2E20"/>
    <w:rsid w:val="00EA4C8A"/>
    <w:rsid w:val="00EB530A"/>
    <w:rsid w:val="00EB6F38"/>
    <w:rsid w:val="00EB72F1"/>
    <w:rsid w:val="00EB79F0"/>
    <w:rsid w:val="00EC23CA"/>
    <w:rsid w:val="00EC56A5"/>
    <w:rsid w:val="00EE2BAE"/>
    <w:rsid w:val="00EE4388"/>
    <w:rsid w:val="00F1538B"/>
    <w:rsid w:val="00F24FF8"/>
    <w:rsid w:val="00F348E4"/>
    <w:rsid w:val="00F467E7"/>
    <w:rsid w:val="00F56D5F"/>
    <w:rsid w:val="00F60E37"/>
    <w:rsid w:val="00F7370F"/>
    <w:rsid w:val="00F77AE5"/>
    <w:rsid w:val="00F84BB2"/>
    <w:rsid w:val="00F97FF2"/>
    <w:rsid w:val="00FB6009"/>
    <w:rsid w:val="00FC3EFC"/>
    <w:rsid w:val="00FC7CEA"/>
    <w:rsid w:val="00FD44F2"/>
    <w:rsid w:val="00FD5781"/>
    <w:rsid w:val="00FD5A62"/>
    <w:rsid w:val="00FD7CBE"/>
    <w:rsid w:val="00FF03F9"/>
    <w:rsid w:val="00FF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0B5C88FC"/>
  <w15:docId w15:val="{820A71AE-C7C4-45D9-92BF-1D39D5A8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CCB"/>
    <w:rPr>
      <w:sz w:val="24"/>
      <w:szCs w:val="20"/>
      <w:lang w:eastAsia="en-US"/>
    </w:rPr>
  </w:style>
  <w:style w:type="paragraph" w:styleId="Antrat1">
    <w:name w:val="heading 1"/>
    <w:basedOn w:val="prastasis"/>
    <w:next w:val="prastasis"/>
    <w:link w:val="Antrat1Diagrama"/>
    <w:qFormat/>
    <w:rsid w:val="00916C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16CCB"/>
    <w:rPr>
      <w:rFonts w:ascii="Cambria" w:hAnsi="Cambria" w:cs="Times New Roman"/>
      <w:b/>
      <w:bCs/>
      <w:kern w:val="32"/>
      <w:sz w:val="32"/>
      <w:szCs w:val="32"/>
      <w:lang w:eastAsia="en-US"/>
    </w:rPr>
  </w:style>
  <w:style w:type="paragraph" w:styleId="Antrats">
    <w:name w:val="header"/>
    <w:basedOn w:val="prastasis"/>
    <w:link w:val="AntratsDiagrama"/>
    <w:rsid w:val="00916CCB"/>
    <w:pPr>
      <w:tabs>
        <w:tab w:val="center" w:pos="4153"/>
        <w:tab w:val="right" w:pos="8306"/>
      </w:tabs>
    </w:pPr>
  </w:style>
  <w:style w:type="character" w:customStyle="1" w:styleId="AntratsDiagrama">
    <w:name w:val="Antraštės Diagrama"/>
    <w:basedOn w:val="Numatytasispastraiposriftas"/>
    <w:link w:val="Antrats"/>
    <w:locked/>
    <w:rsid w:val="00916CCB"/>
    <w:rPr>
      <w:rFonts w:cs="Times New Roman"/>
      <w:sz w:val="24"/>
      <w:lang w:val="lt-LT" w:eastAsia="en-US" w:bidi="ar-SA"/>
    </w:rPr>
  </w:style>
  <w:style w:type="paragraph" w:styleId="Porat">
    <w:name w:val="footer"/>
    <w:basedOn w:val="prastasis"/>
    <w:link w:val="PoratDiagrama"/>
    <w:uiPriority w:val="99"/>
    <w:rsid w:val="00916CCB"/>
    <w:pPr>
      <w:tabs>
        <w:tab w:val="center" w:pos="4153"/>
        <w:tab w:val="right" w:pos="8306"/>
      </w:tabs>
    </w:pPr>
  </w:style>
  <w:style w:type="character" w:customStyle="1" w:styleId="PoratDiagrama">
    <w:name w:val="Poraštė Diagrama"/>
    <w:basedOn w:val="Numatytasispastraiposriftas"/>
    <w:link w:val="Porat"/>
    <w:uiPriority w:val="99"/>
    <w:semiHidden/>
    <w:locked/>
    <w:rsid w:val="00916CCB"/>
    <w:rPr>
      <w:rFonts w:cs="Times New Roman"/>
      <w:sz w:val="20"/>
      <w:szCs w:val="20"/>
      <w:lang w:eastAsia="en-US"/>
    </w:rPr>
  </w:style>
  <w:style w:type="paragraph" w:styleId="Debesliotekstas">
    <w:name w:val="Balloon Text"/>
    <w:basedOn w:val="prastasis"/>
    <w:link w:val="DebesliotekstasDiagrama"/>
    <w:uiPriority w:val="99"/>
    <w:semiHidden/>
    <w:rsid w:val="00916C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16CCB"/>
    <w:rPr>
      <w:rFonts w:cs="Times New Roman"/>
      <w:sz w:val="2"/>
      <w:lang w:eastAsia="en-US"/>
    </w:rPr>
  </w:style>
  <w:style w:type="character" w:customStyle="1" w:styleId="typewriter">
    <w:name w:val="typewriter"/>
    <w:basedOn w:val="Numatytasispastraiposriftas"/>
    <w:uiPriority w:val="99"/>
    <w:rsid w:val="00916CCB"/>
    <w:rPr>
      <w:rFonts w:cs="Times New Roman"/>
    </w:rPr>
  </w:style>
  <w:style w:type="character" w:styleId="Vietosrezervavimoenklotekstas">
    <w:name w:val="Placeholder Text"/>
    <w:basedOn w:val="Numatytasispastraiposriftas"/>
    <w:uiPriority w:val="99"/>
    <w:semiHidden/>
    <w:rsid w:val="00916CCB"/>
    <w:rPr>
      <w:rFonts w:cs="Times New Roman"/>
      <w:color w:val="808080"/>
    </w:rPr>
  </w:style>
  <w:style w:type="character" w:customStyle="1" w:styleId="antr">
    <w:name w:val="antr"/>
    <w:basedOn w:val="Numatytasispastraiposriftas"/>
    <w:uiPriority w:val="99"/>
    <w:rsid w:val="00916CCB"/>
    <w:rPr>
      <w:rFonts w:ascii="Times New Roman" w:hAnsi="Times New Roman" w:cs="Times New Roman"/>
      <w:b/>
      <w:caps/>
      <w:sz w:val="24"/>
    </w:rPr>
  </w:style>
  <w:style w:type="paragraph" w:customStyle="1" w:styleId="Pagrindinistekstas1">
    <w:name w:val="Pagrindinis tekstas1"/>
    <w:uiPriority w:val="99"/>
    <w:rsid w:val="00916CCB"/>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1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16CCB"/>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16CCB"/>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16CCB"/>
    <w:rPr>
      <w:rFonts w:cs="Times New Roman"/>
      <w:sz w:val="24"/>
      <w:lang w:val="lt-LT" w:eastAsia="en-US" w:bidi="ar-SA"/>
    </w:rPr>
  </w:style>
  <w:style w:type="table" w:styleId="Lentelstinklelis">
    <w:name w:val="Table Grid"/>
    <w:basedOn w:val="prastojilentel"/>
    <w:uiPriority w:val="99"/>
    <w:locked/>
    <w:rsid w:val="003B55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
    <w:uiPriority w:val="99"/>
    <w:rsid w:val="007B5BFC"/>
    <w:pPr>
      <w:snapToGrid w:val="0"/>
      <w:ind w:firstLine="312"/>
      <w:jc w:val="both"/>
    </w:pPr>
    <w:rPr>
      <w:rFonts w:ascii="TimesLT" w:hAnsi="TimesLT"/>
      <w:sz w:val="20"/>
      <w:szCs w:val="20"/>
      <w:lang w:val="en-US" w:eastAsia="en-US"/>
    </w:rPr>
  </w:style>
  <w:style w:type="paragraph" w:customStyle="1" w:styleId="DiagramaDiagrama1CharChar">
    <w:name w:val="Diagrama Diagrama1 Char Char"/>
    <w:basedOn w:val="prastasis"/>
    <w:rsid w:val="00711EEA"/>
    <w:pPr>
      <w:widowControl w:val="0"/>
      <w:adjustRightInd w:val="0"/>
      <w:spacing w:after="160" w:line="240" w:lineRule="exact"/>
      <w:jc w:val="both"/>
      <w:textAlignment w:val="baseline"/>
    </w:pPr>
    <w:rPr>
      <w:rFonts w:ascii="Tahoma" w:hAnsi="Tahoma"/>
      <w:sz w:val="20"/>
      <w:lang w:val="en-US"/>
    </w:rPr>
  </w:style>
  <w:style w:type="character" w:customStyle="1" w:styleId="HeaderChar1">
    <w:name w:val="Header Char1"/>
    <w:uiPriority w:val="99"/>
    <w:rsid w:val="00E64B42"/>
    <w:rPr>
      <w:rFonts w:ascii="Times New Roman" w:eastAsia="Times New Roman" w:hAnsi="Times New Roman" w:cs="Times New Roman"/>
      <w:sz w:val="24"/>
      <w:szCs w:val="20"/>
    </w:rPr>
  </w:style>
  <w:style w:type="paragraph" w:styleId="Betarp">
    <w:name w:val="No Spacing"/>
    <w:uiPriority w:val="1"/>
    <w:qFormat/>
    <w:rsid w:val="00955788"/>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5294">
      <w:bodyDiv w:val="1"/>
      <w:marLeft w:val="0"/>
      <w:marRight w:val="0"/>
      <w:marTop w:val="0"/>
      <w:marBottom w:val="0"/>
      <w:divBdr>
        <w:top w:val="none" w:sz="0" w:space="0" w:color="auto"/>
        <w:left w:val="none" w:sz="0" w:space="0" w:color="auto"/>
        <w:bottom w:val="none" w:sz="0" w:space="0" w:color="auto"/>
        <w:right w:val="none" w:sz="0" w:space="0" w:color="auto"/>
      </w:divBdr>
      <w:divsChild>
        <w:div w:id="79653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D278B-82A3-40B0-8201-238717E6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1642</Words>
  <Characters>12611</Characters>
  <Application>Microsoft Office Word</Application>
  <DocSecurity>0</DocSecurity>
  <Lines>105</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2017-03-22T13:50:00Z</cp:lastPrinted>
  <dcterms:created xsi:type="dcterms:W3CDTF">2021-06-08T13:38:00Z</dcterms:created>
  <dcterms:modified xsi:type="dcterms:W3CDTF">2021-06-09T12:11:00Z</dcterms:modified>
</cp:coreProperties>
</file>