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8417" w14:textId="77777777" w:rsidR="00172EB2" w:rsidRDefault="00172EB2" w:rsidP="006333AA">
      <w:pPr>
        <w:tabs>
          <w:tab w:val="center" w:pos="4153"/>
          <w:tab w:val="right" w:pos="8306"/>
        </w:tabs>
        <w:jc w:val="center"/>
        <w:rPr>
          <w:b/>
          <w:bCs/>
          <w:caps/>
          <w:sz w:val="26"/>
        </w:rPr>
      </w:pPr>
      <w:bookmarkStart w:id="0" w:name="Institucija"/>
    </w:p>
    <w:p w14:paraId="0579660D" w14:textId="4FB81C24" w:rsidR="006333AA" w:rsidRPr="006333AA" w:rsidRDefault="00EB2B54" w:rsidP="006333AA">
      <w:pPr>
        <w:tabs>
          <w:tab w:val="center" w:pos="4153"/>
          <w:tab w:val="right" w:pos="8306"/>
        </w:tabs>
        <w:jc w:val="center"/>
        <w:rPr>
          <w:b/>
          <w:bCs/>
          <w:caps/>
          <w:sz w:val="26"/>
        </w:rPr>
      </w:pPr>
      <w:r>
        <w:rPr>
          <w:noProof/>
          <w:lang w:eastAsia="lt-LT"/>
        </w:rPr>
        <mc:AlternateContent>
          <mc:Choice Requires="wps">
            <w:drawing>
              <wp:anchor distT="0" distB="0" distL="114300" distR="114300" simplePos="0" relativeHeight="251659264" behindDoc="0" locked="0" layoutInCell="1" allowOverlap="1" wp14:anchorId="58688F74" wp14:editId="1CB7BC1B">
                <wp:simplePos x="0" y="0"/>
                <wp:positionH relativeFrom="margin">
                  <wp:posOffset>3858260</wp:posOffset>
                </wp:positionH>
                <wp:positionV relativeFrom="paragraph">
                  <wp:posOffset>-735965</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1138867" w14:textId="77777777" w:rsidR="00FB6080" w:rsidRDefault="00FB6080" w:rsidP="00FB6080">
                            <w:pPr>
                              <w:rPr>
                                <w:b/>
                              </w:rPr>
                            </w:pPr>
                            <w:r>
                              <w:rPr>
                                <w:b/>
                                <w:bCs/>
                              </w:rPr>
                              <w:t>projektas</w:t>
                            </w:r>
                          </w:p>
                          <w:p w14:paraId="2564BEE5" w14:textId="5F445EEA" w:rsidR="00FB6080" w:rsidRDefault="00FB6080" w:rsidP="00FB6080">
                            <w:pPr>
                              <w:rPr>
                                <w:b/>
                              </w:rPr>
                            </w:pPr>
                            <w:r>
                              <w:rPr>
                                <w:b/>
                                <w:bCs/>
                              </w:rPr>
                              <w:t>reg. Nr.</w:t>
                            </w:r>
                            <w:r w:rsidR="007E7B5B">
                              <w:rPr>
                                <w:b/>
                                <w:bCs/>
                              </w:rPr>
                              <w:t xml:space="preserve"> T-219</w:t>
                            </w:r>
                          </w:p>
                          <w:p w14:paraId="24FC2B1D" w14:textId="38FCF45C" w:rsidR="00FB6080" w:rsidRDefault="007E7B5B" w:rsidP="00FB6080">
                            <w:pPr>
                              <w:rPr>
                                <w:b/>
                              </w:rPr>
                            </w:pPr>
                            <w:r>
                              <w:rPr>
                                <w:b/>
                              </w:rPr>
                              <w:t>2.</w:t>
                            </w:r>
                            <w:r w:rsidR="00E07ECF">
                              <w:rPr>
                                <w:b/>
                              </w:rPr>
                              <w:t>7.</w:t>
                            </w:r>
                            <w:r w:rsidR="00FB6080">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88F74" id="_x0000_t202" coordsize="21600,21600" o:spt="202" path="m,l,21600r21600,l21600,xe">
                <v:stroke joinstyle="miter"/>
                <v:path gradientshapeok="t" o:connecttype="rect"/>
              </v:shapetype>
              <v:shape id="Text Box 2" o:spid="_x0000_s1026" type="#_x0000_t202" style="position:absolute;left:0;text-align:left;margin-left:303.8pt;margin-top:-57.95pt;width:192.6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" stroked="f">
                <v:textbox>
                  <w:txbxContent>
                    <w:p w14:paraId="41138867" w14:textId="77777777" w:rsidR="00FB6080" w:rsidRDefault="00FB6080" w:rsidP="00FB6080">
                      <w:pPr>
                        <w:rPr>
                          <w:b/>
                        </w:rPr>
                      </w:pPr>
                      <w:r>
                        <w:rPr>
                          <w:b/>
                          <w:bCs/>
                        </w:rPr>
                        <w:t>projektas</w:t>
                      </w:r>
                    </w:p>
                    <w:p w14:paraId="2564BEE5" w14:textId="5F445EEA" w:rsidR="00FB6080" w:rsidRDefault="00FB6080" w:rsidP="00FB6080">
                      <w:pPr>
                        <w:rPr>
                          <w:b/>
                        </w:rPr>
                      </w:pPr>
                      <w:r>
                        <w:rPr>
                          <w:b/>
                          <w:bCs/>
                        </w:rPr>
                        <w:t>reg. Nr.</w:t>
                      </w:r>
                      <w:r w:rsidR="007E7B5B">
                        <w:rPr>
                          <w:b/>
                          <w:bCs/>
                        </w:rPr>
                        <w:t xml:space="preserve"> T-219</w:t>
                      </w:r>
                    </w:p>
                    <w:p w14:paraId="24FC2B1D" w14:textId="38FCF45C" w:rsidR="00FB6080" w:rsidRDefault="007E7B5B" w:rsidP="00FB6080">
                      <w:pPr>
                        <w:rPr>
                          <w:b/>
                        </w:rPr>
                      </w:pPr>
                      <w:r>
                        <w:rPr>
                          <w:b/>
                        </w:rPr>
                        <w:t>2.</w:t>
                      </w:r>
                      <w:r w:rsidR="00E07ECF">
                        <w:rPr>
                          <w:b/>
                        </w:rPr>
                        <w:t>7.</w:t>
                      </w:r>
                      <w:r w:rsidR="00FB6080">
                        <w:rPr>
                          <w:b/>
                        </w:rPr>
                        <w:t>darbotvarkės klausimas</w:t>
                      </w:r>
                    </w:p>
                  </w:txbxContent>
                </v:textbox>
                <w10:wrap anchorx="margin"/>
              </v:shape>
            </w:pict>
          </mc:Fallback>
        </mc:AlternateContent>
      </w:r>
      <w:r w:rsidR="006333AA" w:rsidRPr="006333AA">
        <w:rPr>
          <w:b/>
          <w:bCs/>
          <w:caps/>
          <w:sz w:val="26"/>
        </w:rPr>
        <w:t>Pasvalio rajono savivaldybės taryba</w:t>
      </w:r>
    </w:p>
    <w:p w14:paraId="1D4CB8EC" w14:textId="77777777" w:rsidR="006333AA" w:rsidRPr="006333AA" w:rsidRDefault="006333AA" w:rsidP="006333AA"/>
    <w:p w14:paraId="235EF20E" w14:textId="77777777" w:rsidR="006333AA" w:rsidRPr="006333AA" w:rsidRDefault="006333AA" w:rsidP="006333AA">
      <w:pPr>
        <w:jc w:val="center"/>
        <w:rPr>
          <w:b/>
          <w:caps/>
        </w:rPr>
      </w:pPr>
      <w:r w:rsidRPr="006333AA">
        <w:rPr>
          <w:b/>
          <w:caps/>
        </w:rPr>
        <w:t>SPRENDIMAS</w:t>
      </w:r>
    </w:p>
    <w:p w14:paraId="0C78BF08" w14:textId="77777777" w:rsidR="005F6E7B" w:rsidRPr="003B5018" w:rsidRDefault="005F6E7B" w:rsidP="005F6E7B">
      <w:pPr>
        <w:jc w:val="center"/>
        <w:rPr>
          <w:b/>
          <w:caps/>
        </w:rPr>
      </w:pPr>
      <w:bookmarkStart w:id="1" w:name="Pavadinimas"/>
      <w:r w:rsidRPr="003B5018">
        <w:rPr>
          <w:b/>
          <w:caps/>
        </w:rPr>
        <w:t>Dėl</w:t>
      </w:r>
      <w:r>
        <w:rPr>
          <w:b/>
          <w:caps/>
        </w:rPr>
        <w:t xml:space="preserve"> </w:t>
      </w:r>
      <w:r>
        <w:rPr>
          <w:rStyle w:val="antr"/>
        </w:rPr>
        <w:t>pasvalio rajono savivaldybės švietimo pagalbos tarnybai didžiausio leistino pareigybių (etatų) skaičiaus patvirtinimo</w:t>
      </w:r>
    </w:p>
    <w:bookmarkEnd w:id="1"/>
    <w:p w14:paraId="0F455560" w14:textId="77777777" w:rsidR="006333AA" w:rsidRPr="006333AA" w:rsidRDefault="006333AA" w:rsidP="006333AA"/>
    <w:p w14:paraId="71E8F194" w14:textId="0CBA54AF" w:rsidR="006333AA" w:rsidRPr="006333AA" w:rsidRDefault="00B574EB" w:rsidP="006333AA">
      <w:pPr>
        <w:jc w:val="center"/>
      </w:pPr>
      <w:bookmarkStart w:id="2" w:name="Data"/>
      <w:r>
        <w:t>202</w:t>
      </w:r>
      <w:r w:rsidR="00533283">
        <w:t>1</w:t>
      </w:r>
      <w:r>
        <w:t xml:space="preserve"> m. lapkričio     d.</w:t>
      </w:r>
      <w:bookmarkEnd w:id="2"/>
      <w:r>
        <w:t xml:space="preserve">  </w:t>
      </w:r>
      <w:r w:rsidR="006333AA" w:rsidRPr="006333AA">
        <w:t>Nr. T1-</w:t>
      </w:r>
    </w:p>
    <w:p w14:paraId="1088B354" w14:textId="77777777" w:rsidR="006333AA" w:rsidRPr="006333AA" w:rsidRDefault="006333AA" w:rsidP="006333AA">
      <w:pPr>
        <w:jc w:val="center"/>
      </w:pPr>
      <w:r w:rsidRPr="006333AA">
        <w:t>Pasvalys</w:t>
      </w:r>
    </w:p>
    <w:p w14:paraId="67545B08" w14:textId="77777777" w:rsidR="006333AA" w:rsidRPr="006333AA" w:rsidRDefault="006333AA" w:rsidP="006333AA"/>
    <w:p w14:paraId="2A35209E" w14:textId="6F6930EB" w:rsidR="00FE3C3E" w:rsidRPr="007943BC" w:rsidRDefault="00FE3C3E" w:rsidP="00FE3C3E">
      <w:pPr>
        <w:pStyle w:val="Antrats"/>
        <w:tabs>
          <w:tab w:val="clear" w:pos="4153"/>
          <w:tab w:val="clear" w:pos="8306"/>
        </w:tabs>
        <w:ind w:firstLine="720"/>
        <w:jc w:val="both"/>
      </w:pPr>
      <w:r>
        <w:t xml:space="preserve">Vadovaudamasi Lietuvos Respublikos vietos savivaldos įstatymo 16 straipsnio 4 dalimi, 18 </w:t>
      </w:r>
      <w:r w:rsidRPr="007943BC">
        <w:t xml:space="preserve">straipsnio 1 dalimi, Lietuvos Respublikos švietimo įstatymo 58 straipsnio 1 dalies 3 punktu, </w:t>
      </w:r>
      <w:r w:rsidR="00427A0D">
        <w:t xml:space="preserve">Lietuvos Respublikos biudžetinių įstaigų įstatymo 4 straipsnio 3 dalies 7 punktu, </w:t>
      </w:r>
      <w:r w:rsidR="00DB0AD3">
        <w:t xml:space="preserve">9 straipsnio 2 dalies 4 punktu, </w:t>
      </w:r>
      <w:r w:rsidRPr="007943BC">
        <w:t xml:space="preserve">Pasvalio rajono savivaldybės Švietimo pagalbos tarnybos nuostatų, patvirtintų Pasvalio rajono savivaldybės tarybos </w:t>
      </w:r>
      <w:r w:rsidRPr="00CB2218">
        <w:t xml:space="preserve">2017 m. birželio 20 d. sprendimu Nr. T1-140 </w:t>
      </w:r>
      <w:r w:rsidRPr="007943BC">
        <w:t xml:space="preserve">„Dėl Pasvalio rajono savivaldybės </w:t>
      </w:r>
      <w:r w:rsidR="007943BC">
        <w:t>Š</w:t>
      </w:r>
      <w:r w:rsidR="007943BC" w:rsidRPr="007943BC">
        <w:t xml:space="preserve">vietimo </w:t>
      </w:r>
      <w:r w:rsidRPr="007943BC">
        <w:t>pagalbos tarnybos nuostatų patvirtinimo“</w:t>
      </w:r>
      <w:r w:rsidR="00C73FF2" w:rsidRPr="00C73FF2">
        <w:t xml:space="preserve"> </w:t>
      </w:r>
      <w:r w:rsidR="00C73FF2" w:rsidRPr="007943BC">
        <w:t xml:space="preserve">(su visais </w:t>
      </w:r>
      <w:r w:rsidR="00C73FF2">
        <w:t xml:space="preserve">aktualiais </w:t>
      </w:r>
      <w:r w:rsidR="00C73FF2" w:rsidRPr="007943BC">
        <w:t>pakeitimais)</w:t>
      </w:r>
      <w:r w:rsidR="007943BC">
        <w:t>,</w:t>
      </w:r>
      <w:r w:rsidRPr="007943BC">
        <w:t xml:space="preserve"> 2</w:t>
      </w:r>
      <w:r w:rsidR="00C73FF2">
        <w:t>2</w:t>
      </w:r>
      <w:r w:rsidRPr="007943BC">
        <w:t xml:space="preserve"> punktu ir atsižvelgdama į Pasvalio rajono savivaldybės </w:t>
      </w:r>
      <w:r w:rsidR="007943BC">
        <w:t>Š</w:t>
      </w:r>
      <w:r w:rsidR="007943BC" w:rsidRPr="007943BC">
        <w:t xml:space="preserve">vietimo </w:t>
      </w:r>
      <w:r w:rsidRPr="007943BC">
        <w:t>pagalbos tarnybos 202</w:t>
      </w:r>
      <w:r w:rsidR="003B6E37">
        <w:t>1</w:t>
      </w:r>
      <w:r w:rsidRPr="007943BC">
        <w:t xml:space="preserve"> m. lapkričio </w:t>
      </w:r>
      <w:r w:rsidR="003B6E37">
        <w:t>3</w:t>
      </w:r>
      <w:r w:rsidRPr="007943BC">
        <w:t xml:space="preserve"> d. raštą Nr. SD-10</w:t>
      </w:r>
      <w:r w:rsidR="003B6E37">
        <w:t>1</w:t>
      </w:r>
      <w:r w:rsidRPr="007943BC">
        <w:t xml:space="preserve"> ,,</w:t>
      </w:r>
      <w:r w:rsidR="003B6E37" w:rsidRPr="00FC3B78">
        <w:rPr>
          <w:szCs w:val="24"/>
        </w:rPr>
        <w:t>Dėl Pasvalio rajono savivaldybės Švietimo pagalbos tarnyb</w:t>
      </w:r>
      <w:r w:rsidR="003B6E37">
        <w:rPr>
          <w:szCs w:val="24"/>
        </w:rPr>
        <w:t>os</w:t>
      </w:r>
      <w:r w:rsidRPr="007943BC">
        <w:rPr>
          <w:bCs/>
          <w:szCs w:val="24"/>
        </w:rPr>
        <w:t>“</w:t>
      </w:r>
      <w:r w:rsidR="007943BC">
        <w:rPr>
          <w:bCs/>
          <w:szCs w:val="24"/>
        </w:rPr>
        <w:t>,</w:t>
      </w:r>
      <w:r w:rsidRPr="007943BC">
        <w:rPr>
          <w:bCs/>
          <w:szCs w:val="24"/>
        </w:rPr>
        <w:t xml:space="preserve"> </w:t>
      </w:r>
      <w:r w:rsidRPr="007943BC">
        <w:t>Pasvalio rajono savivaldybės taryba</w:t>
      </w:r>
      <w:r w:rsidR="004815F2" w:rsidRPr="007943BC">
        <w:t xml:space="preserve"> </w:t>
      </w:r>
      <w:r w:rsidRPr="007943BC">
        <w:t xml:space="preserve"> n u s p r e n d ž i a:</w:t>
      </w:r>
    </w:p>
    <w:p w14:paraId="533117A7" w14:textId="79474738" w:rsidR="003E0E55" w:rsidRPr="007943BC" w:rsidRDefault="00FE3C3E" w:rsidP="00FE3C3E">
      <w:pPr>
        <w:pStyle w:val="Antrats"/>
        <w:tabs>
          <w:tab w:val="clear" w:pos="4153"/>
          <w:tab w:val="clear" w:pos="8306"/>
        </w:tabs>
        <w:ind w:firstLine="709"/>
        <w:jc w:val="both"/>
      </w:pPr>
      <w:r w:rsidRPr="007943BC">
        <w:t>1. Patvirtinti Pasvalio rajono savivaldybės Švietimo pagalbos tarnybai didžiausią leistiną darbuotojų, dirbančių pagal darbo sutartis ir gaunančių darbo užmokestį iš Savivaldybės biudžeto, pareigybių (etatų) skaičių – 1</w:t>
      </w:r>
      <w:r w:rsidR="003B6E37">
        <w:t>3</w:t>
      </w:r>
      <w:r w:rsidRPr="007943BC">
        <w:t>,25</w:t>
      </w:r>
      <w:r w:rsidR="003E0E55" w:rsidRPr="007943BC">
        <w:t xml:space="preserve"> etato</w:t>
      </w:r>
      <w:r w:rsidRPr="007943BC">
        <w:t xml:space="preserve">. </w:t>
      </w:r>
    </w:p>
    <w:p w14:paraId="1D653BBC" w14:textId="6035C91B" w:rsidR="00FE3C3E" w:rsidRPr="007943BC" w:rsidRDefault="00FE3C3E" w:rsidP="00FE3C3E">
      <w:pPr>
        <w:pStyle w:val="Antrats"/>
        <w:tabs>
          <w:tab w:val="clear" w:pos="4153"/>
          <w:tab w:val="clear" w:pos="8306"/>
        </w:tabs>
        <w:ind w:firstLine="709"/>
        <w:jc w:val="both"/>
      </w:pPr>
      <w:r w:rsidRPr="007943BC">
        <w:t>2. Pripažinti netekusiu galios Pasvalio rajono savivaldybės tarybos 2016 m. kovo 30 d. sprendimą Nr. T1-69</w:t>
      </w:r>
      <w:r w:rsidR="007943BC">
        <w:t xml:space="preserve"> </w:t>
      </w:r>
      <w:r w:rsidRPr="007943BC">
        <w:t>„Dėl Pasvalio rajono savivaldybės Švietimo pagalbos tarnybai didžiausio leistino pareigybių (etatų) skaičiaus patvirtinimo“</w:t>
      </w:r>
      <w:r w:rsidR="004D1C7F">
        <w:t xml:space="preserve"> </w:t>
      </w:r>
      <w:r w:rsidRPr="007943BC">
        <w:t xml:space="preserve">(su visais </w:t>
      </w:r>
      <w:r w:rsidR="007943BC">
        <w:t xml:space="preserve">aktualiais </w:t>
      </w:r>
      <w:r w:rsidRPr="007943BC">
        <w:t>pakeitimais).</w:t>
      </w:r>
    </w:p>
    <w:p w14:paraId="4FB15B83" w14:textId="71011584" w:rsidR="00FE3C3E" w:rsidRPr="007943BC" w:rsidRDefault="00FE3C3E" w:rsidP="00FE3C3E">
      <w:pPr>
        <w:pStyle w:val="Antrats"/>
        <w:tabs>
          <w:tab w:val="clear" w:pos="4153"/>
          <w:tab w:val="clear" w:pos="8306"/>
        </w:tabs>
        <w:ind w:firstLine="709"/>
        <w:jc w:val="both"/>
      </w:pPr>
      <w:r w:rsidRPr="007943BC">
        <w:t>3. Sprendimas įsigalioja 202</w:t>
      </w:r>
      <w:r w:rsidR="003B6E37">
        <w:t>2</w:t>
      </w:r>
      <w:r w:rsidRPr="007943BC">
        <w:t xml:space="preserve"> m. sausio 1 d.</w:t>
      </w:r>
    </w:p>
    <w:bookmarkEnd w:id="0"/>
    <w:p w14:paraId="3ED7B868" w14:textId="507A0D04" w:rsidR="00E43182" w:rsidRPr="00E43182" w:rsidRDefault="004E182C" w:rsidP="00CB2218">
      <w:pPr>
        <w:ind w:firstLine="709"/>
        <w:jc w:val="both"/>
      </w:pPr>
      <w:r w:rsidRPr="004E182C">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39B5E304" w14:textId="77777777" w:rsidR="004E182C" w:rsidRDefault="004E182C" w:rsidP="004C0C2A"/>
    <w:p w14:paraId="63D4CC85" w14:textId="77777777" w:rsidR="004E182C" w:rsidRDefault="004E182C" w:rsidP="004C0C2A"/>
    <w:p w14:paraId="74CA33D6" w14:textId="11D2ECD8" w:rsidR="00E43182" w:rsidRPr="00E43182" w:rsidRDefault="00E43182" w:rsidP="004C0C2A">
      <w:r w:rsidRPr="00E43182">
        <w:t xml:space="preserve">Savivaldybės meras       </w:t>
      </w:r>
      <w:r w:rsidRPr="00E43182">
        <w:tab/>
      </w:r>
      <w:r w:rsidR="004C0C2A">
        <w:tab/>
      </w:r>
      <w:r w:rsidR="004C0C2A">
        <w:tab/>
        <w:t xml:space="preserve">                     </w:t>
      </w:r>
      <w:r w:rsidR="004C0C2A">
        <w:tab/>
        <w:t xml:space="preserve">      </w:t>
      </w:r>
      <w:r w:rsidRPr="00E43182">
        <w:tab/>
        <w:t xml:space="preserve">                   </w:t>
      </w:r>
      <w:r w:rsidRPr="00E43182">
        <w:tab/>
      </w:r>
      <w:r w:rsidRPr="00E43182">
        <w:tab/>
      </w:r>
      <w:r w:rsidRPr="00E43182">
        <w:tab/>
      </w:r>
      <w:r w:rsidRPr="00E43182">
        <w:tab/>
      </w:r>
      <w:r w:rsidR="004C0C2A">
        <w:t xml:space="preserve"> </w:t>
      </w:r>
      <w:r w:rsidRPr="00E43182">
        <w:tab/>
      </w:r>
      <w:r w:rsidRPr="00E43182">
        <w:tab/>
      </w:r>
      <w:r w:rsidRPr="00E43182">
        <w:tab/>
      </w:r>
      <w:r w:rsidRPr="00E43182">
        <w:tab/>
        <w:t xml:space="preserve">               </w:t>
      </w:r>
    </w:p>
    <w:p w14:paraId="0C339294" w14:textId="77777777" w:rsidR="00E43182" w:rsidRDefault="00E43182" w:rsidP="00E43182">
      <w:pPr>
        <w:spacing w:line="360" w:lineRule="auto"/>
        <w:jc w:val="both"/>
        <w:rPr>
          <w:szCs w:val="24"/>
        </w:rPr>
      </w:pPr>
    </w:p>
    <w:p w14:paraId="318AF8BB" w14:textId="657D4ADB" w:rsidR="00F70707" w:rsidRDefault="00F70707" w:rsidP="00E43182">
      <w:pPr>
        <w:spacing w:line="360" w:lineRule="auto"/>
        <w:jc w:val="both"/>
        <w:rPr>
          <w:szCs w:val="24"/>
        </w:rPr>
      </w:pPr>
    </w:p>
    <w:p w14:paraId="20014F99" w14:textId="77777777" w:rsidR="00CB2218" w:rsidRDefault="00CB2218" w:rsidP="00E43182">
      <w:pPr>
        <w:spacing w:line="360" w:lineRule="auto"/>
        <w:jc w:val="both"/>
        <w:rPr>
          <w:szCs w:val="24"/>
        </w:rPr>
      </w:pPr>
    </w:p>
    <w:p w14:paraId="0B565D0D" w14:textId="77777777" w:rsidR="00E43182" w:rsidRPr="00E43182" w:rsidRDefault="00E43182" w:rsidP="00E43182">
      <w:pPr>
        <w:spacing w:line="360" w:lineRule="auto"/>
        <w:jc w:val="both"/>
        <w:rPr>
          <w:szCs w:val="24"/>
        </w:rPr>
      </w:pPr>
      <w:r w:rsidRPr="00E43182">
        <w:rPr>
          <w:szCs w:val="24"/>
        </w:rPr>
        <w:t>Parengė</w:t>
      </w:r>
    </w:p>
    <w:p w14:paraId="0B3C7B6A" w14:textId="77777777" w:rsidR="00FE3C3E" w:rsidRDefault="00E43182" w:rsidP="00E43182">
      <w:pPr>
        <w:jc w:val="both"/>
        <w:rPr>
          <w:szCs w:val="24"/>
        </w:rPr>
      </w:pPr>
      <w:r w:rsidRPr="00E43182">
        <w:rPr>
          <w:szCs w:val="24"/>
        </w:rPr>
        <w:t>Švietimo ir sporto skyriaus</w:t>
      </w:r>
      <w:r w:rsidR="00FE3C3E" w:rsidRPr="00FE3C3E">
        <w:rPr>
          <w:szCs w:val="24"/>
        </w:rPr>
        <w:t xml:space="preserve"> </w:t>
      </w:r>
      <w:r w:rsidR="00FE3C3E" w:rsidRPr="00E43182">
        <w:rPr>
          <w:szCs w:val="24"/>
        </w:rPr>
        <w:t>vyriausioji specialistė</w:t>
      </w:r>
    </w:p>
    <w:p w14:paraId="2A57541F" w14:textId="77777777" w:rsidR="00E43182" w:rsidRPr="00E43182" w:rsidRDefault="00FE3C3E" w:rsidP="00E43182">
      <w:pPr>
        <w:jc w:val="both"/>
        <w:rPr>
          <w:szCs w:val="24"/>
        </w:rPr>
      </w:pPr>
      <w:r>
        <w:rPr>
          <w:szCs w:val="24"/>
        </w:rPr>
        <w:t>(tarpinstitucinio bendradarbiavimo koordinatorė)</w:t>
      </w:r>
    </w:p>
    <w:p w14:paraId="7342EF18" w14:textId="77777777" w:rsidR="00E43182" w:rsidRPr="00E43182" w:rsidRDefault="00FE3C3E" w:rsidP="00E43182">
      <w:pPr>
        <w:jc w:val="both"/>
        <w:rPr>
          <w:szCs w:val="24"/>
        </w:rPr>
      </w:pPr>
      <w:r>
        <w:rPr>
          <w:szCs w:val="24"/>
        </w:rPr>
        <w:t>Asta Dagienė</w:t>
      </w:r>
    </w:p>
    <w:p w14:paraId="69DB50A5" w14:textId="13265EC2" w:rsidR="00E43182" w:rsidRPr="00E43182" w:rsidRDefault="00E43182" w:rsidP="00E43182">
      <w:pPr>
        <w:jc w:val="both"/>
        <w:rPr>
          <w:szCs w:val="24"/>
        </w:rPr>
      </w:pPr>
      <w:r w:rsidRPr="00E43182">
        <w:rPr>
          <w:szCs w:val="24"/>
        </w:rPr>
        <w:t>202</w:t>
      </w:r>
      <w:r w:rsidR="00E86C05">
        <w:rPr>
          <w:szCs w:val="24"/>
        </w:rPr>
        <w:t>1</w:t>
      </w:r>
      <w:r w:rsidRPr="00E43182">
        <w:rPr>
          <w:szCs w:val="24"/>
        </w:rPr>
        <w:t>-</w:t>
      </w:r>
      <w:r w:rsidR="00FE3C3E">
        <w:rPr>
          <w:szCs w:val="24"/>
        </w:rPr>
        <w:t>11</w:t>
      </w:r>
      <w:r w:rsidRPr="00E43182">
        <w:rPr>
          <w:szCs w:val="24"/>
        </w:rPr>
        <w:t>-</w:t>
      </w:r>
      <w:r w:rsidR="00E86C05">
        <w:rPr>
          <w:szCs w:val="24"/>
        </w:rPr>
        <w:t>04</w:t>
      </w:r>
    </w:p>
    <w:p w14:paraId="46C1D4D7" w14:textId="6D576A9C" w:rsidR="007943BC" w:rsidRDefault="00E43182" w:rsidP="00CB2218">
      <w:pPr>
        <w:rPr>
          <w:szCs w:val="24"/>
        </w:rPr>
      </w:pPr>
      <w:r w:rsidRPr="00E43182">
        <w:rPr>
          <w:szCs w:val="24"/>
        </w:rPr>
        <w:t>Suderinta DVS Nr. RTS</w:t>
      </w:r>
      <w:r w:rsidR="00EE66BF">
        <w:rPr>
          <w:szCs w:val="24"/>
        </w:rPr>
        <w:t>-</w:t>
      </w:r>
      <w:r w:rsidR="00CB2218">
        <w:rPr>
          <w:szCs w:val="24"/>
        </w:rPr>
        <w:t>227</w:t>
      </w:r>
      <w:r w:rsidR="00E86C05">
        <w:rPr>
          <w:szCs w:val="24"/>
        </w:rPr>
        <w:t xml:space="preserve"> </w:t>
      </w:r>
      <w:r w:rsidR="007943BC">
        <w:rPr>
          <w:szCs w:val="24"/>
        </w:rPr>
        <w:br w:type="page"/>
      </w:r>
    </w:p>
    <w:p w14:paraId="7EFD7441" w14:textId="77777777" w:rsidR="00191001" w:rsidRDefault="00191001" w:rsidP="00F70707">
      <w:r w:rsidRPr="00191001">
        <w:lastRenderedPageBreak/>
        <w:t>Pasvalio rajono savivaldybės tarybai</w:t>
      </w:r>
    </w:p>
    <w:p w14:paraId="5C61E3EA" w14:textId="77777777" w:rsidR="00302443" w:rsidRPr="00191001" w:rsidRDefault="00302443" w:rsidP="00F70707">
      <w:pPr>
        <w:rPr>
          <w:b/>
        </w:rPr>
      </w:pPr>
    </w:p>
    <w:p w14:paraId="32715D0D" w14:textId="77777777" w:rsidR="00191001" w:rsidRPr="00191001" w:rsidRDefault="00191001" w:rsidP="00191001">
      <w:pPr>
        <w:jc w:val="center"/>
        <w:rPr>
          <w:b/>
        </w:rPr>
      </w:pPr>
      <w:r w:rsidRPr="00191001">
        <w:rPr>
          <w:b/>
        </w:rPr>
        <w:t>AIŠKINAMASIS  RAŠTAS</w:t>
      </w:r>
    </w:p>
    <w:p w14:paraId="420B9BC8" w14:textId="77777777" w:rsidR="00FE3C3E" w:rsidRPr="003B5018" w:rsidRDefault="00FE3C3E" w:rsidP="00FE3C3E">
      <w:pPr>
        <w:jc w:val="center"/>
        <w:rPr>
          <w:b/>
          <w:caps/>
        </w:rPr>
      </w:pPr>
      <w:r w:rsidRPr="003B5018">
        <w:rPr>
          <w:b/>
          <w:caps/>
        </w:rPr>
        <w:t>Dėl</w:t>
      </w:r>
      <w:r>
        <w:rPr>
          <w:b/>
          <w:caps/>
        </w:rPr>
        <w:t xml:space="preserve"> </w:t>
      </w:r>
      <w:r>
        <w:rPr>
          <w:rStyle w:val="antr"/>
        </w:rPr>
        <w:t>pasvalio rajono savivaldybės švietimo pagalbos tarnybai didžiausio leistino pareigybių (etatų) skaičiaus patvirtinimo</w:t>
      </w:r>
    </w:p>
    <w:p w14:paraId="52641C40" w14:textId="77777777" w:rsidR="00191001" w:rsidRPr="00191001" w:rsidRDefault="00191001" w:rsidP="00191001">
      <w:pPr>
        <w:jc w:val="center"/>
        <w:rPr>
          <w:b/>
        </w:rPr>
      </w:pPr>
    </w:p>
    <w:p w14:paraId="659C9FDC" w14:textId="5DBA55B5" w:rsidR="00191001" w:rsidRPr="00191001" w:rsidRDefault="00191001" w:rsidP="00191001">
      <w:pPr>
        <w:jc w:val="center"/>
        <w:rPr>
          <w:b/>
        </w:rPr>
      </w:pPr>
      <w:r w:rsidRPr="00191001">
        <w:rPr>
          <w:b/>
        </w:rPr>
        <w:t>202</w:t>
      </w:r>
      <w:r w:rsidR="00A169B4">
        <w:rPr>
          <w:b/>
        </w:rPr>
        <w:t>1</w:t>
      </w:r>
      <w:r w:rsidRPr="00191001">
        <w:rPr>
          <w:b/>
        </w:rPr>
        <w:t>-</w:t>
      </w:r>
      <w:r w:rsidR="00FE3C3E">
        <w:rPr>
          <w:b/>
        </w:rPr>
        <w:t>11</w:t>
      </w:r>
      <w:r w:rsidRPr="00191001">
        <w:rPr>
          <w:b/>
        </w:rPr>
        <w:t>-</w:t>
      </w:r>
      <w:r w:rsidR="00A169B4">
        <w:rPr>
          <w:b/>
        </w:rPr>
        <w:t>04</w:t>
      </w:r>
    </w:p>
    <w:p w14:paraId="44ADA83E" w14:textId="77777777" w:rsidR="00191001" w:rsidRDefault="00191001" w:rsidP="00191001">
      <w:pPr>
        <w:jc w:val="center"/>
      </w:pPr>
      <w:r w:rsidRPr="00191001">
        <w:t>Pasvalys</w:t>
      </w:r>
    </w:p>
    <w:p w14:paraId="551C2CE3" w14:textId="77777777" w:rsidR="008C23DE" w:rsidRPr="00191001" w:rsidRDefault="008C23DE" w:rsidP="00191001">
      <w:pPr>
        <w:jc w:val="center"/>
      </w:pPr>
    </w:p>
    <w:p w14:paraId="34F2DC8D" w14:textId="77777777" w:rsidR="00191001" w:rsidRPr="00191001" w:rsidRDefault="00191001" w:rsidP="00191001">
      <w:pPr>
        <w:spacing w:line="276" w:lineRule="auto"/>
        <w:ind w:firstLine="567"/>
        <w:jc w:val="both"/>
        <w:rPr>
          <w:szCs w:val="24"/>
        </w:rPr>
      </w:pPr>
      <w:r w:rsidRPr="00191001">
        <w:rPr>
          <w:b/>
          <w:szCs w:val="24"/>
        </w:rPr>
        <w:t>1. Problemos esmė.</w:t>
      </w:r>
      <w:r w:rsidRPr="00191001">
        <w:rPr>
          <w:szCs w:val="24"/>
        </w:rPr>
        <w:t xml:space="preserve"> </w:t>
      </w:r>
    </w:p>
    <w:p w14:paraId="01577273" w14:textId="5076F411" w:rsidR="009739D1" w:rsidRDefault="008C23DE" w:rsidP="009739D1">
      <w:pPr>
        <w:pStyle w:val="Bodytext20"/>
        <w:shd w:val="clear" w:color="auto" w:fill="auto"/>
        <w:spacing w:line="240" w:lineRule="auto"/>
        <w:ind w:firstLine="360"/>
        <w:rPr>
          <w:sz w:val="24"/>
          <w:szCs w:val="24"/>
        </w:rPr>
      </w:pPr>
      <w:r w:rsidRPr="00CB2218">
        <w:rPr>
          <w:bCs/>
          <w:sz w:val="24"/>
          <w:szCs w:val="24"/>
        </w:rPr>
        <w:t>Pasvalio rajono savivaldybės tarybos 2016 m. kovo 30 d. sprendimo Nr. T1-69 „Dėl Pasvalio rajono savivaldybės Švietimo pagalbos tarnybai didžiausio leistino pareigybių (etatų) skaičiaus patvirtinimo“ pakeitimu</w:t>
      </w:r>
      <w:r w:rsidRPr="00CB2218">
        <w:rPr>
          <w:sz w:val="24"/>
          <w:szCs w:val="24"/>
        </w:rPr>
        <w:t>, patvirtintu 2018 m. birželio 26 d. sprendimu Nr. T1-136, Tarnyboje yra 12,25 et</w:t>
      </w:r>
      <w:r w:rsidR="009739D1" w:rsidRPr="00CB2218">
        <w:rPr>
          <w:sz w:val="24"/>
          <w:szCs w:val="24"/>
        </w:rPr>
        <w:t>atai</w:t>
      </w:r>
      <w:r w:rsidRPr="00CB2218">
        <w:rPr>
          <w:sz w:val="24"/>
          <w:szCs w:val="24"/>
        </w:rPr>
        <w:t>.</w:t>
      </w:r>
      <w:r w:rsidRPr="0035017F">
        <w:rPr>
          <w:szCs w:val="24"/>
        </w:rPr>
        <w:t xml:space="preserve"> </w:t>
      </w:r>
      <w:r w:rsidR="009739D1" w:rsidRPr="00FC3B78">
        <w:rPr>
          <w:sz w:val="24"/>
          <w:szCs w:val="24"/>
        </w:rPr>
        <w:t xml:space="preserve">Iš jų pagalbos mokiniui specialistų ir psichologų </w:t>
      </w:r>
      <w:r w:rsidR="00DA13B7">
        <w:rPr>
          <w:sz w:val="24"/>
          <w:szCs w:val="24"/>
        </w:rPr>
        <w:t>–</w:t>
      </w:r>
      <w:r w:rsidR="00DA13B7" w:rsidRPr="00FC3B78">
        <w:rPr>
          <w:sz w:val="24"/>
          <w:szCs w:val="24"/>
        </w:rPr>
        <w:t xml:space="preserve"> </w:t>
      </w:r>
      <w:r w:rsidR="009739D1" w:rsidRPr="00FC3B78">
        <w:rPr>
          <w:sz w:val="24"/>
          <w:szCs w:val="24"/>
        </w:rPr>
        <w:t xml:space="preserve">6,25. Iš jų </w:t>
      </w:r>
      <w:r w:rsidR="00DA13B7">
        <w:rPr>
          <w:sz w:val="24"/>
          <w:szCs w:val="24"/>
        </w:rPr>
        <w:t xml:space="preserve">– </w:t>
      </w:r>
      <w:r w:rsidR="009739D1" w:rsidRPr="00FC3B78">
        <w:rPr>
          <w:sz w:val="24"/>
          <w:szCs w:val="24"/>
        </w:rPr>
        <w:t>3,25 etato psichologų (dirba 4 žmonės) ir 3 etatai pagalbos mokiniui specialistų, dirba 1 specialusis pedagogas, 1 logopedas, 1 socialinis pedagogas.</w:t>
      </w:r>
    </w:p>
    <w:p w14:paraId="25B91CB8" w14:textId="14694896" w:rsidR="009739D1" w:rsidRPr="00FC3B78" w:rsidRDefault="009739D1" w:rsidP="009739D1">
      <w:pPr>
        <w:pStyle w:val="Bodytext20"/>
        <w:shd w:val="clear" w:color="auto" w:fill="auto"/>
        <w:spacing w:line="240" w:lineRule="auto"/>
        <w:ind w:firstLine="360"/>
        <w:rPr>
          <w:sz w:val="24"/>
          <w:szCs w:val="24"/>
        </w:rPr>
      </w:pPr>
      <w:r w:rsidRPr="00FC3B78">
        <w:rPr>
          <w:sz w:val="24"/>
          <w:szCs w:val="24"/>
        </w:rPr>
        <w:t>Bendras vaikų skaičius mažėja, tačiau mokinių, turinčių specialiųjų ugdymosi poreikių, skaičius didėja.</w:t>
      </w:r>
      <w:r>
        <w:rPr>
          <w:sz w:val="24"/>
          <w:szCs w:val="24"/>
        </w:rPr>
        <w:t xml:space="preserve"> </w:t>
      </w:r>
      <w:r w:rsidRPr="00FC3B78">
        <w:rPr>
          <w:sz w:val="24"/>
          <w:szCs w:val="24"/>
        </w:rPr>
        <w:t xml:space="preserve">Išanalizavę 2021 m. rugsėjo 1 d. duomenis apie paskirtos ir teikiamos specialiosios pedagoginės, psichologinės, socialinės ir specialiosios pagalbos būtinybę, matome, kad paskirtos logopedinės pagalbos negauna 147 mokiniai, iš jų ikimokyklinio amžiaus </w:t>
      </w:r>
      <w:r w:rsidR="00DA13B7">
        <w:rPr>
          <w:sz w:val="24"/>
          <w:szCs w:val="24"/>
        </w:rPr>
        <w:t>–</w:t>
      </w:r>
      <w:r w:rsidR="00DA13B7" w:rsidRPr="00FC3B78">
        <w:rPr>
          <w:sz w:val="24"/>
          <w:szCs w:val="24"/>
        </w:rPr>
        <w:t xml:space="preserve"> </w:t>
      </w:r>
      <w:r w:rsidRPr="00FC3B78">
        <w:rPr>
          <w:sz w:val="24"/>
          <w:szCs w:val="24"/>
        </w:rPr>
        <w:t xml:space="preserve">40; specialiojo pedagogo pagalbos negauna 101 mokinys, iš jų ikimokyklinio amžiaus </w:t>
      </w:r>
      <w:r w:rsidR="00DA13B7" w:rsidRPr="00DA13B7">
        <w:rPr>
          <w:sz w:val="24"/>
          <w:szCs w:val="24"/>
        </w:rPr>
        <w:t>–</w:t>
      </w:r>
      <w:r w:rsidRPr="00FC3B78">
        <w:rPr>
          <w:sz w:val="24"/>
          <w:szCs w:val="24"/>
        </w:rPr>
        <w:t xml:space="preserve"> 25; psichologo pagalbos negauna 139 mokiniai, iš jų ikimokyklinio amžiaus </w:t>
      </w:r>
      <w:r w:rsidR="00DA13B7" w:rsidRPr="00DA13B7">
        <w:rPr>
          <w:sz w:val="24"/>
          <w:szCs w:val="24"/>
        </w:rPr>
        <w:t>–</w:t>
      </w:r>
      <w:r w:rsidRPr="00FC3B78">
        <w:rPr>
          <w:sz w:val="24"/>
          <w:szCs w:val="24"/>
        </w:rPr>
        <w:t xml:space="preserve"> 15, socialinio pedagogo 73 mokiniai, iš jų ikimokyklinio amžiaus </w:t>
      </w:r>
      <w:r w:rsidR="00DA13B7" w:rsidRPr="00DA13B7">
        <w:rPr>
          <w:sz w:val="24"/>
          <w:szCs w:val="24"/>
        </w:rPr>
        <w:t>–</w:t>
      </w:r>
      <w:r w:rsidRPr="00FC3B78">
        <w:rPr>
          <w:sz w:val="24"/>
          <w:szCs w:val="24"/>
        </w:rPr>
        <w:t xml:space="preserve"> 26. Moksliniai tyrimais įrodyta</w:t>
      </w:r>
      <w:r w:rsidR="00DA13B7">
        <w:rPr>
          <w:sz w:val="24"/>
          <w:szCs w:val="24"/>
        </w:rPr>
        <w:t>:</w:t>
      </w:r>
      <w:r w:rsidRPr="00FC3B78">
        <w:rPr>
          <w:sz w:val="24"/>
          <w:szCs w:val="24"/>
        </w:rPr>
        <w:t xml:space="preserve"> kuo intensyvesnė pagalba ankstyvajame amžiuje, tuo ji  efektyvesnė. Tarnybos specialistai </w:t>
      </w:r>
      <w:r w:rsidR="00DA13B7" w:rsidRPr="00DA13B7">
        <w:rPr>
          <w:sz w:val="24"/>
          <w:szCs w:val="24"/>
        </w:rPr>
        <w:t xml:space="preserve">– </w:t>
      </w:r>
      <w:r w:rsidRPr="00FC3B78">
        <w:rPr>
          <w:sz w:val="24"/>
          <w:szCs w:val="24"/>
        </w:rPr>
        <w:t xml:space="preserve">logopedas ir specialusis pedagogas </w:t>
      </w:r>
      <w:r w:rsidR="00DA13B7" w:rsidRPr="00DA13B7">
        <w:rPr>
          <w:sz w:val="24"/>
          <w:szCs w:val="24"/>
        </w:rPr>
        <w:t>–</w:t>
      </w:r>
      <w:r w:rsidRPr="00FC3B78">
        <w:rPr>
          <w:sz w:val="24"/>
          <w:szCs w:val="24"/>
        </w:rPr>
        <w:t xml:space="preserve"> popietinę pagalbą vaikams, kurie jos negauna švietimo įstaigoje, šiuo metu suteikia 8 vaikams, nors poreikis </w:t>
      </w:r>
      <w:r w:rsidR="00DA13B7">
        <w:rPr>
          <w:sz w:val="24"/>
          <w:szCs w:val="24"/>
        </w:rPr>
        <w:t>yra</w:t>
      </w:r>
      <w:r w:rsidRPr="00FC3B78">
        <w:rPr>
          <w:sz w:val="24"/>
          <w:szCs w:val="24"/>
        </w:rPr>
        <w:t xml:space="preserve"> didesnis. Kadangi pagrindinė pagalbos mokiniui specialistų </w:t>
      </w:r>
      <w:r w:rsidR="00DA13B7" w:rsidRPr="00DA13B7">
        <w:rPr>
          <w:sz w:val="24"/>
          <w:szCs w:val="24"/>
        </w:rPr>
        <w:t>–</w:t>
      </w:r>
      <w:r w:rsidRPr="00FC3B78">
        <w:rPr>
          <w:sz w:val="24"/>
          <w:szCs w:val="24"/>
        </w:rPr>
        <w:t xml:space="preserve"> logopedo ir specialiojo pedagogo </w:t>
      </w:r>
      <w:r w:rsidR="00DA13B7" w:rsidRPr="00DA13B7">
        <w:rPr>
          <w:sz w:val="24"/>
          <w:szCs w:val="24"/>
        </w:rPr>
        <w:t xml:space="preserve">– </w:t>
      </w:r>
      <w:r w:rsidRPr="00FC3B78">
        <w:rPr>
          <w:sz w:val="24"/>
          <w:szCs w:val="24"/>
        </w:rPr>
        <w:t xml:space="preserve">darbo funkcija yra specialiųjų ugdymosi poreikių įvertinimas, kuris užima didžiąją dalį darbo laiko (įvertinimas, aprašymas, rekomendacijų teikimas, </w:t>
      </w:r>
      <w:r w:rsidR="00E86C05" w:rsidRPr="00FC3B78">
        <w:rPr>
          <w:sz w:val="24"/>
          <w:szCs w:val="24"/>
        </w:rPr>
        <w:t xml:space="preserve">tėvų </w:t>
      </w:r>
      <w:r w:rsidRPr="00FC3B78">
        <w:rPr>
          <w:sz w:val="24"/>
          <w:szCs w:val="24"/>
        </w:rPr>
        <w:t xml:space="preserve">konsultavimas po </w:t>
      </w:r>
      <w:r w:rsidR="00E86C05">
        <w:rPr>
          <w:sz w:val="24"/>
          <w:szCs w:val="24"/>
        </w:rPr>
        <w:t xml:space="preserve">vaiko </w:t>
      </w:r>
      <w:r w:rsidRPr="00FC3B78">
        <w:rPr>
          <w:sz w:val="24"/>
          <w:szCs w:val="24"/>
        </w:rPr>
        <w:t xml:space="preserve">vertinimo). Visiškai mažai laiko lieka kitoms funkcijoms, tokioms kaip šviečiamoji ir metodinė veikla, pedagogų konsultavimas. </w:t>
      </w:r>
      <w:r w:rsidR="00DA13B7">
        <w:rPr>
          <w:sz w:val="24"/>
          <w:szCs w:val="24"/>
        </w:rPr>
        <w:t>Pa</w:t>
      </w:r>
      <w:r w:rsidRPr="00FC3B78">
        <w:rPr>
          <w:sz w:val="24"/>
          <w:szCs w:val="24"/>
        </w:rPr>
        <w:t>didėj</w:t>
      </w:r>
      <w:r w:rsidR="00DA13B7">
        <w:rPr>
          <w:sz w:val="24"/>
          <w:szCs w:val="24"/>
        </w:rPr>
        <w:t>us</w:t>
      </w:r>
      <w:r w:rsidRPr="00FC3B78">
        <w:rPr>
          <w:sz w:val="24"/>
          <w:szCs w:val="24"/>
        </w:rPr>
        <w:t xml:space="preserve"> darbo krūvi</w:t>
      </w:r>
      <w:r w:rsidR="00DA13B7">
        <w:rPr>
          <w:sz w:val="24"/>
          <w:szCs w:val="24"/>
        </w:rPr>
        <w:t>ui,</w:t>
      </w:r>
      <w:r w:rsidRPr="00FC3B78">
        <w:rPr>
          <w:sz w:val="24"/>
          <w:szCs w:val="24"/>
        </w:rPr>
        <w:t xml:space="preserve"> kenčia darbo kokybė.</w:t>
      </w:r>
    </w:p>
    <w:p w14:paraId="12B3D536" w14:textId="484F51DB" w:rsidR="00191001" w:rsidRPr="00191001" w:rsidRDefault="00191001" w:rsidP="00191001">
      <w:pPr>
        <w:ind w:firstLine="567"/>
        <w:jc w:val="both"/>
        <w:rPr>
          <w:bCs/>
          <w:szCs w:val="24"/>
        </w:rPr>
      </w:pPr>
      <w:r w:rsidRPr="00191001">
        <w:rPr>
          <w:b/>
          <w:bCs/>
          <w:szCs w:val="24"/>
        </w:rPr>
        <w:t>2. Kokios siūlomos naujos teisinio reguliavimo nuostatos ir kokių  rezultatų laukiama</w:t>
      </w:r>
      <w:r w:rsidRPr="00191001">
        <w:rPr>
          <w:bCs/>
          <w:szCs w:val="24"/>
        </w:rPr>
        <w:t xml:space="preserve">. </w:t>
      </w:r>
    </w:p>
    <w:p w14:paraId="5B6BE1D6" w14:textId="692FC5C5" w:rsidR="009739D1" w:rsidRPr="00FC3B78" w:rsidRDefault="00FE23ED" w:rsidP="00E86C05">
      <w:pPr>
        <w:pStyle w:val="Bodytext20"/>
        <w:shd w:val="clear" w:color="auto" w:fill="auto"/>
        <w:spacing w:line="240" w:lineRule="auto"/>
        <w:ind w:firstLine="360"/>
        <w:rPr>
          <w:sz w:val="24"/>
          <w:szCs w:val="24"/>
        </w:rPr>
      </w:pPr>
      <w:r>
        <w:rPr>
          <w:sz w:val="24"/>
          <w:szCs w:val="24"/>
        </w:rPr>
        <w:t>Siekiant</w:t>
      </w:r>
      <w:r w:rsidR="00DA13B7">
        <w:rPr>
          <w:sz w:val="24"/>
          <w:szCs w:val="24"/>
        </w:rPr>
        <w:t xml:space="preserve"> </w:t>
      </w:r>
      <w:r>
        <w:rPr>
          <w:sz w:val="24"/>
          <w:szCs w:val="24"/>
        </w:rPr>
        <w:t xml:space="preserve">kokybiškų pagalbos mokiniui specialisto paslaugų teikimo </w:t>
      </w:r>
      <w:r w:rsidRPr="00FC3B78">
        <w:rPr>
          <w:sz w:val="24"/>
          <w:szCs w:val="24"/>
        </w:rPr>
        <w:t xml:space="preserve">ikimokyklinio amžiaus vaikams, </w:t>
      </w:r>
      <w:r>
        <w:rPr>
          <w:sz w:val="24"/>
          <w:szCs w:val="24"/>
        </w:rPr>
        <w:t xml:space="preserve">taip pat kryptingo </w:t>
      </w:r>
      <w:r w:rsidRPr="00FC3B78">
        <w:rPr>
          <w:sz w:val="24"/>
          <w:szCs w:val="24"/>
        </w:rPr>
        <w:t>pedagogų konsultavim</w:t>
      </w:r>
      <w:r>
        <w:rPr>
          <w:sz w:val="24"/>
          <w:szCs w:val="24"/>
        </w:rPr>
        <w:t>o</w:t>
      </w:r>
      <w:r w:rsidRPr="00FC3B78">
        <w:rPr>
          <w:sz w:val="24"/>
          <w:szCs w:val="24"/>
        </w:rPr>
        <w:t xml:space="preserve"> ruošiantis įtrauktajam ugdymui, specialiųjų </w:t>
      </w:r>
      <w:r w:rsidR="00E86C05">
        <w:rPr>
          <w:sz w:val="24"/>
          <w:szCs w:val="24"/>
        </w:rPr>
        <w:t xml:space="preserve">vaikų </w:t>
      </w:r>
      <w:r w:rsidRPr="00FC3B78">
        <w:rPr>
          <w:sz w:val="24"/>
          <w:szCs w:val="24"/>
        </w:rPr>
        <w:t>ugdymosi poreikių vertinim</w:t>
      </w:r>
      <w:r>
        <w:rPr>
          <w:sz w:val="24"/>
          <w:szCs w:val="24"/>
        </w:rPr>
        <w:t xml:space="preserve">o </w:t>
      </w:r>
      <w:r w:rsidRPr="00FC3B78">
        <w:rPr>
          <w:sz w:val="24"/>
          <w:szCs w:val="24"/>
        </w:rPr>
        <w:t>ir kt.</w:t>
      </w:r>
      <w:r>
        <w:rPr>
          <w:sz w:val="24"/>
          <w:szCs w:val="24"/>
        </w:rPr>
        <w:t xml:space="preserve">, siūlome </w:t>
      </w:r>
      <w:r w:rsidR="009739D1" w:rsidRPr="00FC3B78">
        <w:rPr>
          <w:sz w:val="24"/>
          <w:szCs w:val="24"/>
        </w:rPr>
        <w:t xml:space="preserve">nuo 2022 m. sausio 1 d. patvirtinti Pasvalio rajono savivaldybės Švietimo pagalbos tarnybai didžiausią leistiną pareigybių (etatų) skaičių </w:t>
      </w:r>
      <w:r w:rsidR="00DA13B7" w:rsidRPr="00DA13B7">
        <w:rPr>
          <w:sz w:val="24"/>
          <w:szCs w:val="24"/>
        </w:rPr>
        <w:t>–</w:t>
      </w:r>
      <w:r w:rsidR="009739D1" w:rsidRPr="00FC3B78">
        <w:rPr>
          <w:sz w:val="24"/>
          <w:szCs w:val="24"/>
        </w:rPr>
        <w:t xml:space="preserve"> 13,25 et</w:t>
      </w:r>
      <w:r>
        <w:rPr>
          <w:sz w:val="24"/>
          <w:szCs w:val="24"/>
        </w:rPr>
        <w:t>ato</w:t>
      </w:r>
      <w:r w:rsidR="00E86C05">
        <w:rPr>
          <w:sz w:val="24"/>
          <w:szCs w:val="24"/>
        </w:rPr>
        <w:t xml:space="preserve">, įsteigiant papildomą </w:t>
      </w:r>
      <w:r w:rsidR="00E86C05" w:rsidRPr="00FC3B78">
        <w:rPr>
          <w:sz w:val="24"/>
          <w:szCs w:val="24"/>
        </w:rPr>
        <w:t xml:space="preserve">pagalbos mokiniui specialisto etatą </w:t>
      </w:r>
      <w:r w:rsidR="00DA13B7" w:rsidRPr="00DA13B7">
        <w:rPr>
          <w:sz w:val="24"/>
          <w:szCs w:val="24"/>
        </w:rPr>
        <w:t xml:space="preserve">– </w:t>
      </w:r>
      <w:r w:rsidR="00E86C05" w:rsidRPr="00FC3B78">
        <w:rPr>
          <w:sz w:val="24"/>
          <w:szCs w:val="24"/>
        </w:rPr>
        <w:t>logopedo (specialiojo pedagogo)</w:t>
      </w:r>
      <w:r w:rsidR="00E86C05">
        <w:rPr>
          <w:sz w:val="24"/>
          <w:szCs w:val="24"/>
        </w:rPr>
        <w:t>.</w:t>
      </w:r>
    </w:p>
    <w:p w14:paraId="65812E68" w14:textId="77777777" w:rsidR="00191001" w:rsidRPr="00191001" w:rsidRDefault="00191001" w:rsidP="00191001">
      <w:pPr>
        <w:snapToGrid w:val="0"/>
        <w:ind w:firstLine="567"/>
        <w:jc w:val="both"/>
        <w:rPr>
          <w:szCs w:val="24"/>
        </w:rPr>
      </w:pPr>
      <w:r w:rsidRPr="00191001">
        <w:rPr>
          <w:b/>
          <w:szCs w:val="24"/>
        </w:rPr>
        <w:t>3. Skaičiavimai, išlaidų sąmatos, finansavimo šaltiniai.</w:t>
      </w:r>
      <w:r w:rsidRPr="00191001">
        <w:rPr>
          <w:szCs w:val="24"/>
        </w:rPr>
        <w:t xml:space="preserve"> </w:t>
      </w:r>
    </w:p>
    <w:p w14:paraId="1C19AB06" w14:textId="792C5731" w:rsidR="009739D1" w:rsidRPr="00FC3B78" w:rsidRDefault="009739D1" w:rsidP="009739D1">
      <w:pPr>
        <w:pStyle w:val="Bodytext20"/>
        <w:shd w:val="clear" w:color="auto" w:fill="auto"/>
        <w:spacing w:line="240" w:lineRule="auto"/>
        <w:ind w:firstLine="360"/>
        <w:rPr>
          <w:sz w:val="24"/>
          <w:szCs w:val="24"/>
        </w:rPr>
      </w:pPr>
      <w:r w:rsidRPr="00FC3B78">
        <w:rPr>
          <w:sz w:val="24"/>
          <w:szCs w:val="24"/>
        </w:rPr>
        <w:t xml:space="preserve">Specialisto darbo užmokesčiui su </w:t>
      </w:r>
      <w:r w:rsidR="00DA13B7">
        <w:rPr>
          <w:sz w:val="24"/>
          <w:szCs w:val="24"/>
        </w:rPr>
        <w:t>„</w:t>
      </w:r>
      <w:r w:rsidRPr="00FC3B78">
        <w:rPr>
          <w:sz w:val="24"/>
          <w:szCs w:val="24"/>
        </w:rPr>
        <w:t>S</w:t>
      </w:r>
      <w:r w:rsidR="00DA13B7">
        <w:rPr>
          <w:sz w:val="24"/>
          <w:szCs w:val="24"/>
        </w:rPr>
        <w:t>odra“</w:t>
      </w:r>
      <w:r w:rsidRPr="00FC3B78">
        <w:rPr>
          <w:sz w:val="24"/>
          <w:szCs w:val="24"/>
        </w:rPr>
        <w:t xml:space="preserve"> už 1 mėn. būtų nuo 1865,70 Eur iki 2000,37 Eur (priklausomai nuo specialisto stažo ir kvalifikacinės kategorijos), metams siektų nuo 22388,4 Eur iki 24004,44 </w:t>
      </w:r>
      <w:r w:rsidR="00606AED">
        <w:rPr>
          <w:sz w:val="24"/>
          <w:szCs w:val="24"/>
        </w:rPr>
        <w:t>Eur</w:t>
      </w:r>
      <w:r>
        <w:rPr>
          <w:sz w:val="24"/>
          <w:szCs w:val="24"/>
        </w:rPr>
        <w:t xml:space="preserve">. </w:t>
      </w:r>
    </w:p>
    <w:p w14:paraId="14106B80" w14:textId="77777777" w:rsidR="00191001" w:rsidRPr="00191001" w:rsidRDefault="00191001" w:rsidP="00191001">
      <w:pPr>
        <w:ind w:firstLine="567"/>
        <w:jc w:val="both"/>
        <w:rPr>
          <w:szCs w:val="24"/>
        </w:rPr>
      </w:pPr>
      <w:r w:rsidRPr="00191001">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54F8CD6A" w14:textId="77777777" w:rsidR="00191001" w:rsidRPr="00191001" w:rsidRDefault="00191001" w:rsidP="003E0E55">
      <w:pPr>
        <w:ind w:firstLine="709"/>
        <w:jc w:val="both"/>
        <w:rPr>
          <w:i/>
          <w:szCs w:val="24"/>
        </w:rPr>
      </w:pPr>
      <w:r w:rsidRPr="00191001">
        <w:rPr>
          <w:szCs w:val="24"/>
        </w:rPr>
        <w:t>Priėmus sprendimo  projektą, neigiamų pasekmių nenumatoma</w:t>
      </w:r>
      <w:r w:rsidRPr="00191001">
        <w:rPr>
          <w:i/>
          <w:szCs w:val="24"/>
        </w:rPr>
        <w:t>.</w:t>
      </w:r>
    </w:p>
    <w:p w14:paraId="67ED3306" w14:textId="77777777" w:rsidR="00191001" w:rsidRPr="00191001" w:rsidRDefault="00191001" w:rsidP="00191001">
      <w:pPr>
        <w:ind w:firstLine="567"/>
        <w:jc w:val="both"/>
        <w:rPr>
          <w:b/>
          <w:bCs/>
          <w:szCs w:val="24"/>
        </w:rPr>
      </w:pPr>
      <w:r w:rsidRPr="00191001">
        <w:rPr>
          <w:b/>
          <w:bCs/>
          <w:szCs w:val="24"/>
        </w:rPr>
        <w:t>5. Jeigu sprendimui  įgyvendinti reikia įgyvendinamųjų teisės aktų, – kas ir kada juos turėtų priimti.</w:t>
      </w:r>
    </w:p>
    <w:p w14:paraId="11CB4D04" w14:textId="77777777" w:rsidR="00191001" w:rsidRPr="00191001" w:rsidRDefault="00191001" w:rsidP="003E0E55">
      <w:pPr>
        <w:ind w:firstLine="709"/>
        <w:jc w:val="both"/>
        <w:rPr>
          <w:szCs w:val="24"/>
        </w:rPr>
      </w:pPr>
      <w:r w:rsidRPr="00191001">
        <w:rPr>
          <w:szCs w:val="24"/>
        </w:rPr>
        <w:t>Nėra.</w:t>
      </w:r>
    </w:p>
    <w:p w14:paraId="3F565224" w14:textId="77777777" w:rsidR="00191001" w:rsidRPr="00191001" w:rsidRDefault="00191001" w:rsidP="00191001">
      <w:pPr>
        <w:ind w:firstLine="567"/>
        <w:jc w:val="both"/>
        <w:rPr>
          <w:b/>
          <w:szCs w:val="24"/>
        </w:rPr>
      </w:pPr>
      <w:r w:rsidRPr="00191001">
        <w:rPr>
          <w:b/>
          <w:szCs w:val="24"/>
        </w:rPr>
        <w:t>6. Sprendimo projekto iniciatoriai.</w:t>
      </w:r>
    </w:p>
    <w:p w14:paraId="6D9A180D" w14:textId="77777777" w:rsidR="00191001" w:rsidRPr="00191001" w:rsidRDefault="00191001" w:rsidP="003E0E55">
      <w:pPr>
        <w:ind w:firstLine="709"/>
        <w:jc w:val="both"/>
        <w:rPr>
          <w:szCs w:val="24"/>
        </w:rPr>
      </w:pPr>
      <w:r w:rsidRPr="00191001">
        <w:rPr>
          <w:szCs w:val="24"/>
        </w:rPr>
        <w:t xml:space="preserve">Švietimo ir sporto skyrius, </w:t>
      </w:r>
      <w:r w:rsidR="008C23DE">
        <w:t>Pasvalio rajono savivaldybės Švietimo pagalbos tarnyba</w:t>
      </w:r>
      <w:r w:rsidRPr="00191001">
        <w:rPr>
          <w:szCs w:val="24"/>
        </w:rPr>
        <w:t>.</w:t>
      </w:r>
    </w:p>
    <w:p w14:paraId="4B9996EB" w14:textId="77777777" w:rsidR="00191001" w:rsidRPr="00191001" w:rsidRDefault="00191001" w:rsidP="00191001">
      <w:pPr>
        <w:ind w:firstLine="567"/>
        <w:jc w:val="both"/>
      </w:pPr>
      <w:r w:rsidRPr="00191001">
        <w:rPr>
          <w:b/>
        </w:rPr>
        <w:t>7. Sprendimo projekto rengimo metu gauti specialistų vertinimai ir išvados</w:t>
      </w:r>
      <w:r w:rsidRPr="00191001">
        <w:t>.</w:t>
      </w:r>
    </w:p>
    <w:p w14:paraId="5E3F9A4C" w14:textId="77777777" w:rsidR="00191001" w:rsidRPr="00191001" w:rsidRDefault="00191001" w:rsidP="003E0E55">
      <w:pPr>
        <w:ind w:firstLine="709"/>
        <w:jc w:val="both"/>
      </w:pPr>
      <w:r w:rsidRPr="00191001">
        <w:t>Nėra.</w:t>
      </w:r>
    </w:p>
    <w:p w14:paraId="4EED95AA" w14:textId="737AFF8F" w:rsidR="00191001" w:rsidRDefault="00191001" w:rsidP="009739D1">
      <w:pPr>
        <w:ind w:firstLine="567"/>
        <w:jc w:val="both"/>
        <w:rPr>
          <w:bCs/>
          <w:szCs w:val="24"/>
        </w:rPr>
      </w:pPr>
      <w:r w:rsidRPr="00191001">
        <w:t>PRIDEDAMA.</w:t>
      </w:r>
      <w:r w:rsidR="00FE3C3E" w:rsidRPr="00FE3C3E">
        <w:t xml:space="preserve"> </w:t>
      </w:r>
      <w:r w:rsidR="009739D1" w:rsidRPr="007943BC">
        <w:t xml:space="preserve">Pasvalio rajono savivaldybės </w:t>
      </w:r>
      <w:r w:rsidR="009739D1">
        <w:t>Š</w:t>
      </w:r>
      <w:r w:rsidR="009739D1" w:rsidRPr="007943BC">
        <w:t>vietimo pagalbos tarnybos 202</w:t>
      </w:r>
      <w:r w:rsidR="009739D1">
        <w:t>1</w:t>
      </w:r>
      <w:r w:rsidR="009739D1" w:rsidRPr="007943BC">
        <w:t xml:space="preserve"> m. lapkričio </w:t>
      </w:r>
      <w:r w:rsidR="009739D1">
        <w:t>3</w:t>
      </w:r>
      <w:r w:rsidR="009739D1" w:rsidRPr="007943BC">
        <w:t xml:space="preserve"> d. rašt</w:t>
      </w:r>
      <w:r w:rsidR="009739D1">
        <w:t>as</w:t>
      </w:r>
      <w:r w:rsidR="009739D1" w:rsidRPr="007943BC">
        <w:t xml:space="preserve"> Nr. SD-10</w:t>
      </w:r>
      <w:r w:rsidR="009739D1">
        <w:t>1</w:t>
      </w:r>
      <w:r w:rsidR="009739D1" w:rsidRPr="007943BC">
        <w:t xml:space="preserve"> ,,</w:t>
      </w:r>
      <w:r w:rsidR="009739D1" w:rsidRPr="003B6E37">
        <w:rPr>
          <w:szCs w:val="24"/>
        </w:rPr>
        <w:t xml:space="preserve"> </w:t>
      </w:r>
      <w:r w:rsidR="009739D1" w:rsidRPr="00FC3B78">
        <w:rPr>
          <w:szCs w:val="24"/>
        </w:rPr>
        <w:t>Dėl Pasvalio rajono savivaldybės Švietimo pagalbos tarnyb</w:t>
      </w:r>
      <w:r w:rsidR="009739D1">
        <w:rPr>
          <w:szCs w:val="24"/>
        </w:rPr>
        <w:t>os</w:t>
      </w:r>
      <w:r w:rsidR="009739D1" w:rsidRPr="007943BC">
        <w:rPr>
          <w:bCs/>
          <w:szCs w:val="24"/>
        </w:rPr>
        <w:t>“</w:t>
      </w:r>
    </w:p>
    <w:p w14:paraId="50AB0BAE" w14:textId="77777777" w:rsidR="009739D1" w:rsidRDefault="009739D1" w:rsidP="009739D1">
      <w:pPr>
        <w:ind w:firstLine="567"/>
        <w:jc w:val="both"/>
        <w:rPr>
          <w:szCs w:val="24"/>
        </w:rPr>
      </w:pPr>
    </w:p>
    <w:p w14:paraId="0B937666" w14:textId="12045F98" w:rsidR="003E0E55" w:rsidRDefault="003E0E55" w:rsidP="00191001">
      <w:pPr>
        <w:jc w:val="both"/>
        <w:rPr>
          <w:szCs w:val="24"/>
        </w:rPr>
      </w:pPr>
    </w:p>
    <w:p w14:paraId="4CD3F9A6" w14:textId="77777777" w:rsidR="00172EB2" w:rsidRPr="00191001" w:rsidRDefault="00172EB2" w:rsidP="00191001">
      <w:pPr>
        <w:jc w:val="both"/>
        <w:rPr>
          <w:szCs w:val="24"/>
        </w:rPr>
      </w:pPr>
    </w:p>
    <w:p w14:paraId="3331E027" w14:textId="77777777" w:rsidR="008C23DE" w:rsidRDefault="00191001" w:rsidP="008C23DE">
      <w:pPr>
        <w:jc w:val="both"/>
        <w:rPr>
          <w:szCs w:val="24"/>
        </w:rPr>
      </w:pPr>
      <w:r w:rsidRPr="00191001">
        <w:rPr>
          <w:szCs w:val="24"/>
        </w:rPr>
        <w:t xml:space="preserve">Švietimo ir sporto skyriaus vyriausioji specialistė </w:t>
      </w:r>
    </w:p>
    <w:p w14:paraId="1B70FB62" w14:textId="77777777" w:rsidR="00191001" w:rsidRPr="006D3085" w:rsidRDefault="008C23DE" w:rsidP="003E0E55">
      <w:pPr>
        <w:jc w:val="both"/>
        <w:rPr>
          <w:szCs w:val="24"/>
        </w:rPr>
      </w:pPr>
      <w:r>
        <w:rPr>
          <w:szCs w:val="24"/>
        </w:rPr>
        <w:t>(tarpinstitucinio bendradarbiavimo koordinatorė)</w:t>
      </w:r>
      <w:r w:rsidR="00191001" w:rsidRPr="00191001">
        <w:rPr>
          <w:szCs w:val="24"/>
        </w:rPr>
        <w:tab/>
      </w:r>
      <w:r w:rsidR="00191001" w:rsidRPr="00191001">
        <w:rPr>
          <w:szCs w:val="24"/>
        </w:rPr>
        <w:tab/>
        <w:t xml:space="preserve">            </w:t>
      </w:r>
      <w:r w:rsidR="00191001" w:rsidRPr="00191001">
        <w:rPr>
          <w:szCs w:val="24"/>
        </w:rPr>
        <w:tab/>
      </w:r>
      <w:r>
        <w:rPr>
          <w:szCs w:val="24"/>
        </w:rPr>
        <w:t>Asta Dagienė</w:t>
      </w:r>
    </w:p>
    <w:sectPr w:rsidR="00191001" w:rsidRPr="006D3085" w:rsidSect="00092F7E">
      <w:pgSz w:w="11906" w:h="16838"/>
      <w:pgMar w:top="1701" w:right="567" w:bottom="1134" w:left="153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01962"/>
    <w:multiLevelType w:val="hybridMultilevel"/>
    <w:tmpl w:val="E4067B0A"/>
    <w:lvl w:ilvl="0" w:tplc="33825C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68C2356B"/>
    <w:multiLevelType w:val="hybridMultilevel"/>
    <w:tmpl w:val="ED86E4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80"/>
    <w:rsid w:val="000549FE"/>
    <w:rsid w:val="00085E52"/>
    <w:rsid w:val="00092F7E"/>
    <w:rsid w:val="000C3922"/>
    <w:rsid w:val="000F23C5"/>
    <w:rsid w:val="00116760"/>
    <w:rsid w:val="00122325"/>
    <w:rsid w:val="00172EB2"/>
    <w:rsid w:val="00184517"/>
    <w:rsid w:val="00191001"/>
    <w:rsid w:val="001D5245"/>
    <w:rsid w:val="001F4584"/>
    <w:rsid w:val="00202759"/>
    <w:rsid w:val="002717E4"/>
    <w:rsid w:val="002C69E8"/>
    <w:rsid w:val="00302443"/>
    <w:rsid w:val="00354DAA"/>
    <w:rsid w:val="0038784E"/>
    <w:rsid w:val="003B6E37"/>
    <w:rsid w:val="003C3049"/>
    <w:rsid w:val="003E0E55"/>
    <w:rsid w:val="00427A0D"/>
    <w:rsid w:val="004815F2"/>
    <w:rsid w:val="004C0C2A"/>
    <w:rsid w:val="004D1C7F"/>
    <w:rsid w:val="004E182C"/>
    <w:rsid w:val="00533283"/>
    <w:rsid w:val="00534E87"/>
    <w:rsid w:val="00543B93"/>
    <w:rsid w:val="00555CF8"/>
    <w:rsid w:val="005574CC"/>
    <w:rsid w:val="005C0B99"/>
    <w:rsid w:val="005F6E7B"/>
    <w:rsid w:val="00606790"/>
    <w:rsid w:val="00606AED"/>
    <w:rsid w:val="006333AA"/>
    <w:rsid w:val="006677AD"/>
    <w:rsid w:val="006D3085"/>
    <w:rsid w:val="006D557D"/>
    <w:rsid w:val="00737BD4"/>
    <w:rsid w:val="00752A80"/>
    <w:rsid w:val="007943BC"/>
    <w:rsid w:val="007E7B5B"/>
    <w:rsid w:val="00817B09"/>
    <w:rsid w:val="0084253D"/>
    <w:rsid w:val="008C23DE"/>
    <w:rsid w:val="00956A61"/>
    <w:rsid w:val="009622F7"/>
    <w:rsid w:val="009739D1"/>
    <w:rsid w:val="009C0F28"/>
    <w:rsid w:val="00A02B18"/>
    <w:rsid w:val="00A169B4"/>
    <w:rsid w:val="00AA2646"/>
    <w:rsid w:val="00B15C61"/>
    <w:rsid w:val="00B574EB"/>
    <w:rsid w:val="00B832E5"/>
    <w:rsid w:val="00BB6785"/>
    <w:rsid w:val="00BC48F4"/>
    <w:rsid w:val="00BD288F"/>
    <w:rsid w:val="00BE4F3B"/>
    <w:rsid w:val="00C376F7"/>
    <w:rsid w:val="00C73FF2"/>
    <w:rsid w:val="00CB2218"/>
    <w:rsid w:val="00CE6A13"/>
    <w:rsid w:val="00D65EBF"/>
    <w:rsid w:val="00DA13B7"/>
    <w:rsid w:val="00DB0AD3"/>
    <w:rsid w:val="00E00813"/>
    <w:rsid w:val="00E07ECF"/>
    <w:rsid w:val="00E257E1"/>
    <w:rsid w:val="00E43182"/>
    <w:rsid w:val="00E86C05"/>
    <w:rsid w:val="00EA105F"/>
    <w:rsid w:val="00EB2B54"/>
    <w:rsid w:val="00EB4779"/>
    <w:rsid w:val="00EC4C2F"/>
    <w:rsid w:val="00EE329C"/>
    <w:rsid w:val="00EE66BF"/>
    <w:rsid w:val="00F43493"/>
    <w:rsid w:val="00F50835"/>
    <w:rsid w:val="00F562EF"/>
    <w:rsid w:val="00F70707"/>
    <w:rsid w:val="00FB220F"/>
    <w:rsid w:val="00FB6080"/>
    <w:rsid w:val="00FC3365"/>
    <w:rsid w:val="00FE23ED"/>
    <w:rsid w:val="00FE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D7D2"/>
  <w15:docId w15:val="{AB59F5E6-DABD-4737-8469-064265D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608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105F"/>
    <w:pPr>
      <w:ind w:left="720"/>
      <w:contextualSpacing/>
    </w:pPr>
  </w:style>
  <w:style w:type="paragraph" w:styleId="Debesliotekstas">
    <w:name w:val="Balloon Text"/>
    <w:basedOn w:val="prastasis"/>
    <w:link w:val="DebesliotekstasDiagrama"/>
    <w:uiPriority w:val="99"/>
    <w:semiHidden/>
    <w:unhideWhenUsed/>
    <w:rsid w:val="002C69E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C69E8"/>
    <w:rPr>
      <w:rFonts w:ascii="Tahoma" w:eastAsia="Times New Roman" w:hAnsi="Tahoma" w:cs="Tahoma"/>
      <w:sz w:val="16"/>
      <w:szCs w:val="16"/>
    </w:rPr>
  </w:style>
  <w:style w:type="character" w:customStyle="1" w:styleId="antr">
    <w:name w:val="antr"/>
    <w:uiPriority w:val="99"/>
    <w:rsid w:val="005F6E7B"/>
    <w:rPr>
      <w:rFonts w:ascii="Times New Roman" w:hAnsi="Times New Roman" w:cs="Times New Roman"/>
      <w:b/>
      <w:caps/>
      <w:sz w:val="24"/>
    </w:rPr>
  </w:style>
  <w:style w:type="paragraph" w:styleId="Antrats">
    <w:name w:val="header"/>
    <w:aliases w:val="Diagrama,Char,Diagrama Diagrama Diagrama Diagrama,Diagrama Diagrama Diagrama Diagrama Diagrama Diagrama Diagrama,Diagrama Diagrama Diagrama Diagrama Diagrama,Diagrama Diagrama Diagrama, Diagrama"/>
    <w:basedOn w:val="prastasis"/>
    <w:link w:val="AntratsDiagrama"/>
    <w:rsid w:val="00FE3C3E"/>
    <w:pPr>
      <w:tabs>
        <w:tab w:val="center" w:pos="4153"/>
        <w:tab w:val="right" w:pos="8306"/>
      </w:tabs>
    </w:p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Diagrama Diagrama"/>
    <w:basedOn w:val="Numatytasispastraiposriftas"/>
    <w:link w:val="Antrats"/>
    <w:rsid w:val="00FE3C3E"/>
    <w:rPr>
      <w:rFonts w:ascii="Times New Roman" w:eastAsia="Times New Roman" w:hAnsi="Times New Roman" w:cs="Times New Roman"/>
      <w:sz w:val="24"/>
      <w:szCs w:val="20"/>
    </w:rPr>
  </w:style>
  <w:style w:type="character" w:customStyle="1" w:styleId="Bodytext2">
    <w:name w:val="Body text (2)_"/>
    <w:basedOn w:val="Numatytasispastraiposriftas"/>
    <w:link w:val="Bodytext20"/>
    <w:rsid w:val="009739D1"/>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9739D1"/>
    <w:pPr>
      <w:widowControl w:val="0"/>
      <w:shd w:val="clear" w:color="auto" w:fill="FFFFFF"/>
      <w:spacing w:line="269" w:lineRule="exact"/>
      <w:jc w:val="both"/>
    </w:pPr>
    <w:rPr>
      <w:sz w:val="22"/>
      <w:szCs w:val="22"/>
    </w:rPr>
  </w:style>
  <w:style w:type="paragraph" w:styleId="Pataisymai">
    <w:name w:val="Revision"/>
    <w:hidden/>
    <w:uiPriority w:val="99"/>
    <w:semiHidden/>
    <w:rsid w:val="00CB221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81FF6-A89A-42EB-81BD-0DABCEFE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4180</Words>
  <Characters>2383</Characters>
  <Application>Microsoft Office Word</Application>
  <DocSecurity>0</DocSecurity>
  <Lines>19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3</cp:revision>
  <cp:lastPrinted>2020-11-10T07:09:00Z</cp:lastPrinted>
  <dcterms:created xsi:type="dcterms:W3CDTF">2021-11-08T12:35:00Z</dcterms:created>
  <dcterms:modified xsi:type="dcterms:W3CDTF">2021-11-11T11:23:00Z</dcterms:modified>
</cp:coreProperties>
</file>