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11A1" w14:textId="2A114095" w:rsidR="001555D1" w:rsidRDefault="00AD1911">
      <w:r>
        <w:rPr>
          <w:noProof/>
          <w:lang w:eastAsia="lt-LT"/>
        </w:rPr>
        <mc:AlternateContent>
          <mc:Choice Requires="wps">
            <w:drawing>
              <wp:anchor distT="0" distB="0" distL="114300" distR="114300" simplePos="0" relativeHeight="251658240" behindDoc="0" locked="0" layoutInCell="1" allowOverlap="1" wp14:anchorId="55E2AF79" wp14:editId="3ED5C5C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50AA2B4" w14:textId="77777777" w:rsidR="001555D1" w:rsidRDefault="001555D1">
                            <w:pPr>
                              <w:rPr>
                                <w:b/>
                              </w:rPr>
                            </w:pPr>
                            <w:r>
                              <w:rPr>
                                <w:b/>
                                <w:bCs/>
                              </w:rPr>
                              <w:t>projektas</w:t>
                            </w:r>
                          </w:p>
                          <w:p w14:paraId="04108346" w14:textId="3577AF30" w:rsidR="001555D1" w:rsidRDefault="001555D1">
                            <w:pPr>
                              <w:rPr>
                                <w:b/>
                              </w:rPr>
                            </w:pPr>
                            <w:r>
                              <w:rPr>
                                <w:b/>
                                <w:bCs/>
                              </w:rPr>
                              <w:t>reg. Nr. T</w:t>
                            </w:r>
                            <w:r>
                              <w:rPr>
                                <w:b/>
                              </w:rPr>
                              <w:t>-</w:t>
                            </w:r>
                            <w:r w:rsidR="001E7AFF">
                              <w:rPr>
                                <w:b/>
                              </w:rPr>
                              <w:t>208</w:t>
                            </w:r>
                          </w:p>
                          <w:p w14:paraId="0888CA88" w14:textId="0A0BE19E" w:rsidR="001555D1" w:rsidRDefault="001555D1">
                            <w:pPr>
                              <w:rPr>
                                <w:b/>
                              </w:rPr>
                            </w:pPr>
                            <w:r>
                              <w:rPr>
                                <w:b/>
                              </w:rPr>
                              <w:t>2.</w:t>
                            </w:r>
                            <w:r w:rsidR="002108FB">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AF7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50AA2B4" w14:textId="77777777" w:rsidR="001555D1" w:rsidRDefault="001555D1">
                      <w:pPr>
                        <w:rPr>
                          <w:b/>
                        </w:rPr>
                      </w:pPr>
                      <w:r>
                        <w:rPr>
                          <w:b/>
                          <w:bCs/>
                        </w:rPr>
                        <w:t>projektas</w:t>
                      </w:r>
                    </w:p>
                    <w:p w14:paraId="04108346" w14:textId="3577AF30" w:rsidR="001555D1" w:rsidRDefault="001555D1">
                      <w:pPr>
                        <w:rPr>
                          <w:b/>
                        </w:rPr>
                      </w:pPr>
                      <w:r>
                        <w:rPr>
                          <w:b/>
                          <w:bCs/>
                        </w:rPr>
                        <w:t>reg. Nr. T</w:t>
                      </w:r>
                      <w:r>
                        <w:rPr>
                          <w:b/>
                        </w:rPr>
                        <w:t>-</w:t>
                      </w:r>
                      <w:r w:rsidR="001E7AFF">
                        <w:rPr>
                          <w:b/>
                        </w:rPr>
                        <w:t>208</w:t>
                      </w:r>
                    </w:p>
                    <w:p w14:paraId="0888CA88" w14:textId="0A0BE19E" w:rsidR="001555D1" w:rsidRDefault="001555D1">
                      <w:pPr>
                        <w:rPr>
                          <w:b/>
                        </w:rPr>
                      </w:pPr>
                      <w:r>
                        <w:rPr>
                          <w:b/>
                        </w:rPr>
                        <w:t>2.</w:t>
                      </w:r>
                      <w:r w:rsidR="002108FB">
                        <w:rPr>
                          <w:b/>
                        </w:rPr>
                        <w:t>8.</w:t>
                      </w:r>
                      <w:r>
                        <w:rPr>
                          <w:b/>
                        </w:rPr>
                        <w:t>darbotvarkės klausimas</w:t>
                      </w:r>
                    </w:p>
                  </w:txbxContent>
                </v:textbox>
              </v:shape>
            </w:pict>
          </mc:Fallback>
        </mc:AlternateContent>
      </w:r>
    </w:p>
    <w:p w14:paraId="49C71D70" w14:textId="77777777" w:rsidR="001555D1" w:rsidRDefault="001555D1">
      <w:pPr>
        <w:pStyle w:val="Antrats"/>
        <w:jc w:val="center"/>
        <w:rPr>
          <w:b/>
          <w:bCs/>
          <w:caps/>
          <w:sz w:val="26"/>
        </w:rPr>
      </w:pPr>
      <w:bookmarkStart w:id="0" w:name="Institucija"/>
      <w:r>
        <w:rPr>
          <w:b/>
          <w:bCs/>
          <w:caps/>
          <w:sz w:val="26"/>
        </w:rPr>
        <w:t>Pasvalio rajono savivaldybės taryba</w:t>
      </w:r>
      <w:bookmarkEnd w:id="0"/>
    </w:p>
    <w:p w14:paraId="76C12441" w14:textId="77777777" w:rsidR="001555D1" w:rsidRDefault="001555D1"/>
    <w:p w14:paraId="6A98D842" w14:textId="77777777" w:rsidR="001555D1" w:rsidRDefault="001555D1">
      <w:pPr>
        <w:jc w:val="center"/>
        <w:rPr>
          <w:b/>
          <w:caps/>
        </w:rPr>
      </w:pPr>
      <w:bookmarkStart w:id="1" w:name="Forma"/>
      <w:r>
        <w:rPr>
          <w:b/>
          <w:caps/>
        </w:rPr>
        <w:t>Sprendimas</w:t>
      </w:r>
      <w:bookmarkEnd w:id="1"/>
    </w:p>
    <w:p w14:paraId="04AD458E" w14:textId="025C13DA" w:rsidR="001555D1" w:rsidRDefault="001555D1" w:rsidP="00D048E0">
      <w:pPr>
        <w:jc w:val="center"/>
        <w:rPr>
          <w:b/>
          <w:bCs/>
          <w:caps/>
        </w:rPr>
      </w:pPr>
      <w:bookmarkStart w:id="2" w:name="Data"/>
      <w:r>
        <w:rPr>
          <w:b/>
          <w:bCs/>
          <w:caps/>
        </w:rPr>
        <w:t xml:space="preserve">Dėl uždarosios akcinės bendrovės „pasvalio knygos“ </w:t>
      </w:r>
    </w:p>
    <w:p w14:paraId="06520971" w14:textId="77777777" w:rsidR="001555D1" w:rsidRDefault="001555D1" w:rsidP="00D048E0">
      <w:pPr>
        <w:jc w:val="center"/>
      </w:pPr>
      <w:r>
        <w:rPr>
          <w:b/>
          <w:bCs/>
          <w:caps/>
        </w:rPr>
        <w:t>audito įmonės išrinkimo</w:t>
      </w:r>
      <w:r>
        <w:t xml:space="preserve"> </w:t>
      </w:r>
    </w:p>
    <w:p w14:paraId="1440F804" w14:textId="77777777" w:rsidR="001555D1" w:rsidRDefault="001555D1" w:rsidP="00D048E0">
      <w:pPr>
        <w:jc w:val="center"/>
      </w:pPr>
    </w:p>
    <w:p w14:paraId="1B775B44" w14:textId="77777777" w:rsidR="008E65AA" w:rsidRDefault="001555D1">
      <w:pPr>
        <w:jc w:val="center"/>
      </w:pPr>
      <w:r>
        <w:t>20</w:t>
      </w:r>
      <w:r w:rsidR="009B6AF2">
        <w:t>21</w:t>
      </w:r>
      <w:r>
        <w:t xml:space="preserve"> m. </w:t>
      </w:r>
      <w:r w:rsidR="009B6AF2">
        <w:t xml:space="preserve">lapkričio  </w:t>
      </w:r>
      <w:r>
        <w:t xml:space="preserve"> d. </w:t>
      </w:r>
      <w:bookmarkEnd w:id="2"/>
      <w:r>
        <w:t xml:space="preserve">Nr. </w:t>
      </w:r>
      <w:bookmarkStart w:id="3" w:name="Nr"/>
      <w:r>
        <w:t>T1-</w:t>
      </w:r>
      <w:bookmarkEnd w:id="3"/>
    </w:p>
    <w:p w14:paraId="4CF500D1" w14:textId="77777777" w:rsidR="001555D1" w:rsidRDefault="001555D1">
      <w:pPr>
        <w:jc w:val="center"/>
      </w:pPr>
      <w:r>
        <w:t>Pasvalys</w:t>
      </w:r>
    </w:p>
    <w:p w14:paraId="6E2D25D8" w14:textId="77777777" w:rsidR="001555D1" w:rsidRDefault="001555D1">
      <w:pPr>
        <w:pStyle w:val="Antrats"/>
        <w:tabs>
          <w:tab w:val="clear" w:pos="4153"/>
          <w:tab w:val="clear" w:pos="8306"/>
        </w:tabs>
      </w:pPr>
    </w:p>
    <w:p w14:paraId="5511BA17" w14:textId="77777777" w:rsidR="001555D1" w:rsidRDefault="001555D1">
      <w:pPr>
        <w:pStyle w:val="Antrats"/>
        <w:tabs>
          <w:tab w:val="clear" w:pos="4153"/>
          <w:tab w:val="clear" w:pos="8306"/>
        </w:tabs>
      </w:pPr>
    </w:p>
    <w:p w14:paraId="241CF07B" w14:textId="77777777" w:rsidR="001555D1" w:rsidRDefault="001555D1">
      <w:pPr>
        <w:pStyle w:val="Antrats"/>
        <w:tabs>
          <w:tab w:val="clear" w:pos="4153"/>
          <w:tab w:val="clear" w:pos="8306"/>
        </w:tabs>
        <w:sectPr w:rsidR="001555D1">
          <w:headerReference w:type="first" r:id="rId7"/>
          <w:pgSz w:w="11906" w:h="16838" w:code="9"/>
          <w:pgMar w:top="1134" w:right="567" w:bottom="1134" w:left="1701" w:header="964" w:footer="567" w:gutter="0"/>
          <w:cols w:space="1296"/>
          <w:titlePg/>
        </w:sectPr>
      </w:pPr>
    </w:p>
    <w:p w14:paraId="05425649" w14:textId="77777777" w:rsidR="001555D1" w:rsidRPr="00377ABD" w:rsidRDefault="00140D7E" w:rsidP="004A0205">
      <w:pPr>
        <w:pStyle w:val="Antrats"/>
        <w:tabs>
          <w:tab w:val="clear" w:pos="4153"/>
          <w:tab w:val="clear" w:pos="8306"/>
        </w:tabs>
        <w:ind w:firstLine="720"/>
        <w:jc w:val="both"/>
        <w:rPr>
          <w:spacing w:val="40"/>
        </w:rPr>
      </w:pPr>
      <w:r>
        <w:t>Vadovaudamasi Lietuvos Respublikos vietos savivaldos įstatymo 16 straipsnio 2 dalies 24 punktu</w:t>
      </w:r>
      <w:r>
        <w:rPr>
          <w:szCs w:val="24"/>
        </w:rPr>
        <w:t xml:space="preserve"> ir</w:t>
      </w:r>
      <w:r>
        <w:t xml:space="preserve"> 4 dalimi,</w:t>
      </w:r>
      <w:r>
        <w:rPr>
          <w:szCs w:val="24"/>
        </w:rPr>
        <w:t xml:space="preserve"> </w:t>
      </w:r>
      <w:r>
        <w:t>Lietuvos Respublikos akcinių bendrovių įstatymo 20 straipsnio 1 dalies 5 punktu, 58 straipsnio 2 dalimi, Lietuvos Respublikos įmonių finansinės atskaitomybės įstatymo 24 straipsnio 1 dalimi,</w:t>
      </w:r>
      <w:r w:rsidR="001555D1">
        <w:t xml:space="preserve"> </w:t>
      </w:r>
      <w:r w:rsidR="007C15DD">
        <w:t>uždarosios akcinės bendrovės</w:t>
      </w:r>
      <w:r w:rsidR="001555D1">
        <w:t xml:space="preserve"> „Pasvalio knygos“ įstatų, patvirtintų Pasvalio rajono savivaldybės tarybos 2016 m. lapkričio</w:t>
      </w:r>
      <w:r w:rsidR="001555D1" w:rsidRPr="00377ABD">
        <w:t xml:space="preserve"> </w:t>
      </w:r>
      <w:r w:rsidR="001555D1">
        <w:t>23</w:t>
      </w:r>
      <w:r w:rsidR="001555D1" w:rsidRPr="00377ABD">
        <w:t xml:space="preserve"> d. sprendimu Nr. </w:t>
      </w:r>
      <w:r w:rsidR="001555D1">
        <w:t>T1-214</w:t>
      </w:r>
      <w:r w:rsidR="001555D1" w:rsidRPr="00377ABD">
        <w:t xml:space="preserve"> „Dėl </w:t>
      </w:r>
      <w:r w:rsidR="001555D1">
        <w:t>uždarosios akcinės bendrovės</w:t>
      </w:r>
      <w:r w:rsidR="001555D1" w:rsidRPr="00377ABD">
        <w:t xml:space="preserve"> „Pasvalio knygos“ įstatų patvirtinimo“, </w:t>
      </w:r>
      <w:r w:rsidR="001555D1">
        <w:t>12</w:t>
      </w:r>
      <w:r w:rsidR="001555D1" w:rsidRPr="00377ABD">
        <w:t xml:space="preserve">  punktu ir atsižvelgd</w:t>
      </w:r>
      <w:r w:rsidR="001555D1">
        <w:t xml:space="preserve">ama į </w:t>
      </w:r>
      <w:r w:rsidR="007C15DD">
        <w:t>uždarosios akcinės bendrovės</w:t>
      </w:r>
      <w:r w:rsidR="001555D1">
        <w:t xml:space="preserve"> „Pasvalio knygos“ 20</w:t>
      </w:r>
      <w:r w:rsidR="007C15DD">
        <w:t>21</w:t>
      </w:r>
      <w:r w:rsidR="001555D1" w:rsidRPr="00377ABD">
        <w:t xml:space="preserve"> m. </w:t>
      </w:r>
      <w:r w:rsidR="007C15DD">
        <w:t>spalio 19</w:t>
      </w:r>
      <w:r w:rsidR="001555D1">
        <w:t xml:space="preserve"> d. raštą </w:t>
      </w:r>
      <w:r w:rsidR="001555D1" w:rsidRPr="00377ABD">
        <w:t xml:space="preserve">„Dėl audito įmonės parinkimo“, Pasvalio rajono savivaldybės taryba </w:t>
      </w:r>
      <w:r w:rsidR="001555D1" w:rsidRPr="00377ABD">
        <w:rPr>
          <w:spacing w:val="40"/>
        </w:rPr>
        <w:t>nusprendžia:</w:t>
      </w:r>
    </w:p>
    <w:p w14:paraId="5CF4D974" w14:textId="77777777" w:rsidR="001555D1" w:rsidRDefault="001555D1" w:rsidP="009B6AF2">
      <w:pPr>
        <w:pStyle w:val="Antrats"/>
        <w:tabs>
          <w:tab w:val="left" w:pos="1296"/>
        </w:tabs>
        <w:ind w:firstLine="709"/>
        <w:jc w:val="both"/>
        <w:rPr>
          <w:szCs w:val="24"/>
        </w:rPr>
      </w:pPr>
      <w:r w:rsidRPr="00377ABD">
        <w:rPr>
          <w:szCs w:val="24"/>
        </w:rPr>
        <w:t>1. Išrinkti uždarąją akcinę bendrovę „A</w:t>
      </w:r>
      <w:r>
        <w:rPr>
          <w:szCs w:val="24"/>
        </w:rPr>
        <w:t>nalitika</w:t>
      </w:r>
      <w:r w:rsidRPr="00377ABD">
        <w:rPr>
          <w:szCs w:val="24"/>
        </w:rPr>
        <w:t xml:space="preserve">“ </w:t>
      </w:r>
      <w:r w:rsidR="009B6AF2">
        <w:rPr>
          <w:szCs w:val="24"/>
        </w:rPr>
        <w:t>audito įmone atlikti uždarosios akcinės bendrovės „Pasvalio knygos“ 2021 ir 2022 metų metinių finansinių ataskaitų rinkinių auditą.</w:t>
      </w:r>
    </w:p>
    <w:p w14:paraId="3847140D" w14:textId="61CDC908" w:rsidR="001555D1" w:rsidRDefault="001555D1" w:rsidP="004A0205">
      <w:pPr>
        <w:pStyle w:val="Antrats"/>
        <w:tabs>
          <w:tab w:val="clear" w:pos="4153"/>
          <w:tab w:val="clear" w:pos="8306"/>
        </w:tabs>
        <w:jc w:val="both"/>
        <w:rPr>
          <w:szCs w:val="24"/>
        </w:rPr>
      </w:pPr>
      <w:r>
        <w:rPr>
          <w:szCs w:val="24"/>
        </w:rPr>
        <w:tab/>
        <w:t xml:space="preserve">2. </w:t>
      </w:r>
      <w:r w:rsidR="009B6AF2">
        <w:rPr>
          <w:szCs w:val="24"/>
        </w:rPr>
        <w:t xml:space="preserve">Nustatyti, </w:t>
      </w:r>
      <w:r w:rsidR="009B6AF2" w:rsidRPr="00F5518F">
        <w:rPr>
          <w:color w:val="000000"/>
          <w:szCs w:val="24"/>
          <w:lang w:eastAsia="lt-LT"/>
        </w:rPr>
        <w:t xml:space="preserve">kad  šio sprendimo 1 punkte nurodytai audito įmonei </w:t>
      </w:r>
      <w:r w:rsidR="009B6AF2">
        <w:rPr>
          <w:szCs w:val="24"/>
        </w:rPr>
        <w:t xml:space="preserve">atlyginimą už vienerių finansinių metų audito </w:t>
      </w:r>
      <w:r w:rsidR="009B6AF2" w:rsidRPr="00F5518F">
        <w:rPr>
          <w:color w:val="000000"/>
          <w:szCs w:val="24"/>
          <w:lang w:eastAsia="lt-LT"/>
        </w:rPr>
        <w:t>atlikim</w:t>
      </w:r>
      <w:r w:rsidR="009B6AF2">
        <w:rPr>
          <w:color w:val="000000"/>
          <w:szCs w:val="24"/>
          <w:lang w:eastAsia="lt-LT"/>
        </w:rPr>
        <w:t>ą –</w:t>
      </w:r>
      <w:r>
        <w:rPr>
          <w:szCs w:val="24"/>
        </w:rPr>
        <w:t xml:space="preserve"> </w:t>
      </w:r>
      <w:r w:rsidR="002C2C18">
        <w:rPr>
          <w:szCs w:val="24"/>
        </w:rPr>
        <w:t>907,50</w:t>
      </w:r>
      <w:r>
        <w:rPr>
          <w:szCs w:val="24"/>
        </w:rPr>
        <w:t xml:space="preserve"> Eur (su PVM) </w:t>
      </w:r>
      <w:r w:rsidR="009B6AF2">
        <w:rPr>
          <w:szCs w:val="24"/>
        </w:rPr>
        <w:t>ap</w:t>
      </w:r>
      <w:r>
        <w:rPr>
          <w:szCs w:val="24"/>
        </w:rPr>
        <w:t xml:space="preserve">moka </w:t>
      </w:r>
      <w:r w:rsidR="002F6F67">
        <w:rPr>
          <w:szCs w:val="24"/>
        </w:rPr>
        <w:t xml:space="preserve">uždaroji akcinė bendrovė </w:t>
      </w:r>
      <w:r>
        <w:rPr>
          <w:szCs w:val="24"/>
        </w:rPr>
        <w:t>„Pasvalio knygos“.</w:t>
      </w:r>
    </w:p>
    <w:p w14:paraId="19D9198E" w14:textId="77777777" w:rsidR="009B6AF2" w:rsidRPr="00F5518F" w:rsidRDefault="001555D1" w:rsidP="009B6AF2">
      <w:pPr>
        <w:spacing w:line="288" w:lineRule="atLeast"/>
        <w:ind w:firstLine="709"/>
        <w:jc w:val="both"/>
        <w:rPr>
          <w:color w:val="000000"/>
          <w:szCs w:val="24"/>
          <w:lang w:eastAsia="lt-LT"/>
        </w:rPr>
      </w:pPr>
      <w:r>
        <w:rPr>
          <w:szCs w:val="24"/>
        </w:rPr>
        <w:tab/>
        <w:t>3</w:t>
      </w:r>
      <w:r w:rsidR="009B6AF2">
        <w:rPr>
          <w:szCs w:val="24"/>
        </w:rPr>
        <w:t xml:space="preserve">. Įpareigoti uždarosios akcinės bendrovės „Pasvalio knygos“ direktorių sudaryti sutartį </w:t>
      </w:r>
      <w:r w:rsidR="009B6AF2" w:rsidRPr="00F5518F">
        <w:rPr>
          <w:color w:val="000000"/>
          <w:szCs w:val="24"/>
          <w:lang w:eastAsia="lt-LT"/>
        </w:rPr>
        <w:t xml:space="preserve">su </w:t>
      </w:r>
      <w:r w:rsidR="009B6AF2">
        <w:rPr>
          <w:szCs w:val="24"/>
        </w:rPr>
        <w:t xml:space="preserve">uždarąja akcine bendrove „Analitika“ </w:t>
      </w:r>
      <w:r w:rsidR="009B6AF2" w:rsidRPr="00F5518F">
        <w:rPr>
          <w:color w:val="000000"/>
          <w:szCs w:val="24"/>
          <w:lang w:eastAsia="lt-LT"/>
        </w:rPr>
        <w:t xml:space="preserve">dėl </w:t>
      </w:r>
      <w:r w:rsidR="009B6AF2">
        <w:rPr>
          <w:color w:val="000000"/>
          <w:szCs w:val="24"/>
          <w:lang w:eastAsia="lt-LT"/>
        </w:rPr>
        <w:t xml:space="preserve">uždarosios </w:t>
      </w:r>
      <w:r w:rsidR="009B6AF2">
        <w:rPr>
          <w:szCs w:val="24"/>
        </w:rPr>
        <w:t>akcinės bendrovės „Pasvalio knygos“</w:t>
      </w:r>
      <w:r w:rsidR="009B6AF2" w:rsidRPr="00F5518F">
        <w:rPr>
          <w:color w:val="000000"/>
          <w:szCs w:val="24"/>
          <w:lang w:eastAsia="lt-LT"/>
        </w:rPr>
        <w:t xml:space="preserve"> 20</w:t>
      </w:r>
      <w:r w:rsidR="009B6AF2">
        <w:rPr>
          <w:color w:val="000000"/>
          <w:szCs w:val="24"/>
          <w:lang w:eastAsia="lt-LT"/>
        </w:rPr>
        <w:t>21 ir 2022</w:t>
      </w:r>
      <w:r w:rsidR="009B6AF2" w:rsidRPr="00F5518F">
        <w:rPr>
          <w:color w:val="000000"/>
          <w:szCs w:val="24"/>
          <w:lang w:eastAsia="lt-LT"/>
        </w:rPr>
        <w:t xml:space="preserve"> metų metinių finansinių ataskaitų audito atlikimo.</w:t>
      </w:r>
    </w:p>
    <w:p w14:paraId="38B62677" w14:textId="77777777" w:rsidR="009B6AF2" w:rsidRDefault="009B6AF2" w:rsidP="009B6AF2">
      <w:pPr>
        <w:ind w:firstLine="709"/>
        <w:jc w:val="both"/>
        <w:rPr>
          <w:color w:val="000000"/>
          <w:szCs w:val="24"/>
          <w:shd w:val="clear" w:color="auto" w:fill="FFFFFF"/>
        </w:rPr>
      </w:pPr>
      <w:r>
        <w:rPr>
          <w:lang w:eastAsia="lt-LT"/>
        </w:rPr>
        <w:tab/>
      </w: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EEE80D1" w14:textId="77777777" w:rsidR="009B6AF2" w:rsidRDefault="009B6AF2" w:rsidP="009B6AF2">
      <w:pPr>
        <w:pStyle w:val="Antrats"/>
        <w:tabs>
          <w:tab w:val="left" w:pos="709"/>
        </w:tabs>
        <w:jc w:val="both"/>
      </w:pPr>
    </w:p>
    <w:p w14:paraId="5ED0A6BE" w14:textId="77777777" w:rsidR="001555D1" w:rsidRDefault="001555D1" w:rsidP="009B6AF2">
      <w:pPr>
        <w:pStyle w:val="Antrats"/>
        <w:tabs>
          <w:tab w:val="clear" w:pos="4153"/>
          <w:tab w:val="clear" w:pos="8306"/>
        </w:tabs>
        <w:jc w:val="both"/>
      </w:pPr>
    </w:p>
    <w:p w14:paraId="0599B88B" w14:textId="77777777" w:rsidR="001555D1" w:rsidRDefault="001555D1">
      <w:pPr>
        <w:pStyle w:val="Antrats"/>
        <w:tabs>
          <w:tab w:val="clear" w:pos="4153"/>
          <w:tab w:val="clear" w:pos="8306"/>
        </w:tabs>
        <w:jc w:val="both"/>
      </w:pPr>
      <w:r>
        <w:t xml:space="preserve">Savivaldybės meras </w:t>
      </w:r>
      <w:r>
        <w:tab/>
      </w:r>
      <w:r>
        <w:tab/>
      </w:r>
      <w:r>
        <w:tab/>
      </w:r>
      <w:r>
        <w:tab/>
      </w:r>
      <w:r>
        <w:tab/>
      </w:r>
      <w:r>
        <w:tab/>
      </w:r>
      <w:r>
        <w:tab/>
      </w:r>
      <w:r>
        <w:tab/>
        <w:t xml:space="preserve">   </w:t>
      </w:r>
    </w:p>
    <w:p w14:paraId="75496716" w14:textId="77777777" w:rsidR="001555D1" w:rsidRDefault="001555D1">
      <w:pPr>
        <w:pStyle w:val="Antrats"/>
        <w:tabs>
          <w:tab w:val="clear" w:pos="4153"/>
          <w:tab w:val="clear" w:pos="8306"/>
        </w:tabs>
        <w:jc w:val="both"/>
      </w:pPr>
    </w:p>
    <w:p w14:paraId="1C04B8D8" w14:textId="77777777" w:rsidR="001555D1" w:rsidRPr="00636E8F" w:rsidRDefault="001555D1" w:rsidP="00EB2FCF">
      <w:pPr>
        <w:pStyle w:val="Antrats"/>
        <w:tabs>
          <w:tab w:val="clear" w:pos="4153"/>
          <w:tab w:val="clear" w:pos="8306"/>
        </w:tabs>
        <w:jc w:val="both"/>
        <w:rPr>
          <w:sz w:val="22"/>
          <w:szCs w:val="22"/>
        </w:rPr>
      </w:pPr>
      <w:r w:rsidRPr="00636E8F">
        <w:rPr>
          <w:sz w:val="22"/>
          <w:szCs w:val="22"/>
        </w:rPr>
        <w:t>Parengė</w:t>
      </w:r>
    </w:p>
    <w:p w14:paraId="7C340810" w14:textId="77777777" w:rsidR="001555D1" w:rsidRPr="00636E8F" w:rsidRDefault="001555D1" w:rsidP="00EB2FCF">
      <w:pPr>
        <w:pStyle w:val="Antrats"/>
        <w:tabs>
          <w:tab w:val="clear" w:pos="4153"/>
          <w:tab w:val="clear" w:pos="8306"/>
        </w:tabs>
        <w:jc w:val="both"/>
        <w:rPr>
          <w:sz w:val="22"/>
          <w:szCs w:val="22"/>
        </w:rPr>
      </w:pPr>
      <w:r>
        <w:rPr>
          <w:sz w:val="22"/>
          <w:szCs w:val="22"/>
        </w:rPr>
        <w:t xml:space="preserve">Strateginio planavimo ir investicijų </w:t>
      </w:r>
      <w:r w:rsidRPr="00636E8F">
        <w:rPr>
          <w:sz w:val="22"/>
          <w:szCs w:val="22"/>
        </w:rPr>
        <w:t xml:space="preserve">skyriaus </w:t>
      </w:r>
    </w:p>
    <w:p w14:paraId="73264698" w14:textId="77777777" w:rsidR="001555D1" w:rsidRPr="00636E8F" w:rsidRDefault="001555D1"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14:paraId="2A41CEEA" w14:textId="77777777" w:rsidR="001555D1" w:rsidRPr="00636E8F" w:rsidRDefault="001555D1"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14:paraId="39ABBD7A" w14:textId="77777777" w:rsidR="001555D1" w:rsidRPr="00636E8F" w:rsidRDefault="001555D1" w:rsidP="00EB2FCF">
      <w:pPr>
        <w:pStyle w:val="Antrats"/>
        <w:tabs>
          <w:tab w:val="clear" w:pos="4153"/>
          <w:tab w:val="clear" w:pos="8306"/>
        </w:tabs>
        <w:jc w:val="both"/>
        <w:rPr>
          <w:sz w:val="22"/>
          <w:szCs w:val="22"/>
        </w:rPr>
      </w:pPr>
      <w:r>
        <w:rPr>
          <w:sz w:val="22"/>
          <w:szCs w:val="22"/>
        </w:rPr>
        <w:t>20</w:t>
      </w:r>
      <w:r w:rsidR="009B6AF2">
        <w:rPr>
          <w:sz w:val="22"/>
          <w:szCs w:val="22"/>
        </w:rPr>
        <w:t>21</w:t>
      </w:r>
      <w:r>
        <w:rPr>
          <w:sz w:val="22"/>
          <w:szCs w:val="22"/>
        </w:rPr>
        <w:t>-1</w:t>
      </w:r>
      <w:r w:rsidR="002C2C18">
        <w:rPr>
          <w:sz w:val="22"/>
          <w:szCs w:val="22"/>
        </w:rPr>
        <w:t>1</w:t>
      </w:r>
      <w:r>
        <w:rPr>
          <w:sz w:val="22"/>
          <w:szCs w:val="22"/>
        </w:rPr>
        <w:t>-</w:t>
      </w:r>
      <w:r w:rsidR="007A3C17">
        <w:rPr>
          <w:sz w:val="22"/>
          <w:szCs w:val="22"/>
        </w:rPr>
        <w:t>03</w:t>
      </w:r>
      <w:r w:rsidRPr="00636E8F">
        <w:rPr>
          <w:sz w:val="22"/>
          <w:szCs w:val="22"/>
        </w:rPr>
        <w:t xml:space="preserve"> tel. (8 451) 54 114</w:t>
      </w:r>
    </w:p>
    <w:p w14:paraId="27958F2D" w14:textId="77777777" w:rsidR="001555D1" w:rsidRPr="00636E8F" w:rsidRDefault="001555D1" w:rsidP="00EB2FCF">
      <w:pPr>
        <w:pStyle w:val="Antrats"/>
        <w:tabs>
          <w:tab w:val="clear" w:pos="4153"/>
          <w:tab w:val="clear" w:pos="8306"/>
        </w:tabs>
        <w:jc w:val="both"/>
        <w:rPr>
          <w:sz w:val="22"/>
          <w:szCs w:val="22"/>
        </w:rPr>
      </w:pPr>
      <w:r w:rsidRPr="00636E8F">
        <w:rPr>
          <w:sz w:val="22"/>
          <w:szCs w:val="22"/>
        </w:rPr>
        <w:t>Suderinta DVS Nr. RTS-</w:t>
      </w:r>
    </w:p>
    <w:p w14:paraId="2FA26EB7" w14:textId="21724AD8" w:rsidR="001555D1" w:rsidRDefault="001555D1" w:rsidP="00EB2FCF">
      <w:pPr>
        <w:pStyle w:val="Antrats"/>
        <w:tabs>
          <w:tab w:val="clear" w:pos="4153"/>
          <w:tab w:val="clear" w:pos="8306"/>
        </w:tabs>
        <w:jc w:val="both"/>
        <w:rPr>
          <w:sz w:val="22"/>
          <w:szCs w:val="22"/>
        </w:rPr>
      </w:pPr>
    </w:p>
    <w:p w14:paraId="38AE003C" w14:textId="064BDE62" w:rsidR="001E7AFF" w:rsidRDefault="001E7AFF" w:rsidP="00EB2FCF">
      <w:pPr>
        <w:pStyle w:val="Antrats"/>
        <w:tabs>
          <w:tab w:val="clear" w:pos="4153"/>
          <w:tab w:val="clear" w:pos="8306"/>
        </w:tabs>
        <w:jc w:val="both"/>
        <w:rPr>
          <w:sz w:val="22"/>
          <w:szCs w:val="22"/>
        </w:rPr>
      </w:pPr>
    </w:p>
    <w:p w14:paraId="279F0E40" w14:textId="77777777" w:rsidR="001E7AFF" w:rsidRPr="00636E8F" w:rsidRDefault="001E7AFF" w:rsidP="00EB2FCF">
      <w:pPr>
        <w:pStyle w:val="Antrats"/>
        <w:tabs>
          <w:tab w:val="clear" w:pos="4153"/>
          <w:tab w:val="clear" w:pos="8306"/>
        </w:tabs>
        <w:jc w:val="both"/>
        <w:rPr>
          <w:sz w:val="22"/>
          <w:szCs w:val="22"/>
        </w:rPr>
      </w:pPr>
    </w:p>
    <w:p w14:paraId="057E3342" w14:textId="77777777" w:rsidR="001555D1" w:rsidRPr="004131B8" w:rsidRDefault="001555D1" w:rsidP="00EB2FCF">
      <w:pPr>
        <w:pStyle w:val="Antrats"/>
        <w:tabs>
          <w:tab w:val="clear" w:pos="4153"/>
          <w:tab w:val="clear" w:pos="8306"/>
        </w:tabs>
        <w:jc w:val="both"/>
        <w:rPr>
          <w:szCs w:val="24"/>
        </w:rPr>
      </w:pPr>
    </w:p>
    <w:p w14:paraId="114890AC" w14:textId="77777777" w:rsidR="001555D1" w:rsidRDefault="001555D1" w:rsidP="009B123A">
      <w:pPr>
        <w:jc w:val="center"/>
        <w:rPr>
          <w:b/>
          <w:szCs w:val="24"/>
        </w:rPr>
      </w:pPr>
    </w:p>
    <w:p w14:paraId="27E2BFFF" w14:textId="77777777" w:rsidR="001555D1" w:rsidRDefault="001555D1" w:rsidP="009B123A">
      <w:pPr>
        <w:jc w:val="center"/>
        <w:rPr>
          <w:b/>
          <w:szCs w:val="24"/>
        </w:rPr>
      </w:pPr>
      <w:r>
        <w:rPr>
          <w:b/>
          <w:szCs w:val="24"/>
        </w:rPr>
        <w:t>AIŠKINAMASIS RAŠTAS</w:t>
      </w:r>
    </w:p>
    <w:p w14:paraId="40EC653D" w14:textId="77777777" w:rsidR="001555D1" w:rsidRDefault="001555D1" w:rsidP="009B123A">
      <w:pPr>
        <w:jc w:val="center"/>
        <w:rPr>
          <w:sz w:val="20"/>
        </w:rPr>
      </w:pPr>
    </w:p>
    <w:p w14:paraId="47F4B990" w14:textId="77777777" w:rsidR="001555D1" w:rsidRDefault="001555D1" w:rsidP="009B123A">
      <w:pPr>
        <w:jc w:val="center"/>
        <w:rPr>
          <w:b/>
        </w:rPr>
      </w:pPr>
      <w:r>
        <w:rPr>
          <w:b/>
        </w:rPr>
        <w:t>DĖL UŽDAROSIOS AKCINĖS BENDROVĖS „PASVALIO KNYGOS“ AUDITO</w:t>
      </w:r>
    </w:p>
    <w:p w14:paraId="127FB271" w14:textId="77777777" w:rsidR="001555D1" w:rsidRDefault="001555D1" w:rsidP="009B123A">
      <w:pPr>
        <w:jc w:val="center"/>
        <w:rPr>
          <w:b/>
        </w:rPr>
      </w:pPr>
      <w:r>
        <w:rPr>
          <w:b/>
        </w:rPr>
        <w:t xml:space="preserve"> ĮMONĖS IŠRINKIMO</w:t>
      </w:r>
    </w:p>
    <w:p w14:paraId="47ED4675" w14:textId="77777777" w:rsidR="001555D1" w:rsidRDefault="001555D1" w:rsidP="009B123A">
      <w:pPr>
        <w:rPr>
          <w:b/>
        </w:rPr>
      </w:pPr>
    </w:p>
    <w:p w14:paraId="74B4D330" w14:textId="77777777" w:rsidR="001555D1" w:rsidRDefault="001555D1" w:rsidP="009B123A">
      <w:pPr>
        <w:jc w:val="center"/>
      </w:pPr>
      <w:r w:rsidRPr="00157D24">
        <w:t>20</w:t>
      </w:r>
      <w:r w:rsidR="004713DC">
        <w:t>21</w:t>
      </w:r>
      <w:r w:rsidRPr="00157D24">
        <w:t xml:space="preserve"> m. </w:t>
      </w:r>
      <w:r w:rsidR="002C2C18">
        <w:t>lapkričio</w:t>
      </w:r>
      <w:r>
        <w:t xml:space="preserve"> </w:t>
      </w:r>
      <w:r w:rsidR="007A3C17">
        <w:t>3</w:t>
      </w:r>
      <w:r w:rsidRPr="009B123A">
        <w:rPr>
          <w:color w:val="FF0000"/>
        </w:rPr>
        <w:t xml:space="preserve"> </w:t>
      </w:r>
      <w:r w:rsidRPr="00157D24">
        <w:t>d.</w:t>
      </w:r>
    </w:p>
    <w:p w14:paraId="5816CCBA" w14:textId="77777777" w:rsidR="001555D1" w:rsidRPr="00157D24" w:rsidRDefault="001555D1" w:rsidP="009B123A">
      <w:pPr>
        <w:jc w:val="center"/>
      </w:pPr>
      <w:r>
        <w:t>Pasvalys</w:t>
      </w:r>
    </w:p>
    <w:p w14:paraId="7DB8D1CF" w14:textId="77777777" w:rsidR="001555D1" w:rsidRDefault="001555D1" w:rsidP="00ED2032">
      <w:pPr>
        <w:pStyle w:val="Antrats"/>
        <w:tabs>
          <w:tab w:val="clear" w:pos="4153"/>
          <w:tab w:val="clear" w:pos="8306"/>
        </w:tabs>
        <w:ind w:firstLine="731"/>
        <w:jc w:val="both"/>
        <w:rPr>
          <w:b/>
          <w:szCs w:val="24"/>
        </w:rPr>
      </w:pPr>
    </w:p>
    <w:p w14:paraId="3655F506" w14:textId="77777777" w:rsidR="001555D1" w:rsidRDefault="001555D1" w:rsidP="00ED2032">
      <w:pPr>
        <w:pStyle w:val="Antrats"/>
        <w:tabs>
          <w:tab w:val="clear" w:pos="4153"/>
          <w:tab w:val="clear" w:pos="8306"/>
        </w:tabs>
        <w:ind w:firstLine="731"/>
        <w:jc w:val="both"/>
        <w:rPr>
          <w:szCs w:val="24"/>
        </w:rPr>
      </w:pPr>
      <w:r>
        <w:rPr>
          <w:b/>
          <w:szCs w:val="24"/>
        </w:rPr>
        <w:t>1. Problemos esmė.</w:t>
      </w:r>
      <w:r>
        <w:rPr>
          <w:szCs w:val="24"/>
        </w:rPr>
        <w:t xml:space="preserve"> </w:t>
      </w:r>
    </w:p>
    <w:p w14:paraId="1AA5C6B7" w14:textId="77777777" w:rsidR="001555D1" w:rsidRDefault="001555D1" w:rsidP="00542E82">
      <w:pPr>
        <w:ind w:firstLine="731"/>
        <w:jc w:val="both"/>
      </w:pPr>
      <w:r>
        <w:t>Akcinių bendrovių įstatymo 20 straipsnio 1 dalies 5 punktu nustatyta, kad akcinių bendrovių audito įmonę renka visuotinis akcininkų susirinkimas. Kadangi Savivaldybės taryba yra vienintelė šios bendrovės akcininkė, jos raštiški sprendimai prilygsta visuotinio akcininkų susirinkimo nutarimams.</w:t>
      </w:r>
    </w:p>
    <w:p w14:paraId="64C524A8" w14:textId="77777777" w:rsidR="001555D1" w:rsidRPr="00542E82" w:rsidRDefault="001555D1" w:rsidP="00542E82">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tūri būti atliktas metinių finansinių ataskaitų auditas.</w:t>
      </w:r>
    </w:p>
    <w:p w14:paraId="7A1C3A7D" w14:textId="77777777" w:rsidR="001555D1" w:rsidRDefault="001555D1" w:rsidP="0053250A">
      <w:pPr>
        <w:pStyle w:val="Pagrindinistekstas2"/>
        <w:spacing w:after="0" w:line="240" w:lineRule="auto"/>
        <w:ind w:firstLine="720"/>
        <w:jc w:val="both"/>
      </w:pPr>
      <w:r>
        <w:t xml:space="preserve">Šios Bendrovės finansinių ataskaitų auditui atlikti audito įmonė buvo renkama apklausos būdu. Buvo gauti </w:t>
      </w:r>
      <w:r w:rsidR="004713DC">
        <w:t>3</w:t>
      </w:r>
      <w:r>
        <w:t xml:space="preserve"> pasiūlymai auditui atlikti (už vienerius finansinius metus):</w:t>
      </w:r>
    </w:p>
    <w:p w14:paraId="27FCB81C" w14:textId="77777777" w:rsidR="001555D1" w:rsidRDefault="004713DC" w:rsidP="002C2C18">
      <w:pPr>
        <w:pStyle w:val="Pagrindinistekstas2"/>
        <w:spacing w:after="0" w:line="240" w:lineRule="auto"/>
        <w:ind w:firstLine="720"/>
        <w:jc w:val="both"/>
      </w:pPr>
      <w:r>
        <w:t>1</w:t>
      </w:r>
      <w:r w:rsidR="002C2C18">
        <w:t xml:space="preserve">. </w:t>
      </w:r>
      <w:r w:rsidR="001555D1">
        <w:t xml:space="preserve">UAB „Analitika“ – </w:t>
      </w:r>
      <w:r w:rsidR="001939C5">
        <w:t>750,00</w:t>
      </w:r>
      <w:r w:rsidR="001555D1">
        <w:rPr>
          <w:szCs w:val="24"/>
        </w:rPr>
        <w:t xml:space="preserve"> </w:t>
      </w:r>
      <w:r w:rsidR="001555D1">
        <w:t>Eur</w:t>
      </w:r>
      <w:r w:rsidR="001939C5">
        <w:t xml:space="preserve"> + PVM</w:t>
      </w:r>
      <w:r w:rsidR="001555D1">
        <w:t>.</w:t>
      </w:r>
    </w:p>
    <w:p w14:paraId="252FD6D3" w14:textId="77777777" w:rsidR="001939C5" w:rsidRDefault="004713DC" w:rsidP="002C2C18">
      <w:pPr>
        <w:pStyle w:val="Pagrindinistekstas2"/>
        <w:spacing w:after="0" w:line="240" w:lineRule="auto"/>
        <w:ind w:firstLine="720"/>
        <w:jc w:val="both"/>
      </w:pPr>
      <w:r>
        <w:t>2</w:t>
      </w:r>
      <w:r w:rsidR="001939C5">
        <w:t>. UAB „</w:t>
      </w:r>
      <w:r>
        <w:t>Baltijos auditas ir Ko</w:t>
      </w:r>
      <w:r w:rsidR="001939C5">
        <w:t xml:space="preserve">“ – </w:t>
      </w:r>
      <w:r>
        <w:t>9</w:t>
      </w:r>
      <w:r w:rsidR="001939C5">
        <w:t>00,00 Eur +PVM.</w:t>
      </w:r>
    </w:p>
    <w:p w14:paraId="37512F86" w14:textId="77777777" w:rsidR="004713DC" w:rsidRDefault="004713DC" w:rsidP="002C2C18">
      <w:pPr>
        <w:pStyle w:val="Pagrindinistekstas2"/>
        <w:spacing w:after="0" w:line="240" w:lineRule="auto"/>
        <w:ind w:firstLine="720"/>
        <w:jc w:val="both"/>
      </w:pPr>
      <w:r>
        <w:t>3. UAB „Apdaira“ – 1 100,00 Eur +PVM.</w:t>
      </w:r>
    </w:p>
    <w:p w14:paraId="4098FD79" w14:textId="77777777" w:rsidR="001555D1" w:rsidRDefault="001555D1" w:rsidP="00542E82">
      <w:pPr>
        <w:pStyle w:val="Pagrindinistekstas2"/>
        <w:spacing w:after="0" w:line="240" w:lineRule="auto"/>
        <w:ind w:firstLine="720"/>
        <w:jc w:val="both"/>
      </w:pPr>
      <w:r>
        <w:t xml:space="preserve"> Siūl</w:t>
      </w:r>
      <w:r w:rsidR="004713DC">
        <w:t>ome</w:t>
      </w:r>
      <w:r>
        <w:t xml:space="preserve"> UAB „Pasvalio knygos“ audito įmone išrinkti UAB „Analitika“, atliksiančią vienerių metų finansinių ataskaitų rinkinio auditą už mažiausią kainą – </w:t>
      </w:r>
      <w:r w:rsidR="004713DC">
        <w:t>907,50 Eur (</w:t>
      </w:r>
      <w:r w:rsidR="001939C5">
        <w:t>750</w:t>
      </w:r>
      <w:r w:rsidR="002C2C18">
        <w:t>,</w:t>
      </w:r>
      <w:r w:rsidR="001939C5">
        <w:t>00</w:t>
      </w:r>
      <w:r>
        <w:t xml:space="preserve"> Eur</w:t>
      </w:r>
      <w:r w:rsidR="001939C5">
        <w:t xml:space="preserve"> +PVM</w:t>
      </w:r>
      <w:r w:rsidR="004713DC">
        <w:t>)</w:t>
      </w:r>
      <w:r>
        <w:t>.</w:t>
      </w:r>
    </w:p>
    <w:p w14:paraId="4840E3F9" w14:textId="77777777" w:rsidR="004713DC" w:rsidRPr="00542E82" w:rsidRDefault="004713DC" w:rsidP="004713DC">
      <w:pPr>
        <w:pStyle w:val="Pagrindinistekstas2"/>
        <w:spacing w:after="0" w:line="240" w:lineRule="auto"/>
        <w:ind w:firstLine="720"/>
        <w:jc w:val="both"/>
        <w:rPr>
          <w:szCs w:val="24"/>
        </w:rPr>
      </w:pPr>
      <w:r>
        <w:t>Manome, kad tikslinga audito įmonę išrinkti 2 metams, tuomet Bendrovės finansinę apskaitą auditorius galėtų tikrinti ir metų eigoje bei teikti Bendrovei konsultacijas.</w:t>
      </w:r>
    </w:p>
    <w:p w14:paraId="7C769933" w14:textId="77777777" w:rsidR="001555D1" w:rsidRDefault="001555D1" w:rsidP="001939C5">
      <w:pPr>
        <w:pStyle w:val="prastasiniatinklio"/>
        <w:spacing w:before="0" w:beforeAutospacing="0" w:after="0" w:afterAutospacing="0"/>
        <w:ind w:left="57" w:firstLine="663"/>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14:paraId="6CE0403F" w14:textId="77777777" w:rsidR="001555D1" w:rsidRDefault="001555D1" w:rsidP="001939C5">
      <w:pPr>
        <w:pStyle w:val="Pagrindinistekstas11"/>
        <w:ind w:left="57"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20DA180" w14:textId="77777777" w:rsidR="001555D1" w:rsidRDefault="001555D1" w:rsidP="001939C5">
      <w:pPr>
        <w:pStyle w:val="Antrats"/>
        <w:tabs>
          <w:tab w:val="clear" w:pos="4153"/>
          <w:tab w:val="clear" w:pos="8306"/>
        </w:tabs>
        <w:ind w:left="57"/>
        <w:jc w:val="both"/>
        <w:rPr>
          <w:szCs w:val="24"/>
        </w:rPr>
      </w:pPr>
      <w:r>
        <w:rPr>
          <w:szCs w:val="24"/>
        </w:rPr>
        <w:t xml:space="preserve">Atlyginimas audito įmonei būtų mokamas iš UAB „Pasvalio knygos“ lėšų. </w:t>
      </w:r>
    </w:p>
    <w:p w14:paraId="0FF9AC01" w14:textId="77777777" w:rsidR="001555D1" w:rsidRDefault="001555D1" w:rsidP="001939C5">
      <w:pPr>
        <w:ind w:left="57"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7848699E" w14:textId="77777777" w:rsidR="001555D1" w:rsidRPr="00184D2E" w:rsidRDefault="001555D1" w:rsidP="00ED2032">
      <w:pPr>
        <w:ind w:firstLine="720"/>
        <w:jc w:val="both"/>
        <w:rPr>
          <w:szCs w:val="24"/>
        </w:rPr>
      </w:pPr>
      <w:r w:rsidRPr="00184D2E">
        <w:rPr>
          <w:szCs w:val="24"/>
        </w:rPr>
        <w:t>Priėmus sprendimo  projektą, neigiamų pasekmių nenumatoma.</w:t>
      </w:r>
    </w:p>
    <w:p w14:paraId="0D08C8A4" w14:textId="77777777" w:rsidR="001555D1" w:rsidRPr="00182B5D" w:rsidRDefault="001555D1"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2505E0F8" w14:textId="77777777" w:rsidR="001555D1" w:rsidRDefault="001555D1" w:rsidP="005D463F">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4713DC">
        <w:rPr>
          <w:szCs w:val="24"/>
        </w:rPr>
        <w:t>os</w:t>
      </w:r>
      <w:r w:rsidR="004713DC" w:rsidRPr="004713DC">
        <w:rPr>
          <w:szCs w:val="24"/>
        </w:rPr>
        <w:t xml:space="preserve"> </w:t>
      </w:r>
      <w:r w:rsidR="004713DC">
        <w:rPr>
          <w:szCs w:val="24"/>
        </w:rPr>
        <w:t>Strateginio planavimo ir investicijų skyrius</w:t>
      </w:r>
      <w:r>
        <w:rPr>
          <w:szCs w:val="24"/>
        </w:rPr>
        <w:t>.</w:t>
      </w:r>
    </w:p>
    <w:p w14:paraId="6D945612" w14:textId="77777777" w:rsidR="001555D1" w:rsidRDefault="001555D1" w:rsidP="005D463F">
      <w:pPr>
        <w:ind w:firstLine="720"/>
        <w:jc w:val="both"/>
        <w:rPr>
          <w:b/>
          <w:szCs w:val="24"/>
        </w:rPr>
      </w:pPr>
      <w:r>
        <w:rPr>
          <w:b/>
          <w:szCs w:val="24"/>
        </w:rPr>
        <w:t>7</w:t>
      </w:r>
      <w:r>
        <w:rPr>
          <w:b/>
          <w:bCs/>
          <w:szCs w:val="24"/>
        </w:rPr>
        <w:t xml:space="preserve">.  Sprendimo projekto rengimo metu gauti specialistų vertinimai ir išvados </w:t>
      </w:r>
    </w:p>
    <w:p w14:paraId="6EB6D16B" w14:textId="77777777" w:rsidR="001555D1" w:rsidRPr="00182B5D" w:rsidRDefault="001555D1"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768CF0D3" w14:textId="77777777" w:rsidR="001555D1" w:rsidRDefault="001555D1" w:rsidP="00EB2FCF">
      <w:pPr>
        <w:jc w:val="center"/>
        <w:rPr>
          <w:sz w:val="20"/>
        </w:rPr>
      </w:pPr>
    </w:p>
    <w:p w14:paraId="17FFD1B4" w14:textId="77777777" w:rsidR="001555D1" w:rsidRDefault="001555D1" w:rsidP="00EB2FCF">
      <w:pPr>
        <w:rPr>
          <w:szCs w:val="24"/>
        </w:rPr>
      </w:pPr>
    </w:p>
    <w:p w14:paraId="4C1CB464" w14:textId="77777777" w:rsidR="001555D1" w:rsidRDefault="001555D1" w:rsidP="00EB2FCF">
      <w:pPr>
        <w:rPr>
          <w:szCs w:val="24"/>
        </w:rPr>
      </w:pPr>
      <w:r>
        <w:rPr>
          <w:szCs w:val="24"/>
        </w:rPr>
        <w:t xml:space="preserve">Strateginio planavimo ir investicijų skyriaus </w:t>
      </w:r>
    </w:p>
    <w:p w14:paraId="04413D8B" w14:textId="77777777" w:rsidR="001555D1" w:rsidRDefault="001555D1" w:rsidP="00EB2FCF">
      <w:pPr>
        <w:rPr>
          <w:szCs w:val="24"/>
        </w:rPr>
      </w:pPr>
      <w:r>
        <w:rPr>
          <w:szCs w:val="24"/>
        </w:rPr>
        <w:t xml:space="preserve">vyriausioji specialistė </w:t>
      </w:r>
      <w:r>
        <w:rPr>
          <w:szCs w:val="24"/>
        </w:rPr>
        <w:tab/>
      </w:r>
      <w:r>
        <w:rPr>
          <w:szCs w:val="24"/>
        </w:rPr>
        <w:tab/>
      </w:r>
      <w:r>
        <w:rPr>
          <w:szCs w:val="24"/>
        </w:rPr>
        <w:tab/>
        <w:t xml:space="preserve">                                            Virginija Antanavičienė</w:t>
      </w:r>
    </w:p>
    <w:sectPr w:rsidR="001555D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DA7C" w14:textId="77777777" w:rsidR="00DD25AC" w:rsidRDefault="00DD25AC">
      <w:r>
        <w:separator/>
      </w:r>
    </w:p>
  </w:endnote>
  <w:endnote w:type="continuationSeparator" w:id="0">
    <w:p w14:paraId="24CE8658" w14:textId="77777777" w:rsidR="00DD25AC" w:rsidRDefault="00DD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DE4D" w14:textId="77777777" w:rsidR="00DD25AC" w:rsidRDefault="00DD25AC">
      <w:r>
        <w:separator/>
      </w:r>
    </w:p>
  </w:footnote>
  <w:footnote w:type="continuationSeparator" w:id="0">
    <w:p w14:paraId="71D7265B" w14:textId="77777777" w:rsidR="00DD25AC" w:rsidRDefault="00DD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73E9" w14:textId="77777777" w:rsidR="001555D1" w:rsidRDefault="001555D1">
    <w:pPr>
      <w:pStyle w:val="Antrats"/>
      <w:rPr>
        <w:b/>
      </w:rPr>
    </w:pPr>
    <w:r>
      <w:tab/>
    </w:r>
    <w:r>
      <w:tab/>
      <w:t xml:space="preserve">   </w:t>
    </w:r>
  </w:p>
  <w:p w14:paraId="15F16D11" w14:textId="77777777" w:rsidR="001555D1" w:rsidRDefault="001555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514DF"/>
    <w:rsid w:val="00051514"/>
    <w:rsid w:val="00064EBE"/>
    <w:rsid w:val="000A19D4"/>
    <w:rsid w:val="000A3A62"/>
    <w:rsid w:val="000F2F50"/>
    <w:rsid w:val="00104061"/>
    <w:rsid w:val="00116BB5"/>
    <w:rsid w:val="00140D7E"/>
    <w:rsid w:val="001440C5"/>
    <w:rsid w:val="00150EB2"/>
    <w:rsid w:val="001555D1"/>
    <w:rsid w:val="00157D24"/>
    <w:rsid w:val="00171FBD"/>
    <w:rsid w:val="00182B5D"/>
    <w:rsid w:val="00184D2E"/>
    <w:rsid w:val="001939C5"/>
    <w:rsid w:val="001A4065"/>
    <w:rsid w:val="001B04E2"/>
    <w:rsid w:val="001E7AFF"/>
    <w:rsid w:val="00202D87"/>
    <w:rsid w:val="002039AE"/>
    <w:rsid w:val="002108FB"/>
    <w:rsid w:val="00212621"/>
    <w:rsid w:val="00220318"/>
    <w:rsid w:val="002214CD"/>
    <w:rsid w:val="00225180"/>
    <w:rsid w:val="002724A5"/>
    <w:rsid w:val="00276285"/>
    <w:rsid w:val="00287DC4"/>
    <w:rsid w:val="002A6F87"/>
    <w:rsid w:val="002C2C18"/>
    <w:rsid w:val="002C7F2E"/>
    <w:rsid w:val="002E529D"/>
    <w:rsid w:val="002F4514"/>
    <w:rsid w:val="002F6F67"/>
    <w:rsid w:val="00303ACA"/>
    <w:rsid w:val="00304457"/>
    <w:rsid w:val="00312463"/>
    <w:rsid w:val="003139DE"/>
    <w:rsid w:val="0036074C"/>
    <w:rsid w:val="00377ABD"/>
    <w:rsid w:val="003805C4"/>
    <w:rsid w:val="00382717"/>
    <w:rsid w:val="003A5382"/>
    <w:rsid w:val="00411336"/>
    <w:rsid w:val="004131B8"/>
    <w:rsid w:val="00427D2C"/>
    <w:rsid w:val="0044706D"/>
    <w:rsid w:val="00461933"/>
    <w:rsid w:val="004713DC"/>
    <w:rsid w:val="004A0205"/>
    <w:rsid w:val="004B49A1"/>
    <w:rsid w:val="004C71E6"/>
    <w:rsid w:val="004E3D32"/>
    <w:rsid w:val="004E402E"/>
    <w:rsid w:val="00510096"/>
    <w:rsid w:val="005253E1"/>
    <w:rsid w:val="0053250A"/>
    <w:rsid w:val="005357AE"/>
    <w:rsid w:val="00542E82"/>
    <w:rsid w:val="00566C44"/>
    <w:rsid w:val="005755F8"/>
    <w:rsid w:val="005805F6"/>
    <w:rsid w:val="0059619A"/>
    <w:rsid w:val="005A0266"/>
    <w:rsid w:val="005B2FB0"/>
    <w:rsid w:val="005C2898"/>
    <w:rsid w:val="005D463F"/>
    <w:rsid w:val="005E4EF9"/>
    <w:rsid w:val="00600415"/>
    <w:rsid w:val="00636E8F"/>
    <w:rsid w:val="006418CB"/>
    <w:rsid w:val="0064216F"/>
    <w:rsid w:val="00656828"/>
    <w:rsid w:val="00662086"/>
    <w:rsid w:val="0067643D"/>
    <w:rsid w:val="006A4C6B"/>
    <w:rsid w:val="006B6A89"/>
    <w:rsid w:val="0071309D"/>
    <w:rsid w:val="00714A8F"/>
    <w:rsid w:val="00724CD1"/>
    <w:rsid w:val="00784E2F"/>
    <w:rsid w:val="0079603B"/>
    <w:rsid w:val="007A3C17"/>
    <w:rsid w:val="007B2D47"/>
    <w:rsid w:val="007C0956"/>
    <w:rsid w:val="007C15DD"/>
    <w:rsid w:val="007E3991"/>
    <w:rsid w:val="007E43E8"/>
    <w:rsid w:val="007F08DF"/>
    <w:rsid w:val="007F711D"/>
    <w:rsid w:val="00813557"/>
    <w:rsid w:val="00817393"/>
    <w:rsid w:val="0083530E"/>
    <w:rsid w:val="00876327"/>
    <w:rsid w:val="008856E9"/>
    <w:rsid w:val="008C2E93"/>
    <w:rsid w:val="008E65AA"/>
    <w:rsid w:val="008F0F63"/>
    <w:rsid w:val="0090099B"/>
    <w:rsid w:val="00907B95"/>
    <w:rsid w:val="00911E95"/>
    <w:rsid w:val="009357B7"/>
    <w:rsid w:val="00944AE2"/>
    <w:rsid w:val="0094547C"/>
    <w:rsid w:val="0095656A"/>
    <w:rsid w:val="00971490"/>
    <w:rsid w:val="009743AC"/>
    <w:rsid w:val="009761C9"/>
    <w:rsid w:val="0099467F"/>
    <w:rsid w:val="009B123A"/>
    <w:rsid w:val="009B35FD"/>
    <w:rsid w:val="009B6AF2"/>
    <w:rsid w:val="009F17FC"/>
    <w:rsid w:val="009F3801"/>
    <w:rsid w:val="00A53450"/>
    <w:rsid w:val="00A54A7E"/>
    <w:rsid w:val="00A54CDF"/>
    <w:rsid w:val="00A90C6D"/>
    <w:rsid w:val="00AA3143"/>
    <w:rsid w:val="00AC14E2"/>
    <w:rsid w:val="00AD1911"/>
    <w:rsid w:val="00AE7063"/>
    <w:rsid w:val="00AF0764"/>
    <w:rsid w:val="00B33ACC"/>
    <w:rsid w:val="00B36013"/>
    <w:rsid w:val="00B408F7"/>
    <w:rsid w:val="00B54746"/>
    <w:rsid w:val="00B71BD3"/>
    <w:rsid w:val="00B73188"/>
    <w:rsid w:val="00B732C6"/>
    <w:rsid w:val="00B83758"/>
    <w:rsid w:val="00BA33FE"/>
    <w:rsid w:val="00BC26C5"/>
    <w:rsid w:val="00BE4F3A"/>
    <w:rsid w:val="00BF6C60"/>
    <w:rsid w:val="00C363F7"/>
    <w:rsid w:val="00C37751"/>
    <w:rsid w:val="00C72F30"/>
    <w:rsid w:val="00C758D1"/>
    <w:rsid w:val="00C93A66"/>
    <w:rsid w:val="00CA6ECD"/>
    <w:rsid w:val="00CF4C90"/>
    <w:rsid w:val="00D048E0"/>
    <w:rsid w:val="00D133E2"/>
    <w:rsid w:val="00D13717"/>
    <w:rsid w:val="00D32684"/>
    <w:rsid w:val="00D73826"/>
    <w:rsid w:val="00D80B8C"/>
    <w:rsid w:val="00D82F21"/>
    <w:rsid w:val="00DA1962"/>
    <w:rsid w:val="00DB10B5"/>
    <w:rsid w:val="00DB70AE"/>
    <w:rsid w:val="00DB7206"/>
    <w:rsid w:val="00DC0F0A"/>
    <w:rsid w:val="00DC155E"/>
    <w:rsid w:val="00DD25AC"/>
    <w:rsid w:val="00DF2578"/>
    <w:rsid w:val="00E13A21"/>
    <w:rsid w:val="00E15BE3"/>
    <w:rsid w:val="00E55ABC"/>
    <w:rsid w:val="00EB2FCF"/>
    <w:rsid w:val="00EC7BD7"/>
    <w:rsid w:val="00ED1A18"/>
    <w:rsid w:val="00ED2032"/>
    <w:rsid w:val="00F03AD4"/>
    <w:rsid w:val="00F05DB9"/>
    <w:rsid w:val="00F55654"/>
    <w:rsid w:val="00F579B8"/>
    <w:rsid w:val="00F736B0"/>
    <w:rsid w:val="00F87A1C"/>
    <w:rsid w:val="00F938C4"/>
    <w:rsid w:val="00FA30F5"/>
    <w:rsid w:val="00FB4441"/>
    <w:rsid w:val="00FD44F2"/>
    <w:rsid w:val="00FE5CB7"/>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B6406"/>
  <w15:docId w15:val="{5374B024-D0F2-414A-9CB8-BF794727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paragraph" w:styleId="Pataisymai">
    <w:name w:val="Revision"/>
    <w:hidden/>
    <w:uiPriority w:val="99"/>
    <w:semiHidden/>
    <w:rsid w:val="001E7AF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4646</Characters>
  <Application>Microsoft Office Word</Application>
  <DocSecurity>0</DocSecurity>
  <Lines>38</Lines>
  <Paragraphs>10</Paragraphs>
  <ScaleCrop>false</ScaleCrop>
  <Company>Pasvalio raj. savivaldybė</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2021-11-03T14:11:00Z</dcterms:created>
  <dcterms:modified xsi:type="dcterms:W3CDTF">2021-11-11T11:24:00Z</dcterms:modified>
</cp:coreProperties>
</file>