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3CFCA0" w14:textId="77777777" w:rsidR="00012B57" w:rsidRDefault="00E03D2E">
      <w:r>
        <w:rPr>
          <w:noProof/>
          <w:lang w:eastAsia="lt-LT"/>
        </w:rPr>
        <mc:AlternateContent>
          <mc:Choice Requires="wps">
            <w:drawing>
              <wp:anchor distT="0" distB="0" distL="114300" distR="114300" simplePos="0" relativeHeight="251658240" behindDoc="0" locked="0" layoutInCell="1" allowOverlap="1" wp14:anchorId="63CC71A5" wp14:editId="28C693C3">
                <wp:simplePos x="0" y="0"/>
                <wp:positionH relativeFrom="column">
                  <wp:posOffset>3678613</wp:posOffset>
                </wp:positionH>
                <wp:positionV relativeFrom="paragraph">
                  <wp:posOffset>-332452</wp:posOffset>
                </wp:positionV>
                <wp:extent cx="2632363" cy="761654"/>
                <wp:effectExtent l="0" t="0" r="0" b="63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2363" cy="761654"/>
                        </a:xfrm>
                        <a:prstGeom prst="rect">
                          <a:avLst/>
                        </a:prstGeom>
                        <a:solidFill>
                          <a:srgbClr val="FFFFFF"/>
                        </a:solidFill>
                        <a:ln>
                          <a:noFill/>
                        </a:ln>
                      </wps:spPr>
                      <wps:txbx>
                        <w:txbxContent>
                          <w:p w14:paraId="6B658663" w14:textId="77777777" w:rsidR="00012B57" w:rsidRDefault="00012B57">
                            <w:pPr>
                              <w:rPr>
                                <w:b/>
                              </w:rPr>
                            </w:pPr>
                            <w:r>
                              <w:rPr>
                                <w:b/>
                                <w:bCs/>
                              </w:rPr>
                              <w:t>projektas</w:t>
                            </w:r>
                          </w:p>
                          <w:p w14:paraId="30E17063" w14:textId="4D25C444" w:rsidR="00012B57" w:rsidRDefault="00012B57">
                            <w:pPr>
                              <w:rPr>
                                <w:b/>
                              </w:rPr>
                            </w:pPr>
                            <w:proofErr w:type="spellStart"/>
                            <w:r>
                              <w:rPr>
                                <w:b/>
                                <w:bCs/>
                              </w:rPr>
                              <w:t>reg</w:t>
                            </w:r>
                            <w:proofErr w:type="spellEnd"/>
                            <w:r>
                              <w:rPr>
                                <w:b/>
                                <w:bCs/>
                              </w:rPr>
                              <w:t>. Nr. T</w:t>
                            </w:r>
                            <w:r>
                              <w:rPr>
                                <w:b/>
                              </w:rPr>
                              <w:t>-</w:t>
                            </w:r>
                            <w:r w:rsidR="0059782B">
                              <w:rPr>
                                <w:b/>
                              </w:rPr>
                              <w:t>239</w:t>
                            </w:r>
                          </w:p>
                          <w:p w14:paraId="53A15982" w14:textId="54F6B82F" w:rsidR="00012B57" w:rsidRDefault="00012B57">
                            <w:pPr>
                              <w:rPr>
                                <w:b/>
                              </w:rPr>
                            </w:pPr>
                            <w:r>
                              <w:rPr>
                                <w:b/>
                              </w:rPr>
                              <w:t>2.</w:t>
                            </w:r>
                            <w:r w:rsidR="0061583F">
                              <w:rPr>
                                <w:b/>
                              </w:rPr>
                              <w:t>2</w:t>
                            </w:r>
                            <w:r w:rsidR="000D4D02">
                              <w:rPr>
                                <w:b/>
                              </w:rPr>
                              <w:t>4</w:t>
                            </w:r>
                            <w:r w:rsidR="0061583F">
                              <w:rPr>
                                <w:b/>
                              </w:rPr>
                              <w:t>.</w:t>
                            </w:r>
                            <w:r>
                              <w:rPr>
                                <w:b/>
                              </w:rPr>
                              <w:t xml:space="preserve"> darbotvarkės klausimas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CC71A5" id="_x0000_t202" coordsize="21600,21600" o:spt="202" path="m,l,21600r21600,l21600,xe">
                <v:stroke joinstyle="miter"/>
                <v:path gradientshapeok="t" o:connecttype="rect"/>
              </v:shapetype>
              <v:shape id="Text Box 2" o:spid="_x0000_s1026" type="#_x0000_t202" style="position:absolute;margin-left:289.65pt;margin-top:-26.2pt;width:207.25pt;height:59.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" stroked="f">
                <v:textbox>
                  <w:txbxContent>
                    <w:p w14:paraId="6B658663" w14:textId="77777777" w:rsidR="00012B57" w:rsidRDefault="00012B57">
                      <w:pPr>
                        <w:rPr>
                          <w:b/>
                        </w:rPr>
                      </w:pPr>
                      <w:r>
                        <w:rPr>
                          <w:b/>
                          <w:bCs/>
                        </w:rPr>
                        <w:t>projektas</w:t>
                      </w:r>
                    </w:p>
                    <w:p w14:paraId="30E17063" w14:textId="4D25C444" w:rsidR="00012B57" w:rsidRDefault="00012B57">
                      <w:pPr>
                        <w:rPr>
                          <w:b/>
                        </w:rPr>
                      </w:pPr>
                      <w:proofErr w:type="spellStart"/>
                      <w:r>
                        <w:rPr>
                          <w:b/>
                          <w:bCs/>
                        </w:rPr>
                        <w:t>reg</w:t>
                      </w:r>
                      <w:proofErr w:type="spellEnd"/>
                      <w:r>
                        <w:rPr>
                          <w:b/>
                          <w:bCs/>
                        </w:rPr>
                        <w:t>. Nr. T</w:t>
                      </w:r>
                      <w:r>
                        <w:rPr>
                          <w:b/>
                        </w:rPr>
                        <w:t>-</w:t>
                      </w:r>
                      <w:r w:rsidR="0059782B">
                        <w:rPr>
                          <w:b/>
                        </w:rPr>
                        <w:t>239</w:t>
                      </w:r>
                    </w:p>
                    <w:p w14:paraId="53A15982" w14:textId="54F6B82F" w:rsidR="00012B57" w:rsidRDefault="00012B57">
                      <w:pPr>
                        <w:rPr>
                          <w:b/>
                        </w:rPr>
                      </w:pPr>
                      <w:r>
                        <w:rPr>
                          <w:b/>
                        </w:rPr>
                        <w:t>2.</w:t>
                      </w:r>
                      <w:r w:rsidR="0061583F">
                        <w:rPr>
                          <w:b/>
                        </w:rPr>
                        <w:t>2</w:t>
                      </w:r>
                      <w:r w:rsidR="000D4D02">
                        <w:rPr>
                          <w:b/>
                        </w:rPr>
                        <w:t>4</w:t>
                      </w:r>
                      <w:r w:rsidR="0061583F">
                        <w:rPr>
                          <w:b/>
                        </w:rPr>
                        <w:t>.</w:t>
                      </w:r>
                      <w:r>
                        <w:rPr>
                          <w:b/>
                        </w:rPr>
                        <w:t xml:space="preserve"> darbotvarkės klausimas</w:t>
                      </w:r>
                    </w:p>
                  </w:txbxContent>
                </v:textbox>
              </v:shape>
            </w:pict>
          </mc:Fallback>
        </mc:AlternateContent>
      </w:r>
    </w:p>
    <w:p w14:paraId="37A03EFB" w14:textId="77777777" w:rsidR="00AC2028" w:rsidRDefault="00AC2028">
      <w:pPr>
        <w:pStyle w:val="Antrats"/>
        <w:jc w:val="center"/>
        <w:rPr>
          <w:b/>
          <w:bCs/>
          <w:caps/>
          <w:sz w:val="26"/>
        </w:rPr>
      </w:pPr>
      <w:bookmarkStart w:id="0" w:name="Institucija"/>
    </w:p>
    <w:p w14:paraId="3322C934" w14:textId="77777777" w:rsidR="00AC2028" w:rsidRDefault="00AC2028">
      <w:pPr>
        <w:pStyle w:val="Antrats"/>
        <w:jc w:val="center"/>
        <w:rPr>
          <w:b/>
          <w:bCs/>
          <w:caps/>
          <w:sz w:val="26"/>
        </w:rPr>
      </w:pPr>
    </w:p>
    <w:p w14:paraId="7AB4868D" w14:textId="199CE5A6" w:rsidR="00012B57" w:rsidRDefault="00012B57">
      <w:pPr>
        <w:pStyle w:val="Antrats"/>
        <w:jc w:val="center"/>
        <w:rPr>
          <w:b/>
          <w:bCs/>
          <w:caps/>
          <w:sz w:val="26"/>
        </w:rPr>
      </w:pPr>
      <w:r>
        <w:rPr>
          <w:b/>
          <w:bCs/>
          <w:caps/>
          <w:sz w:val="26"/>
        </w:rPr>
        <w:t>Pasvalio rajono savivaldybės taryba</w:t>
      </w:r>
      <w:bookmarkEnd w:id="0"/>
    </w:p>
    <w:p w14:paraId="7A9AB5F2" w14:textId="77777777" w:rsidR="00012B57" w:rsidRDefault="00012B57"/>
    <w:p w14:paraId="1C430651" w14:textId="77777777" w:rsidR="00012B57" w:rsidRDefault="00012B57">
      <w:pPr>
        <w:jc w:val="center"/>
        <w:rPr>
          <w:b/>
          <w:caps/>
        </w:rPr>
      </w:pPr>
      <w:bookmarkStart w:id="1" w:name="Forma"/>
      <w:r>
        <w:rPr>
          <w:b/>
          <w:caps/>
        </w:rPr>
        <w:t>Sprendimas</w:t>
      </w:r>
      <w:bookmarkEnd w:id="1"/>
    </w:p>
    <w:p w14:paraId="52561F93" w14:textId="77777777" w:rsidR="00012B57" w:rsidRDefault="00012B57" w:rsidP="00CF66E1">
      <w:pPr>
        <w:jc w:val="center"/>
        <w:rPr>
          <w:b/>
          <w:bCs/>
          <w:noProof/>
        </w:rPr>
      </w:pPr>
      <w:bookmarkStart w:id="2" w:name="Data"/>
      <w:r>
        <w:rPr>
          <w:b/>
          <w:bCs/>
          <w:caps/>
        </w:rPr>
        <w:t>Dėl ADMINISTRACINIO PASTATO eksploatacinių išlaidų TARIFO nustatymo</w:t>
      </w:r>
    </w:p>
    <w:p w14:paraId="4D06358D" w14:textId="77777777" w:rsidR="00012B57" w:rsidRDefault="00012B57" w:rsidP="00CF66E1">
      <w:pPr>
        <w:jc w:val="center"/>
      </w:pPr>
    </w:p>
    <w:p w14:paraId="02413253" w14:textId="77777777" w:rsidR="00012B57" w:rsidRDefault="00012B57">
      <w:pPr>
        <w:jc w:val="center"/>
      </w:pPr>
      <w:r>
        <w:t>20</w:t>
      </w:r>
      <w:r w:rsidR="00E97657">
        <w:t>21</w:t>
      </w:r>
      <w:r>
        <w:t xml:space="preserve"> m. </w:t>
      </w:r>
      <w:r w:rsidR="00E97657">
        <w:t xml:space="preserve">gruodžio </w:t>
      </w:r>
      <w:r>
        <w:t xml:space="preserve">   d. </w:t>
      </w:r>
      <w:bookmarkEnd w:id="2"/>
      <w:r>
        <w:t xml:space="preserve">Nr. </w:t>
      </w:r>
      <w:bookmarkStart w:id="3" w:name="Nr"/>
      <w:r>
        <w:t>T1-</w:t>
      </w:r>
    </w:p>
    <w:bookmarkEnd w:id="3"/>
    <w:p w14:paraId="1A34544D" w14:textId="77777777" w:rsidR="00012B57" w:rsidRDefault="00012B57">
      <w:pPr>
        <w:jc w:val="center"/>
      </w:pPr>
      <w:r>
        <w:t>Pasvalys</w:t>
      </w:r>
    </w:p>
    <w:p w14:paraId="6CCF448E" w14:textId="77777777" w:rsidR="00012B57" w:rsidRDefault="00012B57">
      <w:pPr>
        <w:pStyle w:val="Antrats"/>
        <w:tabs>
          <w:tab w:val="clear" w:pos="4153"/>
          <w:tab w:val="clear" w:pos="8306"/>
        </w:tabs>
      </w:pPr>
    </w:p>
    <w:p w14:paraId="6685E216" w14:textId="736126ED" w:rsidR="00012B57" w:rsidRDefault="00012B57" w:rsidP="0054006C">
      <w:pPr>
        <w:ind w:firstLine="567"/>
        <w:jc w:val="both"/>
        <w:rPr>
          <w:spacing w:val="40"/>
        </w:rPr>
      </w:pPr>
      <w:r>
        <w:rPr>
          <w:rFonts w:cs="Arial Unicode MS"/>
          <w:color w:val="000000"/>
        </w:rPr>
        <w:t xml:space="preserve">Vadovaudamasi Lietuvos Respublikos vietos savivaldos įstatymo 16 straipsnio </w:t>
      </w:r>
      <w:r w:rsidR="000B2B16">
        <w:rPr>
          <w:rFonts w:cs="Arial Unicode MS"/>
          <w:color w:val="000000"/>
        </w:rPr>
        <w:t>4 dalimi</w:t>
      </w:r>
      <w:r>
        <w:rPr>
          <w:rFonts w:cs="Arial Unicode MS"/>
          <w:color w:val="000000"/>
        </w:rPr>
        <w:t>, 18 straipsnio 1 dalimi</w:t>
      </w:r>
      <w:r>
        <w:rPr>
          <w:rFonts w:cs="Arial Unicode MS"/>
        </w:rPr>
        <w:t xml:space="preserve">, Pasvalio rajono </w:t>
      </w:r>
      <w:r>
        <w:t xml:space="preserve">savivaldybės taryba </w:t>
      </w:r>
      <w:r>
        <w:rPr>
          <w:spacing w:val="40"/>
        </w:rPr>
        <w:t>nusprendžia:</w:t>
      </w:r>
    </w:p>
    <w:p w14:paraId="393F526A" w14:textId="77777777" w:rsidR="00012B57" w:rsidRDefault="00012B57" w:rsidP="0054006C">
      <w:pPr>
        <w:ind w:firstLine="720"/>
        <w:jc w:val="both"/>
      </w:pPr>
      <w:r>
        <w:t>1. Nustatyti Pasvalio rajono savivaldybės administracijos pastato</w:t>
      </w:r>
      <w:r w:rsidR="00E97657">
        <w:t xml:space="preserve"> </w:t>
      </w:r>
      <w:r w:rsidR="00885852">
        <w:t>(</w:t>
      </w:r>
      <w:r w:rsidR="00E97657">
        <w:t>unikalus Nr</w:t>
      </w:r>
      <w:r w:rsidR="00885852">
        <w:t xml:space="preserve">. </w:t>
      </w:r>
      <w:r w:rsidR="000D081E">
        <w:t>6796-6002-1017),</w:t>
      </w:r>
      <w:r>
        <w:t xml:space="preserve"> esančio Vytauto Didžiojo a. 1, Pasvalys, negyvenamųjų patalpų eksploatacinių išlaidų tarifą – </w:t>
      </w:r>
      <w:r w:rsidR="00E97657">
        <w:t>2,09</w:t>
      </w:r>
      <w:r>
        <w:t xml:space="preserve"> Eur už 1 kv. m bendro ploto per mėnesį įstaigoms ir organizacijoms, kurioms suteiktos patalpos šiame pastate pagal nuomos ar panaudos sutartis.</w:t>
      </w:r>
    </w:p>
    <w:p w14:paraId="4D497FFA" w14:textId="324B1066" w:rsidR="00012B57" w:rsidRDefault="00012B57" w:rsidP="0054006C">
      <w:pPr>
        <w:ind w:firstLine="720"/>
        <w:jc w:val="both"/>
      </w:pPr>
      <w:r>
        <w:t xml:space="preserve">2. Pripažinti netekusiu galios Pasvalio rajono savivaldybės </w:t>
      </w:r>
      <w:r w:rsidR="000B2B16">
        <w:t xml:space="preserve">tarybos </w:t>
      </w:r>
      <w:r>
        <w:t>20</w:t>
      </w:r>
      <w:r w:rsidR="00E97657">
        <w:t>17</w:t>
      </w:r>
      <w:r>
        <w:t xml:space="preserve"> m. </w:t>
      </w:r>
      <w:r w:rsidR="00E97657">
        <w:t>gegužės</w:t>
      </w:r>
      <w:r>
        <w:t xml:space="preserve"> 2</w:t>
      </w:r>
      <w:r w:rsidR="00E97657">
        <w:t>4</w:t>
      </w:r>
      <w:r>
        <w:t xml:space="preserve"> d. sprendimą Nr. </w:t>
      </w:r>
      <w:r w:rsidR="00E97657">
        <w:t>T1-114</w:t>
      </w:r>
      <w:r>
        <w:t xml:space="preserve"> „Dėl </w:t>
      </w:r>
      <w:r w:rsidR="00E97657">
        <w:t>administracinio</w:t>
      </w:r>
      <w:r>
        <w:t xml:space="preserve"> pastato eksploataci</w:t>
      </w:r>
      <w:r w:rsidR="00E97657">
        <w:t>nių</w:t>
      </w:r>
      <w:r>
        <w:t xml:space="preserve"> išlaidų</w:t>
      </w:r>
      <w:r w:rsidR="00E97657">
        <w:t xml:space="preserve"> tarifo nustatymo</w:t>
      </w:r>
      <w:r>
        <w:t xml:space="preserve">“. </w:t>
      </w:r>
    </w:p>
    <w:p w14:paraId="17BF8100" w14:textId="04C0E20A" w:rsidR="00012B57" w:rsidRDefault="00012B57" w:rsidP="0054006C">
      <w:pPr>
        <w:ind w:firstLine="720"/>
        <w:jc w:val="both"/>
        <w:rPr>
          <w:szCs w:val="24"/>
        </w:rPr>
      </w:pPr>
      <w:r>
        <w:rPr>
          <w:szCs w:val="24"/>
        </w:rPr>
        <w:t>3. Sprendimas įsigalioja 20</w:t>
      </w:r>
      <w:r w:rsidR="00E97657">
        <w:rPr>
          <w:szCs w:val="24"/>
        </w:rPr>
        <w:t>22</w:t>
      </w:r>
      <w:r>
        <w:rPr>
          <w:szCs w:val="24"/>
        </w:rPr>
        <w:t xml:space="preserve"> m. </w:t>
      </w:r>
      <w:r w:rsidR="00E97657">
        <w:rPr>
          <w:szCs w:val="24"/>
        </w:rPr>
        <w:t>sausio</w:t>
      </w:r>
      <w:r>
        <w:rPr>
          <w:szCs w:val="24"/>
        </w:rPr>
        <w:t xml:space="preserve"> 1 d.</w:t>
      </w:r>
    </w:p>
    <w:p w14:paraId="3B296D5F" w14:textId="65406B5B" w:rsidR="00451582" w:rsidRDefault="00451582" w:rsidP="00451582">
      <w:pPr>
        <w:ind w:firstLine="709"/>
        <w:jc w:val="both"/>
        <w:rPr>
          <w:color w:val="000000"/>
          <w:szCs w:val="24"/>
        </w:rPr>
      </w:pPr>
      <w:r>
        <w:rPr>
          <w:color w:val="000000"/>
          <w:szCs w:val="24"/>
        </w:rPr>
        <w:t>Sprendimas gali būti skundžiamas Lietuvos Respublikos administracinių bylų teisenos įstatymo nustatyta tvarka.</w:t>
      </w:r>
    </w:p>
    <w:p w14:paraId="73636E2D" w14:textId="4886B8AC" w:rsidR="0059782B" w:rsidRDefault="0059782B" w:rsidP="00451582">
      <w:pPr>
        <w:ind w:firstLine="709"/>
        <w:jc w:val="both"/>
        <w:rPr>
          <w:color w:val="000000"/>
          <w:szCs w:val="24"/>
        </w:rPr>
      </w:pPr>
    </w:p>
    <w:p w14:paraId="73676FEE" w14:textId="77777777" w:rsidR="0059782B" w:rsidRDefault="0059782B" w:rsidP="00451582">
      <w:pPr>
        <w:ind w:firstLine="709"/>
        <w:jc w:val="both"/>
        <w:rPr>
          <w:color w:val="000000"/>
          <w:szCs w:val="24"/>
        </w:rPr>
      </w:pPr>
    </w:p>
    <w:p w14:paraId="6AA149FE" w14:textId="77777777" w:rsidR="00012B57" w:rsidRDefault="00012B57" w:rsidP="006B3C3D">
      <w:pPr>
        <w:pStyle w:val="Antrats"/>
        <w:tabs>
          <w:tab w:val="clear" w:pos="4153"/>
          <w:tab w:val="clear" w:pos="8306"/>
        </w:tabs>
        <w:jc w:val="both"/>
      </w:pPr>
      <w:r>
        <w:t xml:space="preserve">Savivaldybės meras </w:t>
      </w:r>
      <w:r>
        <w:tab/>
      </w:r>
      <w:r>
        <w:tab/>
      </w:r>
      <w:r>
        <w:tab/>
      </w:r>
      <w:r>
        <w:tab/>
      </w:r>
      <w:r>
        <w:tab/>
      </w:r>
      <w:r>
        <w:tab/>
      </w:r>
      <w:r>
        <w:tab/>
      </w:r>
      <w:r>
        <w:tab/>
      </w:r>
    </w:p>
    <w:p w14:paraId="48A07A5A" w14:textId="77777777" w:rsidR="00012B57" w:rsidRDefault="00012B57" w:rsidP="006B3C3D">
      <w:pPr>
        <w:pStyle w:val="Antrats"/>
        <w:tabs>
          <w:tab w:val="clear" w:pos="4153"/>
          <w:tab w:val="clear" w:pos="8306"/>
        </w:tabs>
        <w:jc w:val="both"/>
      </w:pPr>
    </w:p>
    <w:p w14:paraId="4F82A9CF" w14:textId="77777777" w:rsidR="00012B57" w:rsidRDefault="00012B57" w:rsidP="006B3C3D">
      <w:pPr>
        <w:pStyle w:val="Antrats"/>
        <w:tabs>
          <w:tab w:val="clear" w:pos="4153"/>
          <w:tab w:val="clear" w:pos="8306"/>
        </w:tabs>
        <w:jc w:val="both"/>
        <w:rPr>
          <w:sz w:val="22"/>
          <w:szCs w:val="22"/>
        </w:rPr>
      </w:pPr>
    </w:p>
    <w:p w14:paraId="62B93F3E" w14:textId="77777777" w:rsidR="00012B57" w:rsidRPr="00222837" w:rsidRDefault="00012B57" w:rsidP="006B3C3D">
      <w:pPr>
        <w:pStyle w:val="Antrats"/>
        <w:tabs>
          <w:tab w:val="clear" w:pos="4153"/>
          <w:tab w:val="clear" w:pos="8306"/>
        </w:tabs>
        <w:jc w:val="both"/>
        <w:rPr>
          <w:sz w:val="22"/>
          <w:szCs w:val="22"/>
        </w:rPr>
      </w:pPr>
      <w:r w:rsidRPr="00222837">
        <w:rPr>
          <w:sz w:val="22"/>
          <w:szCs w:val="22"/>
        </w:rPr>
        <w:t>Parengė</w:t>
      </w:r>
    </w:p>
    <w:p w14:paraId="77BC0D94" w14:textId="77777777" w:rsidR="00012B57" w:rsidRPr="00222837" w:rsidRDefault="00012B57" w:rsidP="006B3C3D">
      <w:pPr>
        <w:pStyle w:val="Antrats"/>
        <w:tabs>
          <w:tab w:val="clear" w:pos="4153"/>
          <w:tab w:val="clear" w:pos="8306"/>
        </w:tabs>
        <w:jc w:val="both"/>
        <w:rPr>
          <w:sz w:val="22"/>
          <w:szCs w:val="22"/>
        </w:rPr>
      </w:pPr>
      <w:r>
        <w:rPr>
          <w:sz w:val="22"/>
          <w:szCs w:val="22"/>
        </w:rPr>
        <w:t>Strateginio planavimo ir investicijų skyriaus</w:t>
      </w:r>
    </w:p>
    <w:p w14:paraId="0461E1BA" w14:textId="77777777" w:rsidR="00012B57" w:rsidRPr="00222837" w:rsidRDefault="00012B57" w:rsidP="006B3C3D">
      <w:pPr>
        <w:pStyle w:val="Antrats"/>
        <w:tabs>
          <w:tab w:val="clear" w:pos="4153"/>
          <w:tab w:val="clear" w:pos="8306"/>
        </w:tabs>
        <w:jc w:val="both"/>
        <w:rPr>
          <w:sz w:val="22"/>
          <w:szCs w:val="22"/>
        </w:rPr>
      </w:pPr>
      <w:r>
        <w:rPr>
          <w:sz w:val="22"/>
          <w:szCs w:val="22"/>
        </w:rPr>
        <w:t xml:space="preserve">vyriausioji specialistė </w:t>
      </w:r>
      <w:r w:rsidRPr="00222837">
        <w:rPr>
          <w:sz w:val="22"/>
          <w:szCs w:val="22"/>
        </w:rPr>
        <w:t>V.</w:t>
      </w:r>
      <w:r w:rsidR="00E97657">
        <w:rPr>
          <w:sz w:val="22"/>
          <w:szCs w:val="22"/>
        </w:rPr>
        <w:t xml:space="preserve"> </w:t>
      </w:r>
      <w:r w:rsidRPr="00222837">
        <w:rPr>
          <w:sz w:val="22"/>
          <w:szCs w:val="22"/>
        </w:rPr>
        <w:t>Antanavičienė</w:t>
      </w:r>
    </w:p>
    <w:p w14:paraId="1201E91F" w14:textId="77777777" w:rsidR="00012B57" w:rsidRPr="00222837" w:rsidRDefault="00012B57" w:rsidP="006B3C3D">
      <w:pPr>
        <w:pStyle w:val="Antrats"/>
        <w:tabs>
          <w:tab w:val="clear" w:pos="4153"/>
          <w:tab w:val="clear" w:pos="8306"/>
        </w:tabs>
        <w:jc w:val="both"/>
        <w:rPr>
          <w:sz w:val="22"/>
          <w:szCs w:val="22"/>
        </w:rPr>
      </w:pPr>
      <w:r>
        <w:rPr>
          <w:sz w:val="22"/>
          <w:szCs w:val="22"/>
        </w:rPr>
        <w:t>20</w:t>
      </w:r>
      <w:r w:rsidR="00E97657">
        <w:rPr>
          <w:sz w:val="22"/>
          <w:szCs w:val="22"/>
        </w:rPr>
        <w:t>21</w:t>
      </w:r>
      <w:r>
        <w:rPr>
          <w:sz w:val="22"/>
          <w:szCs w:val="22"/>
        </w:rPr>
        <w:t>-</w:t>
      </w:r>
      <w:r w:rsidR="00E97657">
        <w:rPr>
          <w:sz w:val="22"/>
          <w:szCs w:val="22"/>
        </w:rPr>
        <w:t>12</w:t>
      </w:r>
      <w:r>
        <w:rPr>
          <w:sz w:val="22"/>
          <w:szCs w:val="22"/>
        </w:rPr>
        <w:t>-0</w:t>
      </w:r>
      <w:r w:rsidR="00E97657">
        <w:rPr>
          <w:sz w:val="22"/>
          <w:szCs w:val="22"/>
        </w:rPr>
        <w:t>1</w:t>
      </w:r>
      <w:r w:rsidRPr="00222837">
        <w:rPr>
          <w:sz w:val="22"/>
          <w:szCs w:val="22"/>
        </w:rPr>
        <w:t xml:space="preserve"> tel. (8 451) 54 114</w:t>
      </w:r>
    </w:p>
    <w:p w14:paraId="6681138A" w14:textId="14126C43" w:rsidR="00012B57" w:rsidRPr="00222837" w:rsidRDefault="00012B57" w:rsidP="006B3C3D">
      <w:pPr>
        <w:pStyle w:val="Antrats"/>
        <w:tabs>
          <w:tab w:val="clear" w:pos="4153"/>
          <w:tab w:val="clear" w:pos="8306"/>
        </w:tabs>
        <w:jc w:val="both"/>
        <w:rPr>
          <w:sz w:val="22"/>
          <w:szCs w:val="22"/>
        </w:rPr>
      </w:pPr>
      <w:r w:rsidRPr="00222837">
        <w:rPr>
          <w:sz w:val="22"/>
          <w:szCs w:val="22"/>
        </w:rPr>
        <w:t>Suderinta DVS Nr. RTS-</w:t>
      </w:r>
      <w:r w:rsidR="0059782B">
        <w:rPr>
          <w:sz w:val="22"/>
          <w:szCs w:val="22"/>
        </w:rPr>
        <w:t>253</w:t>
      </w:r>
    </w:p>
    <w:p w14:paraId="00D774AC" w14:textId="77777777" w:rsidR="00012B57" w:rsidRPr="00222837" w:rsidRDefault="00012B57" w:rsidP="006B3C3D">
      <w:pPr>
        <w:pStyle w:val="Antrats"/>
        <w:tabs>
          <w:tab w:val="clear" w:pos="4153"/>
          <w:tab w:val="clear" w:pos="8306"/>
        </w:tabs>
        <w:jc w:val="both"/>
        <w:rPr>
          <w:sz w:val="22"/>
          <w:szCs w:val="22"/>
        </w:rPr>
      </w:pPr>
    </w:p>
    <w:p w14:paraId="64A38E4C" w14:textId="77777777" w:rsidR="00012B57" w:rsidRDefault="00012B57" w:rsidP="0054006C">
      <w:pPr>
        <w:pStyle w:val="Pagrindiniotekstotrauka"/>
      </w:pPr>
      <w:r>
        <w:tab/>
      </w:r>
      <w:r>
        <w:tab/>
      </w:r>
      <w:r>
        <w:tab/>
      </w:r>
      <w:r>
        <w:tab/>
      </w:r>
      <w:r>
        <w:tab/>
      </w:r>
    </w:p>
    <w:p w14:paraId="7196F311" w14:textId="77777777" w:rsidR="00012B57" w:rsidRDefault="00012B57" w:rsidP="0054006C">
      <w:pPr>
        <w:pStyle w:val="Antrats"/>
        <w:tabs>
          <w:tab w:val="left" w:pos="1296"/>
        </w:tabs>
      </w:pPr>
      <w:r>
        <w:br w:type="page"/>
      </w:r>
      <w:r>
        <w:lastRenderedPageBreak/>
        <w:t>Pasvalio rajono savivaldybės tarybai</w:t>
      </w:r>
    </w:p>
    <w:p w14:paraId="46F7C956" w14:textId="77777777" w:rsidR="00012B57" w:rsidRDefault="00012B57" w:rsidP="0054006C">
      <w:pPr>
        <w:jc w:val="center"/>
        <w:rPr>
          <w:b/>
        </w:rPr>
      </w:pPr>
    </w:p>
    <w:p w14:paraId="2AF3D351" w14:textId="6F7E8EFD" w:rsidR="00012B57" w:rsidRDefault="00012B57" w:rsidP="0054006C">
      <w:pPr>
        <w:jc w:val="center"/>
        <w:rPr>
          <w:b/>
        </w:rPr>
      </w:pPr>
      <w:r>
        <w:rPr>
          <w:b/>
        </w:rPr>
        <w:t>AIŠKINAMASIS RAŠTAS</w:t>
      </w:r>
    </w:p>
    <w:p w14:paraId="66FE938E" w14:textId="77777777" w:rsidR="00012B57" w:rsidRDefault="00012B57" w:rsidP="0054006C">
      <w:pPr>
        <w:jc w:val="center"/>
      </w:pPr>
    </w:p>
    <w:p w14:paraId="4F6F9337" w14:textId="77777777" w:rsidR="00012B57" w:rsidRDefault="00012B57" w:rsidP="00397721">
      <w:pPr>
        <w:jc w:val="center"/>
        <w:rPr>
          <w:b/>
          <w:bCs/>
          <w:noProof/>
        </w:rPr>
      </w:pPr>
      <w:r>
        <w:rPr>
          <w:b/>
          <w:bCs/>
          <w:caps/>
        </w:rPr>
        <w:t>Dėl ADMINISTRACINIO PASTATO eksploatacinių išlaidų TARIFO nustatymo</w:t>
      </w:r>
    </w:p>
    <w:p w14:paraId="066F7CA7" w14:textId="77777777" w:rsidR="00C549B0" w:rsidRDefault="00C549B0" w:rsidP="0054006C">
      <w:pPr>
        <w:jc w:val="center"/>
      </w:pPr>
    </w:p>
    <w:p w14:paraId="7E0DB3B5" w14:textId="77777777" w:rsidR="00012B57" w:rsidRDefault="00012B57" w:rsidP="0054006C">
      <w:pPr>
        <w:jc w:val="center"/>
      </w:pPr>
      <w:r>
        <w:t>20</w:t>
      </w:r>
      <w:r w:rsidR="000D081E">
        <w:t>21</w:t>
      </w:r>
      <w:r>
        <w:t xml:space="preserve"> m. </w:t>
      </w:r>
      <w:r w:rsidR="000D081E">
        <w:t>gruodžio</w:t>
      </w:r>
      <w:r>
        <w:t xml:space="preserve"> </w:t>
      </w:r>
      <w:r w:rsidR="000D081E">
        <w:t>1</w:t>
      </w:r>
      <w:r>
        <w:t xml:space="preserve"> d.</w:t>
      </w:r>
    </w:p>
    <w:p w14:paraId="6EB42AED" w14:textId="7C05F96F" w:rsidR="00012B57" w:rsidRDefault="00012B57" w:rsidP="0054006C">
      <w:pPr>
        <w:jc w:val="center"/>
      </w:pPr>
      <w:r>
        <w:t>Pasvalys</w:t>
      </w:r>
    </w:p>
    <w:p w14:paraId="063259EB" w14:textId="77777777" w:rsidR="00943ED3" w:rsidRDefault="00943ED3" w:rsidP="00943ED3">
      <w:pPr>
        <w:pStyle w:val="Antrats"/>
        <w:ind w:firstLine="731"/>
        <w:rPr>
          <w:b/>
        </w:rPr>
      </w:pPr>
    </w:p>
    <w:p w14:paraId="22D885CD" w14:textId="6482BA4F" w:rsidR="00943ED3" w:rsidRPr="0091118A" w:rsidRDefault="00943ED3" w:rsidP="00943ED3">
      <w:pPr>
        <w:pStyle w:val="Antrats"/>
        <w:ind w:firstLine="731"/>
        <w:rPr>
          <w:b/>
          <w:sz w:val="23"/>
          <w:szCs w:val="23"/>
        </w:rPr>
      </w:pPr>
      <w:r w:rsidRPr="001F6695">
        <w:rPr>
          <w:b/>
        </w:rPr>
        <w:t>1. Sprendimo projekto rengimo pagrindas</w:t>
      </w:r>
      <w:r>
        <w:rPr>
          <w:b/>
        </w:rPr>
        <w:t>.</w:t>
      </w:r>
    </w:p>
    <w:p w14:paraId="6791BD79" w14:textId="7DC1328D" w:rsidR="00943ED3" w:rsidRPr="000C129A" w:rsidRDefault="00943ED3" w:rsidP="00943ED3">
      <w:pPr>
        <w:ind w:firstLine="731"/>
        <w:jc w:val="both"/>
        <w:rPr>
          <w:b/>
          <w:szCs w:val="24"/>
        </w:rPr>
      </w:pPr>
      <w:r>
        <w:t xml:space="preserve">Sprendimo projektas parengtas atsižvelgiant į Pasvalio rajono savivaldybės administracijos Apskaitos skyriaus 2021-11-30 raštą Nr. ASI-578 „Dėl administracinio pastato eksploatacinių išlaidų tarifo nustatymo“. </w:t>
      </w:r>
      <w:r>
        <w:rPr>
          <w:szCs w:val="24"/>
        </w:rPr>
        <w:t>V</w:t>
      </w:r>
      <w:r w:rsidRPr="000C129A">
        <w:rPr>
          <w:szCs w:val="24"/>
        </w:rPr>
        <w:t xml:space="preserve">adovaujantis Vietos savivaldos įstatymo </w:t>
      </w:r>
      <w:r w:rsidRPr="00133583">
        <w:t xml:space="preserve">16 straipsnio </w:t>
      </w:r>
      <w:r>
        <w:t>4</w:t>
      </w:r>
      <w:r w:rsidRPr="00133583">
        <w:t xml:space="preserve"> dali</w:t>
      </w:r>
      <w:r>
        <w:t>mi</w:t>
      </w:r>
      <w:r w:rsidRPr="000C129A">
        <w:rPr>
          <w:szCs w:val="24"/>
        </w:rPr>
        <w:t xml:space="preserve">, </w:t>
      </w:r>
      <w:r>
        <w:rPr>
          <w:rFonts w:cs="Arial Unicode MS"/>
          <w:color w:val="000000"/>
        </w:rPr>
        <w:t>18 straipsnio 1 dalimi</w:t>
      </w:r>
      <w:r>
        <w:rPr>
          <w:szCs w:val="24"/>
        </w:rPr>
        <w:t>, Savivaldybės biudžetinių įstaigų teikiamų atlygintinų paslaugų kainas ir tarifus gali nust</w:t>
      </w:r>
      <w:r w:rsidR="0059782B">
        <w:rPr>
          <w:szCs w:val="24"/>
        </w:rPr>
        <w:t>atyti</w:t>
      </w:r>
      <w:r>
        <w:rPr>
          <w:szCs w:val="24"/>
        </w:rPr>
        <w:t xml:space="preserve"> Savivaldybės taryba, jos</w:t>
      </w:r>
      <w:r w:rsidRPr="000C129A">
        <w:rPr>
          <w:szCs w:val="24"/>
        </w:rPr>
        <w:t xml:space="preserve"> priimtus teisės aktus gali sustabdyt</w:t>
      </w:r>
      <w:r>
        <w:rPr>
          <w:szCs w:val="24"/>
        </w:rPr>
        <w:t>i, pakeisti ar panaikinti pati S</w:t>
      </w:r>
      <w:r w:rsidRPr="000C129A">
        <w:rPr>
          <w:szCs w:val="24"/>
        </w:rPr>
        <w:t>avivaldybės taryba</w:t>
      </w:r>
      <w:r>
        <w:rPr>
          <w:szCs w:val="24"/>
        </w:rPr>
        <w:t>.</w:t>
      </w:r>
    </w:p>
    <w:p w14:paraId="5D1EA70B" w14:textId="77777777" w:rsidR="00943ED3" w:rsidRPr="00DF6FB2" w:rsidRDefault="00943ED3" w:rsidP="00943ED3">
      <w:pPr>
        <w:ind w:firstLine="720"/>
        <w:rPr>
          <w:b/>
          <w:szCs w:val="24"/>
        </w:rPr>
      </w:pPr>
      <w:r>
        <w:rPr>
          <w:b/>
          <w:szCs w:val="24"/>
        </w:rPr>
        <w:t>2</w:t>
      </w:r>
      <w:r w:rsidRPr="00DF6FB2">
        <w:rPr>
          <w:b/>
          <w:szCs w:val="24"/>
        </w:rPr>
        <w:t>. S</w:t>
      </w:r>
      <w:r w:rsidRPr="00DF6FB2">
        <w:rPr>
          <w:b/>
          <w:color w:val="000000"/>
          <w:szCs w:val="24"/>
        </w:rPr>
        <w:t>prendimo projekto tiksla</w:t>
      </w:r>
      <w:r>
        <w:rPr>
          <w:b/>
          <w:color w:val="000000"/>
          <w:szCs w:val="24"/>
        </w:rPr>
        <w:t>i</w:t>
      </w:r>
      <w:r w:rsidRPr="00DF6FB2">
        <w:rPr>
          <w:b/>
          <w:color w:val="000000"/>
          <w:szCs w:val="24"/>
        </w:rPr>
        <w:t xml:space="preserve"> ir uždaviniai</w:t>
      </w:r>
      <w:r>
        <w:rPr>
          <w:b/>
          <w:szCs w:val="24"/>
        </w:rPr>
        <w:t>.</w:t>
      </w:r>
    </w:p>
    <w:p w14:paraId="7BFB33E6" w14:textId="77777777" w:rsidR="00943ED3" w:rsidRDefault="00943ED3" w:rsidP="00943ED3">
      <w:pPr>
        <w:ind w:firstLine="720"/>
        <w:jc w:val="both"/>
      </w:pPr>
      <w:r>
        <w:t>Šiuo sprendimu, siūloma pakeisti Savivaldybės administracijos pastato, esančio Vytauto Didžiojo a. 1, Pasvalys, negyvenamųjų patalpų eksploatacinių išlaidų tarifą, įstaigoms ir organizacijoms, kurioms suteiktos patalpos šiame pastate pagal nuomos ar panaudos sutartis. Šis tarifas – 1,43 Eur</w:t>
      </w:r>
      <w:r w:rsidRPr="000D081E">
        <w:t xml:space="preserve"> </w:t>
      </w:r>
      <w:r>
        <w:t>už 1 kv. m. bendro ploto per mėnesį buvo patvirtintas</w:t>
      </w:r>
      <w:r w:rsidRPr="00AD6629">
        <w:t xml:space="preserve"> </w:t>
      </w:r>
      <w:r>
        <w:t>Pasvalio rajono savivaldybės tarybos 2017 m. gegužės 24 d. sprendimu Nr. T1-114 „Dėl administracinio pastato eksploatacinių išlaidų tarifo nustatymo“. Išaugus išlaidoms, kurios įeina į eksploatacinių išlaidų tarifą, siūlome jį padidinti iki 2,09 Eur už 1 kv. m. bendro ploto per mėnesį:</w:t>
      </w:r>
    </w:p>
    <w:p w14:paraId="6F02F5C3" w14:textId="77777777" w:rsidR="00943ED3" w:rsidRDefault="00943ED3" w:rsidP="00943ED3">
      <w:pPr>
        <w:ind w:firstLine="720"/>
        <w:jc w:val="both"/>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9"/>
        <w:gridCol w:w="5385"/>
        <w:gridCol w:w="2837"/>
      </w:tblGrid>
      <w:tr w:rsidR="00943ED3" w14:paraId="35B41EE5" w14:textId="77777777" w:rsidTr="00033B08">
        <w:tc>
          <w:tcPr>
            <w:tcW w:w="879" w:type="dxa"/>
          </w:tcPr>
          <w:p w14:paraId="5F9B39BE" w14:textId="77777777" w:rsidR="00943ED3" w:rsidRDefault="00943ED3" w:rsidP="00033B08">
            <w:pPr>
              <w:jc w:val="both"/>
            </w:pPr>
            <w:proofErr w:type="spellStart"/>
            <w:r>
              <w:t>Eil</w:t>
            </w:r>
            <w:proofErr w:type="spellEnd"/>
            <w:r>
              <w:t xml:space="preserve"> Nr.</w:t>
            </w:r>
          </w:p>
        </w:tc>
        <w:tc>
          <w:tcPr>
            <w:tcW w:w="5385" w:type="dxa"/>
          </w:tcPr>
          <w:p w14:paraId="61030A42" w14:textId="77777777" w:rsidR="00943ED3" w:rsidRDefault="00943ED3" w:rsidP="00033B08">
            <w:pPr>
              <w:jc w:val="center"/>
            </w:pPr>
            <w:r>
              <w:t>Išlaidų pavadinimas</w:t>
            </w:r>
          </w:p>
        </w:tc>
        <w:tc>
          <w:tcPr>
            <w:tcW w:w="2837" w:type="dxa"/>
          </w:tcPr>
          <w:p w14:paraId="4CAD76D1" w14:textId="77777777" w:rsidR="00943ED3" w:rsidRDefault="00943ED3" w:rsidP="00033B08">
            <w:pPr>
              <w:jc w:val="center"/>
            </w:pPr>
            <w:r>
              <w:t>Išlaidos per mėn., Eur</w:t>
            </w:r>
          </w:p>
        </w:tc>
      </w:tr>
      <w:tr w:rsidR="00943ED3" w14:paraId="2FEB61C6" w14:textId="77777777" w:rsidTr="00033B08">
        <w:tc>
          <w:tcPr>
            <w:tcW w:w="879" w:type="dxa"/>
          </w:tcPr>
          <w:p w14:paraId="5A121167" w14:textId="77777777" w:rsidR="00943ED3" w:rsidRDefault="00943ED3" w:rsidP="00033B08">
            <w:pPr>
              <w:ind w:left="227"/>
              <w:jc w:val="both"/>
            </w:pPr>
            <w:r>
              <w:t xml:space="preserve">1. </w:t>
            </w:r>
          </w:p>
        </w:tc>
        <w:tc>
          <w:tcPr>
            <w:tcW w:w="5385" w:type="dxa"/>
          </w:tcPr>
          <w:p w14:paraId="023290F0" w14:textId="77777777" w:rsidR="00943ED3" w:rsidRDefault="00943ED3" w:rsidP="00033B08">
            <w:r>
              <w:t>Valytojų darbo užmokestis + SODROS mokesčiai</w:t>
            </w:r>
          </w:p>
        </w:tc>
        <w:tc>
          <w:tcPr>
            <w:tcW w:w="2837" w:type="dxa"/>
          </w:tcPr>
          <w:p w14:paraId="68EEE59B" w14:textId="77777777" w:rsidR="00943ED3" w:rsidRDefault="00943ED3" w:rsidP="00033B08">
            <w:pPr>
              <w:jc w:val="center"/>
            </w:pPr>
            <w:r>
              <w:t>1 851,46</w:t>
            </w:r>
          </w:p>
        </w:tc>
      </w:tr>
      <w:tr w:rsidR="00943ED3" w14:paraId="088559AC" w14:textId="77777777" w:rsidTr="00033B08">
        <w:tc>
          <w:tcPr>
            <w:tcW w:w="879" w:type="dxa"/>
          </w:tcPr>
          <w:p w14:paraId="7412BA13" w14:textId="77777777" w:rsidR="00943ED3" w:rsidRDefault="00943ED3" w:rsidP="00033B08">
            <w:pPr>
              <w:ind w:left="227"/>
              <w:jc w:val="both"/>
            </w:pPr>
            <w:r>
              <w:t>2.</w:t>
            </w:r>
          </w:p>
        </w:tc>
        <w:tc>
          <w:tcPr>
            <w:tcW w:w="5385" w:type="dxa"/>
          </w:tcPr>
          <w:p w14:paraId="0D79603E" w14:textId="77777777" w:rsidR="00943ED3" w:rsidRDefault="00943ED3" w:rsidP="00033B08">
            <w:r>
              <w:t>Sargų darbo užmokestis + SODROS mokesčiai</w:t>
            </w:r>
          </w:p>
        </w:tc>
        <w:tc>
          <w:tcPr>
            <w:tcW w:w="2837" w:type="dxa"/>
          </w:tcPr>
          <w:p w14:paraId="046DEF63" w14:textId="77777777" w:rsidR="00943ED3" w:rsidRDefault="00943ED3" w:rsidP="00033B08">
            <w:pPr>
              <w:jc w:val="center"/>
            </w:pPr>
            <w:r>
              <w:t>3 043,50</w:t>
            </w:r>
          </w:p>
        </w:tc>
      </w:tr>
      <w:tr w:rsidR="00943ED3" w14:paraId="26C71D4D" w14:textId="77777777" w:rsidTr="00033B08">
        <w:tc>
          <w:tcPr>
            <w:tcW w:w="879" w:type="dxa"/>
          </w:tcPr>
          <w:p w14:paraId="7ECDD181" w14:textId="77777777" w:rsidR="00943ED3" w:rsidRDefault="00943ED3" w:rsidP="00033B08">
            <w:pPr>
              <w:ind w:left="227"/>
              <w:jc w:val="both"/>
            </w:pPr>
            <w:r>
              <w:t>3.</w:t>
            </w:r>
          </w:p>
        </w:tc>
        <w:tc>
          <w:tcPr>
            <w:tcW w:w="5385" w:type="dxa"/>
          </w:tcPr>
          <w:p w14:paraId="38EB40A5" w14:textId="77777777" w:rsidR="00943ED3" w:rsidRDefault="00943ED3" w:rsidP="00033B08">
            <w:r>
              <w:t>Pastato remonto darbininko darbo užmokesčio dalis, tenkanti nuomojamam plotui</w:t>
            </w:r>
          </w:p>
        </w:tc>
        <w:tc>
          <w:tcPr>
            <w:tcW w:w="2837" w:type="dxa"/>
          </w:tcPr>
          <w:p w14:paraId="341BBA4E" w14:textId="77777777" w:rsidR="00943ED3" w:rsidRDefault="00943ED3" w:rsidP="00033B08">
            <w:pPr>
              <w:jc w:val="center"/>
            </w:pPr>
            <w:r>
              <w:t>121,09</w:t>
            </w:r>
          </w:p>
        </w:tc>
      </w:tr>
      <w:tr w:rsidR="00943ED3" w14:paraId="1CC508F9" w14:textId="77777777" w:rsidTr="00033B08">
        <w:tc>
          <w:tcPr>
            <w:tcW w:w="879" w:type="dxa"/>
          </w:tcPr>
          <w:p w14:paraId="3FBBDA14" w14:textId="77777777" w:rsidR="00943ED3" w:rsidRDefault="00943ED3" w:rsidP="00033B08">
            <w:pPr>
              <w:ind w:left="227"/>
              <w:jc w:val="both"/>
            </w:pPr>
            <w:r>
              <w:t>4.</w:t>
            </w:r>
          </w:p>
        </w:tc>
        <w:tc>
          <w:tcPr>
            <w:tcW w:w="5385" w:type="dxa"/>
          </w:tcPr>
          <w:p w14:paraId="24AA1991" w14:textId="77777777" w:rsidR="00943ED3" w:rsidRDefault="00943ED3" w:rsidP="00033B08">
            <w:pPr>
              <w:jc w:val="both"/>
            </w:pPr>
            <w:r>
              <w:t>Šiukšlių išvežimas</w:t>
            </w:r>
          </w:p>
        </w:tc>
        <w:tc>
          <w:tcPr>
            <w:tcW w:w="2837" w:type="dxa"/>
          </w:tcPr>
          <w:p w14:paraId="2CA3A386" w14:textId="77777777" w:rsidR="00943ED3" w:rsidRDefault="00943ED3" w:rsidP="00033B08">
            <w:pPr>
              <w:jc w:val="center"/>
            </w:pPr>
            <w:r>
              <w:t>195,09</w:t>
            </w:r>
          </w:p>
        </w:tc>
      </w:tr>
      <w:tr w:rsidR="00943ED3" w14:paraId="7D1FEBC4" w14:textId="77777777" w:rsidTr="00033B08">
        <w:tc>
          <w:tcPr>
            <w:tcW w:w="879" w:type="dxa"/>
          </w:tcPr>
          <w:p w14:paraId="4DF60243" w14:textId="77777777" w:rsidR="00943ED3" w:rsidRDefault="00943ED3" w:rsidP="00033B08">
            <w:pPr>
              <w:ind w:left="227"/>
              <w:jc w:val="both"/>
            </w:pPr>
          </w:p>
        </w:tc>
        <w:tc>
          <w:tcPr>
            <w:tcW w:w="5385" w:type="dxa"/>
          </w:tcPr>
          <w:p w14:paraId="71C19AF4" w14:textId="77777777" w:rsidR="00943ED3" w:rsidRDefault="00943ED3" w:rsidP="00033B08">
            <w:pPr>
              <w:jc w:val="both"/>
            </w:pPr>
            <w:r>
              <w:t xml:space="preserve">                                                                Iš viso:</w:t>
            </w:r>
          </w:p>
        </w:tc>
        <w:tc>
          <w:tcPr>
            <w:tcW w:w="2837" w:type="dxa"/>
          </w:tcPr>
          <w:p w14:paraId="2B6281F2" w14:textId="77777777" w:rsidR="00943ED3" w:rsidRDefault="00943ED3" w:rsidP="00033B08">
            <w:pPr>
              <w:jc w:val="center"/>
            </w:pPr>
            <w:r>
              <w:t>5 211,14</w:t>
            </w:r>
          </w:p>
        </w:tc>
      </w:tr>
      <w:tr w:rsidR="00943ED3" w14:paraId="24D83F40" w14:textId="77777777" w:rsidTr="00033B08">
        <w:tc>
          <w:tcPr>
            <w:tcW w:w="879" w:type="dxa"/>
          </w:tcPr>
          <w:p w14:paraId="4CA4A9A6" w14:textId="77777777" w:rsidR="00943ED3" w:rsidRDefault="00943ED3" w:rsidP="00033B08">
            <w:pPr>
              <w:jc w:val="both"/>
            </w:pPr>
          </w:p>
        </w:tc>
        <w:tc>
          <w:tcPr>
            <w:tcW w:w="5385" w:type="dxa"/>
          </w:tcPr>
          <w:p w14:paraId="640D316D" w14:textId="77777777" w:rsidR="00943ED3" w:rsidRDefault="00943ED3" w:rsidP="00033B08">
            <w:pPr>
              <w:jc w:val="both"/>
            </w:pPr>
            <w:r>
              <w:t>Pastato bendras plotas, kv. m</w:t>
            </w:r>
          </w:p>
        </w:tc>
        <w:tc>
          <w:tcPr>
            <w:tcW w:w="2837" w:type="dxa"/>
          </w:tcPr>
          <w:p w14:paraId="692E008E" w14:textId="77777777" w:rsidR="00943ED3" w:rsidRDefault="00943ED3" w:rsidP="00033B08">
            <w:pPr>
              <w:jc w:val="center"/>
            </w:pPr>
            <w:r>
              <w:t>2 492,94</w:t>
            </w:r>
          </w:p>
        </w:tc>
      </w:tr>
      <w:tr w:rsidR="00943ED3" w14:paraId="1469488D" w14:textId="77777777" w:rsidTr="00033B08">
        <w:tc>
          <w:tcPr>
            <w:tcW w:w="879" w:type="dxa"/>
          </w:tcPr>
          <w:p w14:paraId="16FF30CD" w14:textId="77777777" w:rsidR="00943ED3" w:rsidRDefault="00943ED3" w:rsidP="00033B08">
            <w:pPr>
              <w:jc w:val="both"/>
            </w:pPr>
          </w:p>
        </w:tc>
        <w:tc>
          <w:tcPr>
            <w:tcW w:w="5385" w:type="dxa"/>
          </w:tcPr>
          <w:p w14:paraId="56FFE4F0" w14:textId="77777777" w:rsidR="00943ED3" w:rsidRPr="002B5EFA" w:rsidRDefault="00943ED3" w:rsidP="00033B08">
            <w:pPr>
              <w:jc w:val="both"/>
              <w:rPr>
                <w:b/>
                <w:bCs/>
              </w:rPr>
            </w:pPr>
            <w:r w:rsidRPr="002B5EFA">
              <w:rPr>
                <w:b/>
                <w:bCs/>
              </w:rPr>
              <w:t>Eksploatacinių išlaidų tarifas už 1 kv. m per mėn.</w:t>
            </w:r>
          </w:p>
        </w:tc>
        <w:tc>
          <w:tcPr>
            <w:tcW w:w="2837" w:type="dxa"/>
          </w:tcPr>
          <w:p w14:paraId="31FEBB6E" w14:textId="77777777" w:rsidR="00943ED3" w:rsidRPr="002B5EFA" w:rsidRDefault="00943ED3" w:rsidP="00033B08">
            <w:pPr>
              <w:jc w:val="center"/>
              <w:rPr>
                <w:b/>
                <w:bCs/>
              </w:rPr>
            </w:pPr>
            <w:r w:rsidRPr="002B5EFA">
              <w:rPr>
                <w:b/>
                <w:bCs/>
              </w:rPr>
              <w:t>2,</w:t>
            </w:r>
            <w:r>
              <w:rPr>
                <w:b/>
                <w:bCs/>
              </w:rPr>
              <w:t>0</w:t>
            </w:r>
            <w:r w:rsidRPr="002B5EFA">
              <w:rPr>
                <w:b/>
                <w:bCs/>
              </w:rPr>
              <w:t>9</w:t>
            </w:r>
          </w:p>
        </w:tc>
      </w:tr>
    </w:tbl>
    <w:p w14:paraId="2610F7AE" w14:textId="77777777" w:rsidR="00943ED3" w:rsidRDefault="00943ED3" w:rsidP="00943ED3">
      <w:pPr>
        <w:jc w:val="both"/>
      </w:pPr>
    </w:p>
    <w:p w14:paraId="73FA995C" w14:textId="77777777" w:rsidR="00943ED3" w:rsidRPr="003805C4" w:rsidRDefault="00943ED3" w:rsidP="00943ED3">
      <w:pPr>
        <w:ind w:left="720"/>
        <w:jc w:val="both"/>
      </w:pPr>
      <w:r>
        <w:rPr>
          <w:b/>
        </w:rPr>
        <w:t>3</w:t>
      </w:r>
      <w:r w:rsidRPr="00AF25CF">
        <w:rPr>
          <w:b/>
        </w:rPr>
        <w:t xml:space="preserve">. Kokios siūlomos naujos teisinio reguliavimo nuostatos ir kokių  rezultatų laukiama.  </w:t>
      </w:r>
      <w:r w:rsidRPr="003805C4">
        <w:t xml:space="preserve">                  Naujų teisinio reguliavimo nuostatų nesiūloma. </w:t>
      </w:r>
    </w:p>
    <w:p w14:paraId="6FDA65BD" w14:textId="77777777" w:rsidR="00943ED3" w:rsidRDefault="00943ED3" w:rsidP="00943ED3">
      <w:pPr>
        <w:pStyle w:val="Pagrindinistekstas11"/>
        <w:ind w:firstLine="720"/>
        <w:rPr>
          <w:rFonts w:ascii="Times New Roman" w:hAnsi="Times New Roman"/>
          <w:sz w:val="24"/>
          <w:szCs w:val="24"/>
          <w:lang w:val="lt-LT"/>
        </w:rPr>
      </w:pPr>
      <w:r>
        <w:rPr>
          <w:rFonts w:ascii="Times New Roman" w:hAnsi="Times New Roman"/>
          <w:b/>
          <w:sz w:val="24"/>
          <w:szCs w:val="24"/>
          <w:lang w:val="lt-LT"/>
        </w:rPr>
        <w:t>4. Skaičiavimai, išlaidų sąmatos, finansavimo šaltiniai</w:t>
      </w:r>
      <w:r>
        <w:rPr>
          <w:rFonts w:ascii="Times New Roman" w:hAnsi="Times New Roman"/>
          <w:sz w:val="24"/>
          <w:szCs w:val="24"/>
          <w:lang w:val="lt-LT"/>
        </w:rPr>
        <w:t xml:space="preserve">. </w:t>
      </w:r>
    </w:p>
    <w:p w14:paraId="287E05AA" w14:textId="77777777" w:rsidR="00943ED3" w:rsidRPr="00D73826" w:rsidRDefault="00943ED3" w:rsidP="00943ED3">
      <w:pPr>
        <w:ind w:firstLine="720"/>
        <w:jc w:val="both"/>
        <w:rPr>
          <w:szCs w:val="24"/>
          <w:lang w:eastAsia="lt-LT"/>
        </w:rPr>
      </w:pPr>
      <w:r w:rsidRPr="00D73826">
        <w:rPr>
          <w:color w:val="000000"/>
          <w:szCs w:val="24"/>
          <w:lang w:eastAsia="lt-LT"/>
        </w:rPr>
        <w:t xml:space="preserve">Sprendimo projekto įgyvendinimui lėšų </w:t>
      </w:r>
      <w:r>
        <w:rPr>
          <w:color w:val="000000"/>
          <w:szCs w:val="24"/>
          <w:lang w:eastAsia="lt-LT"/>
        </w:rPr>
        <w:t>nereikės.</w:t>
      </w:r>
    </w:p>
    <w:p w14:paraId="05AC03EF" w14:textId="77777777" w:rsidR="00943ED3" w:rsidRDefault="00943ED3" w:rsidP="00943ED3">
      <w:pPr>
        <w:ind w:firstLine="731"/>
        <w:jc w:val="both"/>
        <w:rPr>
          <w:szCs w:val="24"/>
        </w:rPr>
      </w:pPr>
      <w:r>
        <w:rPr>
          <w:b/>
          <w:bCs/>
          <w:szCs w:val="24"/>
        </w:rPr>
        <w:t>5</w:t>
      </w:r>
      <w:r w:rsidRPr="002039AE">
        <w:rPr>
          <w:b/>
          <w:bCs/>
          <w:szCs w:val="24"/>
        </w:rPr>
        <w:t>. Numatomo teisinio reguliavimo poveikio vertinimo rezultatai</w:t>
      </w:r>
      <w:r>
        <w:rPr>
          <w:b/>
          <w:bCs/>
          <w:szCs w:val="24"/>
        </w:rPr>
        <w:t>,</w:t>
      </w:r>
      <w:r w:rsidRPr="002039AE">
        <w:rPr>
          <w:b/>
          <w:bCs/>
          <w:szCs w:val="24"/>
        </w:rPr>
        <w:t xml:space="preserve"> </w:t>
      </w:r>
      <w:r>
        <w:rPr>
          <w:b/>
          <w:bCs/>
          <w:szCs w:val="24"/>
        </w:rPr>
        <w:t>galimos neigiamos priimto sprendimo pasekmės ir kokių priemonių reikėtų imtis, kad tokių pasekmių būtų išvengta.</w:t>
      </w:r>
    </w:p>
    <w:p w14:paraId="331F8BA4" w14:textId="77777777" w:rsidR="00943ED3" w:rsidRPr="00184D2E" w:rsidRDefault="00943ED3" w:rsidP="00943ED3">
      <w:pPr>
        <w:ind w:firstLine="720"/>
        <w:jc w:val="both"/>
        <w:rPr>
          <w:szCs w:val="24"/>
        </w:rPr>
      </w:pPr>
      <w:r w:rsidRPr="00184D2E">
        <w:rPr>
          <w:szCs w:val="24"/>
        </w:rPr>
        <w:t>Priėmus sprendimo projektą, neigiamų pasekmių nenumatoma.</w:t>
      </w:r>
    </w:p>
    <w:p w14:paraId="5C3CE5AC" w14:textId="77777777" w:rsidR="00943ED3" w:rsidRDefault="00943ED3" w:rsidP="00943ED3">
      <w:pPr>
        <w:ind w:firstLine="731"/>
        <w:jc w:val="both"/>
        <w:rPr>
          <w:bCs/>
          <w:szCs w:val="24"/>
        </w:rPr>
      </w:pPr>
      <w:r>
        <w:rPr>
          <w:b/>
          <w:bCs/>
          <w:szCs w:val="24"/>
        </w:rPr>
        <w:t xml:space="preserve">6. Jeigu sprendimui įgyvendinti reikia įgyvendinamųjų teisės aktų, – kas ir kada juos turėtų priimti. </w:t>
      </w:r>
      <w:r w:rsidRPr="00733E3F">
        <w:rPr>
          <w:szCs w:val="24"/>
        </w:rPr>
        <w:t>N</w:t>
      </w:r>
      <w:r w:rsidRPr="00182B5D">
        <w:rPr>
          <w:bCs/>
          <w:szCs w:val="24"/>
        </w:rPr>
        <w:t>ereikia</w:t>
      </w:r>
      <w:r>
        <w:rPr>
          <w:bCs/>
          <w:szCs w:val="24"/>
        </w:rPr>
        <w:t>.</w:t>
      </w:r>
    </w:p>
    <w:p w14:paraId="2743E22F" w14:textId="77777777" w:rsidR="00943ED3" w:rsidRPr="00911311" w:rsidRDefault="00943ED3" w:rsidP="00943ED3">
      <w:pPr>
        <w:ind w:firstLine="731"/>
        <w:rPr>
          <w:szCs w:val="24"/>
        </w:rPr>
      </w:pPr>
      <w:r>
        <w:rPr>
          <w:b/>
          <w:bCs/>
          <w:szCs w:val="24"/>
        </w:rPr>
        <w:t>7. Sprendimo projekto a</w:t>
      </w:r>
      <w:r w:rsidRPr="00964B6F">
        <w:rPr>
          <w:b/>
          <w:bCs/>
          <w:szCs w:val="24"/>
        </w:rPr>
        <w:t>ntikorupcinis vertinimas</w:t>
      </w:r>
      <w:r>
        <w:rPr>
          <w:b/>
          <w:bCs/>
          <w:szCs w:val="24"/>
        </w:rPr>
        <w:t xml:space="preserve">. </w:t>
      </w:r>
      <w:r>
        <w:rPr>
          <w:szCs w:val="24"/>
        </w:rPr>
        <w:t>Antikorupcinis vertinimas neatliekamas.</w:t>
      </w:r>
    </w:p>
    <w:p w14:paraId="7248F1B9" w14:textId="42F5EC7F" w:rsidR="00943ED3" w:rsidRPr="0059782B" w:rsidRDefault="00943ED3" w:rsidP="004039FC">
      <w:pPr>
        <w:ind w:firstLine="720"/>
        <w:jc w:val="both"/>
        <w:rPr>
          <w:szCs w:val="24"/>
        </w:rPr>
      </w:pPr>
      <w:r>
        <w:rPr>
          <w:b/>
          <w:szCs w:val="24"/>
        </w:rPr>
        <w:t xml:space="preserve">8. </w:t>
      </w:r>
      <w:r w:rsidRPr="00DF6FB2">
        <w:rPr>
          <w:b/>
          <w:szCs w:val="24"/>
        </w:rPr>
        <w:t xml:space="preserve">Sprendimo projekto iniciatoriai </w:t>
      </w:r>
      <w:r w:rsidRPr="003F4DE6">
        <w:rPr>
          <w:b/>
          <w:bCs/>
          <w:szCs w:val="24"/>
        </w:rPr>
        <w:t>ir</w:t>
      </w:r>
      <w:r>
        <w:rPr>
          <w:szCs w:val="24"/>
        </w:rPr>
        <w:t xml:space="preserve"> </w:t>
      </w:r>
      <w:r>
        <w:rPr>
          <w:b/>
          <w:szCs w:val="24"/>
        </w:rPr>
        <w:t>a</w:t>
      </w:r>
      <w:r w:rsidRPr="00DF6FB2">
        <w:rPr>
          <w:b/>
          <w:szCs w:val="24"/>
        </w:rPr>
        <w:t>smuo atsakingas už sprendimo vykdymo kontrolę</w:t>
      </w:r>
      <w:r w:rsidRPr="00F71BE0">
        <w:rPr>
          <w:b/>
          <w:szCs w:val="24"/>
        </w:rPr>
        <w:t>.</w:t>
      </w:r>
      <w:r w:rsidR="0059782B">
        <w:rPr>
          <w:b/>
          <w:szCs w:val="24"/>
        </w:rPr>
        <w:t xml:space="preserve"> </w:t>
      </w:r>
      <w:r w:rsidR="0059782B" w:rsidRPr="0059782B">
        <w:rPr>
          <w:bCs/>
          <w:szCs w:val="24"/>
        </w:rPr>
        <w:t>Iniciatorius</w:t>
      </w:r>
      <w:r w:rsidR="0059782B">
        <w:rPr>
          <w:b/>
          <w:szCs w:val="24"/>
        </w:rPr>
        <w:t xml:space="preserve"> –</w:t>
      </w:r>
      <w:r>
        <w:rPr>
          <w:szCs w:val="24"/>
        </w:rPr>
        <w:t>Pasvalio rajono savivaldybės administracijos</w:t>
      </w:r>
      <w:r w:rsidR="0059782B">
        <w:rPr>
          <w:szCs w:val="24"/>
        </w:rPr>
        <w:t xml:space="preserve"> </w:t>
      </w:r>
      <w:r w:rsidR="0059782B" w:rsidRPr="00EF4118">
        <w:rPr>
          <w:szCs w:val="24"/>
        </w:rPr>
        <w:t>Strateginio planavimo ir investicijų skyri</w:t>
      </w:r>
      <w:r w:rsidR="0059782B">
        <w:rPr>
          <w:szCs w:val="24"/>
        </w:rPr>
        <w:t>us.</w:t>
      </w:r>
      <w:r>
        <w:rPr>
          <w:szCs w:val="24"/>
        </w:rPr>
        <w:t xml:space="preserve"> Atsakingas asmuo – </w:t>
      </w:r>
      <w:r w:rsidR="0059782B">
        <w:rPr>
          <w:szCs w:val="24"/>
        </w:rPr>
        <w:t xml:space="preserve">Pasvalio rajono savivaldybės administracijos </w:t>
      </w:r>
      <w:r>
        <w:rPr>
          <w:szCs w:val="24"/>
        </w:rPr>
        <w:t>Apskaitos skyriaus vedėja Vitalija Motiejūnienė.</w:t>
      </w:r>
    </w:p>
    <w:p w14:paraId="09FF22C8" w14:textId="77777777" w:rsidR="00AC6D3C" w:rsidRDefault="00AC6D3C" w:rsidP="0059782B">
      <w:pPr>
        <w:jc w:val="both"/>
        <w:rPr>
          <w:szCs w:val="24"/>
        </w:rPr>
      </w:pPr>
    </w:p>
    <w:p w14:paraId="539F585D" w14:textId="430AA23F" w:rsidR="00012B57" w:rsidRPr="00EF4118" w:rsidRDefault="00012B57" w:rsidP="006B3C3D">
      <w:pPr>
        <w:rPr>
          <w:szCs w:val="24"/>
        </w:rPr>
      </w:pPr>
      <w:r w:rsidRPr="00EF4118">
        <w:rPr>
          <w:szCs w:val="24"/>
        </w:rPr>
        <w:t xml:space="preserve">Strateginio planavimo ir investicijų skyriaus </w:t>
      </w:r>
    </w:p>
    <w:p w14:paraId="230DCF0A" w14:textId="77777777" w:rsidR="00012B57" w:rsidRDefault="00012B57" w:rsidP="00B72439">
      <w:r w:rsidRPr="00EF4118">
        <w:t xml:space="preserve">vyriausioji specialistė </w:t>
      </w:r>
      <w:r>
        <w:t xml:space="preserve">                                                                   </w:t>
      </w:r>
      <w:r w:rsidRPr="00EF4118">
        <w:t>Virginija Antanavičienė</w:t>
      </w:r>
    </w:p>
    <w:sectPr w:rsidR="00012B57" w:rsidSect="00AC6D3C">
      <w:headerReference w:type="first" r:id="rId6"/>
      <w:pgSz w:w="11906" w:h="16838" w:code="9"/>
      <w:pgMar w:top="709" w:right="567" w:bottom="851" w:left="1701" w:header="964" w:footer="567" w:gutter="0"/>
      <w:cols w:space="1296"/>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662FD3" w14:textId="77777777" w:rsidR="00923706" w:rsidRDefault="00923706">
      <w:r>
        <w:separator/>
      </w:r>
    </w:p>
  </w:endnote>
  <w:endnote w:type="continuationSeparator" w:id="0">
    <w:p w14:paraId="4C7E9B0E" w14:textId="77777777" w:rsidR="00923706" w:rsidRDefault="009237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TimesLT">
    <w:altName w:val="Times New Roman"/>
    <w:panose1 w:val="00000000000000000000"/>
    <w:charset w:val="BA"/>
    <w:family w:val="roman"/>
    <w:notTrueType/>
    <w:pitch w:val="variable"/>
    <w:sig w:usb0="00000007" w:usb1="00000000" w:usb2="00000000" w:usb3="00000000" w:csb0="00000081" w:csb1="00000000"/>
  </w:font>
  <w:font w:name="Courier New">
    <w:panose1 w:val="02070309020205020404"/>
    <w:charset w:val="BA"/>
    <w:family w:val="modern"/>
    <w:pitch w:val="fixed"/>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33F002" w14:textId="77777777" w:rsidR="00923706" w:rsidRDefault="00923706">
      <w:r>
        <w:separator/>
      </w:r>
    </w:p>
  </w:footnote>
  <w:footnote w:type="continuationSeparator" w:id="0">
    <w:p w14:paraId="3337B05F" w14:textId="77777777" w:rsidR="00923706" w:rsidRDefault="009237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5A6DA" w14:textId="77777777" w:rsidR="00012B57" w:rsidRDefault="00012B57">
    <w:pPr>
      <w:pStyle w:val="Antrats"/>
      <w:rPr>
        <w:b/>
      </w:rPr>
    </w:pPr>
    <w:r>
      <w:tab/>
    </w:r>
    <w:r>
      <w:tab/>
      <w:t xml:space="preserve">   </w:t>
    </w:r>
  </w:p>
  <w:p w14:paraId="49EEC88B" w14:textId="77777777" w:rsidR="00012B57" w:rsidRDefault="00012B57">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2F30"/>
    <w:rsid w:val="00012B57"/>
    <w:rsid w:val="00064EBE"/>
    <w:rsid w:val="00072800"/>
    <w:rsid w:val="0009480E"/>
    <w:rsid w:val="00096555"/>
    <w:rsid w:val="000A19D4"/>
    <w:rsid w:val="000B1C13"/>
    <w:rsid w:val="000B2B16"/>
    <w:rsid w:val="000C129A"/>
    <w:rsid w:val="000C2BB7"/>
    <w:rsid w:val="000D081E"/>
    <w:rsid w:val="000D3BA8"/>
    <w:rsid w:val="000D4D02"/>
    <w:rsid w:val="000D5262"/>
    <w:rsid w:val="000D64F2"/>
    <w:rsid w:val="000E490F"/>
    <w:rsid w:val="000F5F56"/>
    <w:rsid w:val="00127AB3"/>
    <w:rsid w:val="00133583"/>
    <w:rsid w:val="00137D1B"/>
    <w:rsid w:val="00144EB1"/>
    <w:rsid w:val="00155859"/>
    <w:rsid w:val="001565D7"/>
    <w:rsid w:val="00171BDB"/>
    <w:rsid w:val="00171FBD"/>
    <w:rsid w:val="00173C64"/>
    <w:rsid w:val="001745A7"/>
    <w:rsid w:val="00182B5D"/>
    <w:rsid w:val="00183773"/>
    <w:rsid w:val="00184D2E"/>
    <w:rsid w:val="001A0883"/>
    <w:rsid w:val="001A1B98"/>
    <w:rsid w:val="001B04E2"/>
    <w:rsid w:val="001B3307"/>
    <w:rsid w:val="001B65F2"/>
    <w:rsid w:val="001D04B9"/>
    <w:rsid w:val="001E0419"/>
    <w:rsid w:val="001E1B0B"/>
    <w:rsid w:val="001F5CDC"/>
    <w:rsid w:val="002039AE"/>
    <w:rsid w:val="002167AC"/>
    <w:rsid w:val="002206AE"/>
    <w:rsid w:val="00222330"/>
    <w:rsid w:val="00222837"/>
    <w:rsid w:val="002253DB"/>
    <w:rsid w:val="00240964"/>
    <w:rsid w:val="00260446"/>
    <w:rsid w:val="0026782B"/>
    <w:rsid w:val="002711AB"/>
    <w:rsid w:val="00291F96"/>
    <w:rsid w:val="002A2F9D"/>
    <w:rsid w:val="002B5EFA"/>
    <w:rsid w:val="002E0CF3"/>
    <w:rsid w:val="002F2EE3"/>
    <w:rsid w:val="002F7668"/>
    <w:rsid w:val="003013C9"/>
    <w:rsid w:val="00304457"/>
    <w:rsid w:val="003055E0"/>
    <w:rsid w:val="00337EFE"/>
    <w:rsid w:val="00346AE4"/>
    <w:rsid w:val="003732C0"/>
    <w:rsid w:val="003805C4"/>
    <w:rsid w:val="00382717"/>
    <w:rsid w:val="003873B4"/>
    <w:rsid w:val="003952FD"/>
    <w:rsid w:val="003966CE"/>
    <w:rsid w:val="00397721"/>
    <w:rsid w:val="003B5AF5"/>
    <w:rsid w:val="003D501F"/>
    <w:rsid w:val="003E1989"/>
    <w:rsid w:val="003F5B3F"/>
    <w:rsid w:val="004039FC"/>
    <w:rsid w:val="004106D8"/>
    <w:rsid w:val="004131B8"/>
    <w:rsid w:val="00442289"/>
    <w:rsid w:val="00451582"/>
    <w:rsid w:val="004531E4"/>
    <w:rsid w:val="00461933"/>
    <w:rsid w:val="0048456E"/>
    <w:rsid w:val="004866B3"/>
    <w:rsid w:val="004A1896"/>
    <w:rsid w:val="004A7FAC"/>
    <w:rsid w:val="004E708F"/>
    <w:rsid w:val="004F0CA4"/>
    <w:rsid w:val="004F69D2"/>
    <w:rsid w:val="005040E8"/>
    <w:rsid w:val="005233C9"/>
    <w:rsid w:val="0052512F"/>
    <w:rsid w:val="0053521B"/>
    <w:rsid w:val="0054006C"/>
    <w:rsid w:val="0056080D"/>
    <w:rsid w:val="00566C44"/>
    <w:rsid w:val="005766F2"/>
    <w:rsid w:val="00577192"/>
    <w:rsid w:val="005777B9"/>
    <w:rsid w:val="0059619A"/>
    <w:rsid w:val="0059782B"/>
    <w:rsid w:val="005A2CF1"/>
    <w:rsid w:val="005E4EF9"/>
    <w:rsid w:val="0061583F"/>
    <w:rsid w:val="00637654"/>
    <w:rsid w:val="006418CB"/>
    <w:rsid w:val="00652AC1"/>
    <w:rsid w:val="00684BDD"/>
    <w:rsid w:val="006A1F1B"/>
    <w:rsid w:val="006B3C3D"/>
    <w:rsid w:val="006B4CA0"/>
    <w:rsid w:val="006B6A89"/>
    <w:rsid w:val="006C6788"/>
    <w:rsid w:val="006C72E7"/>
    <w:rsid w:val="006E2877"/>
    <w:rsid w:val="006E6AF4"/>
    <w:rsid w:val="007021C6"/>
    <w:rsid w:val="007060D5"/>
    <w:rsid w:val="00712863"/>
    <w:rsid w:val="00712A04"/>
    <w:rsid w:val="0072536F"/>
    <w:rsid w:val="00726976"/>
    <w:rsid w:val="00730A4C"/>
    <w:rsid w:val="00731266"/>
    <w:rsid w:val="00752400"/>
    <w:rsid w:val="00755B2B"/>
    <w:rsid w:val="00780FCC"/>
    <w:rsid w:val="007E16A6"/>
    <w:rsid w:val="007E3991"/>
    <w:rsid w:val="007E43E8"/>
    <w:rsid w:val="00800258"/>
    <w:rsid w:val="00817393"/>
    <w:rsid w:val="00821FFF"/>
    <w:rsid w:val="00860E4F"/>
    <w:rsid w:val="00871948"/>
    <w:rsid w:val="008843EF"/>
    <w:rsid w:val="00885852"/>
    <w:rsid w:val="0088756C"/>
    <w:rsid w:val="008A4773"/>
    <w:rsid w:val="008A6CDE"/>
    <w:rsid w:val="008B1AF2"/>
    <w:rsid w:val="008C2E93"/>
    <w:rsid w:val="008F2F9F"/>
    <w:rsid w:val="008F7980"/>
    <w:rsid w:val="0090356A"/>
    <w:rsid w:val="00911E95"/>
    <w:rsid w:val="00915377"/>
    <w:rsid w:val="00916677"/>
    <w:rsid w:val="00923706"/>
    <w:rsid w:val="009357B7"/>
    <w:rsid w:val="00943ED3"/>
    <w:rsid w:val="00944AE2"/>
    <w:rsid w:val="009548FB"/>
    <w:rsid w:val="009761C9"/>
    <w:rsid w:val="00977435"/>
    <w:rsid w:val="00996CB0"/>
    <w:rsid w:val="009A32EB"/>
    <w:rsid w:val="009B4E04"/>
    <w:rsid w:val="009C2756"/>
    <w:rsid w:val="009E7321"/>
    <w:rsid w:val="009E7FFB"/>
    <w:rsid w:val="009F12EC"/>
    <w:rsid w:val="009F3064"/>
    <w:rsid w:val="009F5F1F"/>
    <w:rsid w:val="009F72B7"/>
    <w:rsid w:val="00A30E10"/>
    <w:rsid w:val="00A54CDF"/>
    <w:rsid w:val="00A5587A"/>
    <w:rsid w:val="00A75225"/>
    <w:rsid w:val="00A92F6F"/>
    <w:rsid w:val="00A9545B"/>
    <w:rsid w:val="00AA3143"/>
    <w:rsid w:val="00AA666C"/>
    <w:rsid w:val="00AC2028"/>
    <w:rsid w:val="00AC6D3C"/>
    <w:rsid w:val="00AD6629"/>
    <w:rsid w:val="00AE78AC"/>
    <w:rsid w:val="00AF25CF"/>
    <w:rsid w:val="00B250CC"/>
    <w:rsid w:val="00B342F8"/>
    <w:rsid w:val="00B36626"/>
    <w:rsid w:val="00B408F7"/>
    <w:rsid w:val="00B5172E"/>
    <w:rsid w:val="00B54746"/>
    <w:rsid w:val="00B57EF8"/>
    <w:rsid w:val="00B60A0A"/>
    <w:rsid w:val="00B66C36"/>
    <w:rsid w:val="00B71BD3"/>
    <w:rsid w:val="00B72439"/>
    <w:rsid w:val="00B83758"/>
    <w:rsid w:val="00B8615D"/>
    <w:rsid w:val="00B9576A"/>
    <w:rsid w:val="00BA5774"/>
    <w:rsid w:val="00BB0727"/>
    <w:rsid w:val="00BB37FD"/>
    <w:rsid w:val="00BC09B5"/>
    <w:rsid w:val="00BC17A5"/>
    <w:rsid w:val="00BC6DF7"/>
    <w:rsid w:val="00BE1611"/>
    <w:rsid w:val="00BE70CD"/>
    <w:rsid w:val="00BF5D8D"/>
    <w:rsid w:val="00BF6C60"/>
    <w:rsid w:val="00C025B2"/>
    <w:rsid w:val="00C06CF4"/>
    <w:rsid w:val="00C06E82"/>
    <w:rsid w:val="00C549B0"/>
    <w:rsid w:val="00C71C8B"/>
    <w:rsid w:val="00C72F30"/>
    <w:rsid w:val="00C80C70"/>
    <w:rsid w:val="00C80DD4"/>
    <w:rsid w:val="00CB7B52"/>
    <w:rsid w:val="00CC10C2"/>
    <w:rsid w:val="00CC4C66"/>
    <w:rsid w:val="00CC68D8"/>
    <w:rsid w:val="00CE3634"/>
    <w:rsid w:val="00CF66E1"/>
    <w:rsid w:val="00D31282"/>
    <w:rsid w:val="00D70B62"/>
    <w:rsid w:val="00D73826"/>
    <w:rsid w:val="00D80F74"/>
    <w:rsid w:val="00D823A4"/>
    <w:rsid w:val="00D8504C"/>
    <w:rsid w:val="00DB4221"/>
    <w:rsid w:val="00DC0F0A"/>
    <w:rsid w:val="00DC60DC"/>
    <w:rsid w:val="00DE61AB"/>
    <w:rsid w:val="00DF2578"/>
    <w:rsid w:val="00E03D2E"/>
    <w:rsid w:val="00E352DB"/>
    <w:rsid w:val="00E40272"/>
    <w:rsid w:val="00E4333D"/>
    <w:rsid w:val="00E55ABC"/>
    <w:rsid w:val="00E55B1C"/>
    <w:rsid w:val="00E64CC5"/>
    <w:rsid w:val="00E75899"/>
    <w:rsid w:val="00E97657"/>
    <w:rsid w:val="00EA1F62"/>
    <w:rsid w:val="00EB1D36"/>
    <w:rsid w:val="00EB2B27"/>
    <w:rsid w:val="00EB2FCF"/>
    <w:rsid w:val="00EC4511"/>
    <w:rsid w:val="00EC4A09"/>
    <w:rsid w:val="00EE2670"/>
    <w:rsid w:val="00EE3FAD"/>
    <w:rsid w:val="00EF2FD6"/>
    <w:rsid w:val="00EF4118"/>
    <w:rsid w:val="00EF773D"/>
    <w:rsid w:val="00F2177A"/>
    <w:rsid w:val="00F345C3"/>
    <w:rsid w:val="00F44B22"/>
    <w:rsid w:val="00F505D9"/>
    <w:rsid w:val="00F71407"/>
    <w:rsid w:val="00F736B0"/>
    <w:rsid w:val="00F76A37"/>
    <w:rsid w:val="00F85044"/>
    <w:rsid w:val="00FC480D"/>
    <w:rsid w:val="00FD44F2"/>
    <w:rsid w:val="00FD45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89B9CD4"/>
  <w15:docId w15:val="{0E192F7D-6541-4036-907A-350E8945B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lt-LT" w:eastAsia="lt-L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DC0F0A"/>
    <w:rPr>
      <w:sz w:val="24"/>
      <w:szCs w:val="20"/>
      <w:lang w:eastAsia="en-US"/>
    </w:rPr>
  </w:style>
  <w:style w:type="paragraph" w:styleId="Antrat1">
    <w:name w:val="heading 1"/>
    <w:basedOn w:val="prastasis"/>
    <w:next w:val="prastasis"/>
    <w:link w:val="Antrat1Diagrama"/>
    <w:uiPriority w:val="99"/>
    <w:qFormat/>
    <w:rsid w:val="00DC0F0A"/>
    <w:pPr>
      <w:keepNext/>
      <w:jc w:val="center"/>
      <w:outlineLvl w:val="0"/>
    </w:pPr>
    <w:rPr>
      <w:b/>
      <w:bCs/>
      <w:cap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9"/>
    <w:locked/>
    <w:rsid w:val="00DC0F0A"/>
    <w:rPr>
      <w:rFonts w:ascii="Cambria" w:hAnsi="Cambria" w:cs="Times New Roman"/>
      <w:b/>
      <w:bCs/>
      <w:kern w:val="32"/>
      <w:sz w:val="32"/>
      <w:szCs w:val="32"/>
      <w:lang w:eastAsia="en-US"/>
    </w:rPr>
  </w:style>
  <w:style w:type="paragraph" w:styleId="Antrats">
    <w:name w:val="header"/>
    <w:aliases w:val="Diagrama,Diagrama Diagrama Diagrama Diagrama,Diagrama Diagrama,Diagrama Diagrama Diagrama Diagrama Diagrama Diagrama Diagrama,Diagrama Diagrama Diagrama Diagrama Diagrama,Diagrama Diagrama Diagrama, Diagrama,Char"/>
    <w:basedOn w:val="prastasis"/>
    <w:link w:val="AntratsDiagrama"/>
    <w:uiPriority w:val="99"/>
    <w:rsid w:val="00DC0F0A"/>
    <w:pPr>
      <w:tabs>
        <w:tab w:val="center" w:pos="4153"/>
        <w:tab w:val="right" w:pos="8306"/>
      </w:tabs>
    </w:pPr>
  </w:style>
  <w:style w:type="character" w:customStyle="1" w:styleId="AntratsDiagrama">
    <w:name w:val="Antraštės Diagrama"/>
    <w:aliases w:val="Diagrama Diagrama2,Diagrama Diagrama Diagrama Diagrama Diagrama1,Diagrama Diagrama Diagrama1,Diagrama Diagrama Diagrama Diagrama Diagrama Diagrama Diagrama Diagrama,Diagrama Diagrama Diagrama Diagrama Diagrama Diagrama,Char Diagrama"/>
    <w:basedOn w:val="Numatytasispastraiposriftas"/>
    <w:link w:val="Antrats"/>
    <w:uiPriority w:val="99"/>
    <w:locked/>
    <w:rsid w:val="00DC0F0A"/>
    <w:rPr>
      <w:rFonts w:cs="Times New Roman"/>
      <w:sz w:val="24"/>
      <w:lang w:val="lt-LT" w:eastAsia="en-US" w:bidi="ar-SA"/>
    </w:rPr>
  </w:style>
  <w:style w:type="paragraph" w:styleId="Porat">
    <w:name w:val="footer"/>
    <w:basedOn w:val="prastasis"/>
    <w:link w:val="PoratDiagrama"/>
    <w:uiPriority w:val="99"/>
    <w:rsid w:val="00DC0F0A"/>
    <w:pPr>
      <w:tabs>
        <w:tab w:val="center" w:pos="4153"/>
        <w:tab w:val="right" w:pos="8306"/>
      </w:tabs>
    </w:pPr>
  </w:style>
  <w:style w:type="character" w:customStyle="1" w:styleId="PoratDiagrama">
    <w:name w:val="Poraštė Diagrama"/>
    <w:basedOn w:val="Numatytasispastraiposriftas"/>
    <w:link w:val="Porat"/>
    <w:uiPriority w:val="99"/>
    <w:semiHidden/>
    <w:locked/>
    <w:rsid w:val="00DC0F0A"/>
    <w:rPr>
      <w:rFonts w:cs="Times New Roman"/>
      <w:sz w:val="20"/>
      <w:szCs w:val="20"/>
      <w:lang w:eastAsia="en-US"/>
    </w:rPr>
  </w:style>
  <w:style w:type="paragraph" w:styleId="Debesliotekstas">
    <w:name w:val="Balloon Text"/>
    <w:basedOn w:val="prastasis"/>
    <w:link w:val="DebesliotekstasDiagrama"/>
    <w:uiPriority w:val="99"/>
    <w:semiHidden/>
    <w:rsid w:val="00DC0F0A"/>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locked/>
    <w:rsid w:val="00DC0F0A"/>
    <w:rPr>
      <w:rFonts w:cs="Times New Roman"/>
      <w:sz w:val="2"/>
      <w:lang w:eastAsia="en-US"/>
    </w:rPr>
  </w:style>
  <w:style w:type="character" w:customStyle="1" w:styleId="typewriter">
    <w:name w:val="typewriter"/>
    <w:basedOn w:val="Numatytasispastraiposriftas"/>
    <w:uiPriority w:val="99"/>
    <w:rsid w:val="00DC0F0A"/>
    <w:rPr>
      <w:rFonts w:cs="Times New Roman"/>
    </w:rPr>
  </w:style>
  <w:style w:type="character" w:styleId="Vietosrezervavimoenklotekstas">
    <w:name w:val="Placeholder Text"/>
    <w:basedOn w:val="Numatytasispastraiposriftas"/>
    <w:uiPriority w:val="99"/>
    <w:semiHidden/>
    <w:rsid w:val="00DC0F0A"/>
    <w:rPr>
      <w:rFonts w:cs="Times New Roman"/>
      <w:color w:val="808080"/>
    </w:rPr>
  </w:style>
  <w:style w:type="character" w:customStyle="1" w:styleId="antr">
    <w:name w:val="antr"/>
    <w:basedOn w:val="Numatytasispastraiposriftas"/>
    <w:uiPriority w:val="99"/>
    <w:rsid w:val="00DC0F0A"/>
    <w:rPr>
      <w:rFonts w:ascii="Times New Roman" w:hAnsi="Times New Roman" w:cs="Times New Roman"/>
      <w:b/>
      <w:caps/>
      <w:sz w:val="24"/>
    </w:rPr>
  </w:style>
  <w:style w:type="paragraph" w:customStyle="1" w:styleId="Pagrindinistekstas1">
    <w:name w:val="Pagrindinis tekstas1"/>
    <w:uiPriority w:val="99"/>
    <w:rsid w:val="00DC0F0A"/>
    <w:pPr>
      <w:snapToGrid w:val="0"/>
      <w:ind w:firstLine="312"/>
      <w:jc w:val="both"/>
    </w:pPr>
    <w:rPr>
      <w:rFonts w:ascii="TimesLT" w:hAnsi="TimesLT"/>
      <w:sz w:val="20"/>
      <w:szCs w:val="20"/>
      <w:lang w:val="en-US" w:eastAsia="en-US"/>
    </w:rPr>
  </w:style>
  <w:style w:type="paragraph" w:styleId="HTMLiankstoformatuotas">
    <w:name w:val="HTML Preformatted"/>
    <w:basedOn w:val="prastasis"/>
    <w:link w:val="HTMLiankstoformatuotasDiagrama"/>
    <w:uiPriority w:val="99"/>
    <w:rsid w:val="00DC0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hAnsi="Courier New" w:cs="Courier New"/>
      <w:sz w:val="20"/>
      <w:lang w:eastAsia="lt-LT"/>
    </w:rPr>
  </w:style>
  <w:style w:type="character" w:customStyle="1" w:styleId="HTMLPreformattedChar">
    <w:name w:val="HTML Preformatted Char"/>
    <w:basedOn w:val="Numatytasispastraiposriftas"/>
    <w:uiPriority w:val="99"/>
    <w:semiHidden/>
    <w:locked/>
    <w:rsid w:val="00DC0F0A"/>
    <w:rPr>
      <w:rFonts w:ascii="Courier New" w:hAnsi="Courier New" w:cs="Courier New"/>
      <w:sz w:val="20"/>
      <w:szCs w:val="20"/>
      <w:lang w:eastAsia="en-US"/>
    </w:rPr>
  </w:style>
  <w:style w:type="character" w:customStyle="1" w:styleId="HTMLiankstoformatuotasDiagrama">
    <w:name w:val="HTML iš anksto formatuotas Diagrama"/>
    <w:basedOn w:val="Numatytasispastraiposriftas"/>
    <w:link w:val="HTMLiankstoformatuotas"/>
    <w:uiPriority w:val="99"/>
    <w:locked/>
    <w:rsid w:val="00DC0F0A"/>
    <w:rPr>
      <w:rFonts w:ascii="Courier New" w:hAnsi="Courier New" w:cs="Courier New"/>
      <w:lang w:val="lt-LT" w:eastAsia="lt-LT" w:bidi="ar-SA"/>
    </w:rPr>
  </w:style>
  <w:style w:type="paragraph" w:styleId="Pagrindiniotekstotrauka">
    <w:name w:val="Body Text Indent"/>
    <w:basedOn w:val="prastasis"/>
    <w:link w:val="PagrindiniotekstotraukaDiagrama"/>
    <w:uiPriority w:val="99"/>
    <w:rsid w:val="00DC0F0A"/>
    <w:pPr>
      <w:spacing w:after="120"/>
      <w:ind w:left="283"/>
    </w:pPr>
  </w:style>
  <w:style w:type="character" w:customStyle="1" w:styleId="BodyTextIndentChar">
    <w:name w:val="Body Text Indent Char"/>
    <w:basedOn w:val="Numatytasispastraiposriftas"/>
    <w:uiPriority w:val="99"/>
    <w:semiHidden/>
    <w:locked/>
    <w:rsid w:val="00DC0F0A"/>
    <w:rPr>
      <w:rFonts w:cs="Times New Roman"/>
      <w:sz w:val="20"/>
      <w:szCs w:val="20"/>
      <w:lang w:eastAsia="en-US"/>
    </w:rPr>
  </w:style>
  <w:style w:type="character" w:customStyle="1" w:styleId="PagrindiniotekstotraukaDiagrama">
    <w:name w:val="Pagrindinio teksto įtrauka Diagrama"/>
    <w:basedOn w:val="Numatytasispastraiposriftas"/>
    <w:link w:val="Pagrindiniotekstotrauka"/>
    <w:uiPriority w:val="99"/>
    <w:locked/>
    <w:rsid w:val="00DC0F0A"/>
    <w:rPr>
      <w:rFonts w:cs="Times New Roman"/>
      <w:sz w:val="24"/>
      <w:lang w:val="lt-LT" w:eastAsia="en-US" w:bidi="ar-SA"/>
    </w:rPr>
  </w:style>
  <w:style w:type="character" w:customStyle="1" w:styleId="CharChar">
    <w:name w:val="Char Char"/>
    <w:uiPriority w:val="99"/>
    <w:locked/>
    <w:rsid w:val="00DC0F0A"/>
    <w:rPr>
      <w:sz w:val="24"/>
      <w:lang w:val="lt-LT" w:eastAsia="en-US"/>
    </w:rPr>
  </w:style>
  <w:style w:type="paragraph" w:customStyle="1" w:styleId="Pagrindinistekstas11">
    <w:name w:val="Pagrindinis tekstas11"/>
    <w:uiPriority w:val="99"/>
    <w:rsid w:val="00DC0F0A"/>
    <w:pPr>
      <w:snapToGrid w:val="0"/>
      <w:ind w:firstLine="312"/>
      <w:jc w:val="both"/>
    </w:pPr>
    <w:rPr>
      <w:rFonts w:ascii="TimesLT" w:hAnsi="TimesLT"/>
      <w:sz w:val="20"/>
      <w:szCs w:val="20"/>
      <w:lang w:val="en-US" w:eastAsia="en-US"/>
    </w:rPr>
  </w:style>
  <w:style w:type="paragraph" w:styleId="prastasiniatinklio">
    <w:name w:val="Normal (Web)"/>
    <w:basedOn w:val="prastasis"/>
    <w:uiPriority w:val="99"/>
    <w:rsid w:val="00EB2FCF"/>
    <w:pPr>
      <w:spacing w:before="100" w:beforeAutospacing="1" w:after="100" w:afterAutospacing="1"/>
    </w:pPr>
    <w:rPr>
      <w:szCs w:val="24"/>
      <w:lang w:val="en-US"/>
    </w:rPr>
  </w:style>
  <w:style w:type="character" w:styleId="Hipersaitas">
    <w:name w:val="Hyperlink"/>
    <w:basedOn w:val="Numatytasispastraiposriftas"/>
    <w:uiPriority w:val="99"/>
    <w:rsid w:val="00EB2FCF"/>
    <w:rPr>
      <w:rFonts w:cs="Times New Roman"/>
      <w:color w:val="0000FF"/>
      <w:u w:val="single"/>
    </w:rPr>
  </w:style>
  <w:style w:type="character" w:customStyle="1" w:styleId="apple-converted-space">
    <w:name w:val="apple-converted-space"/>
    <w:basedOn w:val="Numatytasispastraiposriftas"/>
    <w:uiPriority w:val="99"/>
    <w:rsid w:val="008843EF"/>
    <w:rPr>
      <w:rFonts w:cs="Times New Roman"/>
    </w:rPr>
  </w:style>
  <w:style w:type="character" w:customStyle="1" w:styleId="DiagramaDiagrama1">
    <w:name w:val="Diagrama Diagrama1"/>
    <w:basedOn w:val="Numatytasispastraiposriftas"/>
    <w:uiPriority w:val="99"/>
    <w:locked/>
    <w:rsid w:val="00EF2FD6"/>
    <w:rPr>
      <w:rFonts w:cs="Times New Roman"/>
      <w:sz w:val="24"/>
      <w:lang w:val="lt-LT" w:eastAsia="en-US" w:bidi="ar-SA"/>
    </w:rPr>
  </w:style>
  <w:style w:type="paragraph" w:customStyle="1" w:styleId="Default">
    <w:name w:val="Default"/>
    <w:uiPriority w:val="99"/>
    <w:rsid w:val="006B3C3D"/>
    <w:pPr>
      <w:autoSpaceDE w:val="0"/>
      <w:autoSpaceDN w:val="0"/>
      <w:adjustRightInd w:val="0"/>
    </w:pPr>
    <w:rPr>
      <w:color w:val="000000"/>
      <w:sz w:val="24"/>
      <w:szCs w:val="24"/>
      <w:lang w:eastAsia="en-US"/>
    </w:rPr>
  </w:style>
  <w:style w:type="paragraph" w:styleId="Sraopastraipa">
    <w:name w:val="List Paragraph"/>
    <w:basedOn w:val="prastasis"/>
    <w:uiPriority w:val="99"/>
    <w:qFormat/>
    <w:rsid w:val="006B3C3D"/>
    <w:pPr>
      <w:ind w:left="720"/>
      <w:contextualSpacing/>
    </w:pPr>
    <w:rPr>
      <w:i/>
      <w:iCs/>
      <w:position w:val="-6"/>
      <w:sz w:val="22"/>
      <w:szCs w:val="22"/>
      <w:lang w:eastAsia="lt-LT"/>
    </w:rPr>
  </w:style>
  <w:style w:type="paragraph" w:customStyle="1" w:styleId="bodytext">
    <w:name w:val="bodytext"/>
    <w:basedOn w:val="prastasis"/>
    <w:uiPriority w:val="99"/>
    <w:rsid w:val="00CB7B52"/>
    <w:pPr>
      <w:spacing w:before="100" w:beforeAutospacing="1" w:after="100" w:afterAutospacing="1"/>
    </w:pPr>
    <w:rPr>
      <w:szCs w:val="24"/>
      <w:lang w:eastAsia="lt-LT"/>
    </w:rPr>
  </w:style>
  <w:style w:type="table" w:styleId="Lentelstinklelis">
    <w:name w:val="Table Grid"/>
    <w:basedOn w:val="prastojilentel"/>
    <w:uiPriority w:val="99"/>
    <w:locked/>
    <w:rsid w:val="00AD662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taisymai">
    <w:name w:val="Revision"/>
    <w:hidden/>
    <w:uiPriority w:val="99"/>
    <w:semiHidden/>
    <w:rsid w:val="00451582"/>
    <w:rPr>
      <w:sz w:val="24"/>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3217333">
      <w:marLeft w:val="0"/>
      <w:marRight w:val="0"/>
      <w:marTop w:val="0"/>
      <w:marBottom w:val="0"/>
      <w:divBdr>
        <w:top w:val="none" w:sz="0" w:space="0" w:color="auto"/>
        <w:left w:val="none" w:sz="0" w:space="0" w:color="auto"/>
        <w:bottom w:val="none" w:sz="0" w:space="0" w:color="auto"/>
        <w:right w:val="none" w:sz="0" w:space="0" w:color="auto"/>
      </w:divBdr>
    </w:div>
    <w:div w:id="1943217334">
      <w:marLeft w:val="0"/>
      <w:marRight w:val="0"/>
      <w:marTop w:val="0"/>
      <w:marBottom w:val="0"/>
      <w:divBdr>
        <w:top w:val="none" w:sz="0" w:space="0" w:color="auto"/>
        <w:left w:val="none" w:sz="0" w:space="0" w:color="auto"/>
        <w:bottom w:val="none" w:sz="0" w:space="0" w:color="auto"/>
        <w:right w:val="none" w:sz="0" w:space="0" w:color="auto"/>
      </w:divBdr>
    </w:div>
    <w:div w:id="1943217335">
      <w:marLeft w:val="0"/>
      <w:marRight w:val="0"/>
      <w:marTop w:val="0"/>
      <w:marBottom w:val="0"/>
      <w:divBdr>
        <w:top w:val="none" w:sz="0" w:space="0" w:color="auto"/>
        <w:left w:val="none" w:sz="0" w:space="0" w:color="auto"/>
        <w:bottom w:val="none" w:sz="0" w:space="0" w:color="auto"/>
        <w:right w:val="none" w:sz="0" w:space="0" w:color="auto"/>
      </w:divBdr>
    </w:div>
    <w:div w:id="1943217336">
      <w:marLeft w:val="0"/>
      <w:marRight w:val="0"/>
      <w:marTop w:val="0"/>
      <w:marBottom w:val="0"/>
      <w:divBdr>
        <w:top w:val="none" w:sz="0" w:space="0" w:color="auto"/>
        <w:left w:val="none" w:sz="0" w:space="0" w:color="auto"/>
        <w:bottom w:val="none" w:sz="0" w:space="0" w:color="auto"/>
        <w:right w:val="none" w:sz="0" w:space="0" w:color="auto"/>
      </w:divBdr>
    </w:div>
    <w:div w:id="1943217337">
      <w:marLeft w:val="0"/>
      <w:marRight w:val="0"/>
      <w:marTop w:val="0"/>
      <w:marBottom w:val="0"/>
      <w:divBdr>
        <w:top w:val="none" w:sz="0" w:space="0" w:color="auto"/>
        <w:left w:val="none" w:sz="0" w:space="0" w:color="auto"/>
        <w:bottom w:val="none" w:sz="0" w:space="0" w:color="auto"/>
        <w:right w:val="none" w:sz="0" w:space="0" w:color="auto"/>
      </w:divBdr>
    </w:div>
    <w:div w:id="1943217338">
      <w:marLeft w:val="0"/>
      <w:marRight w:val="0"/>
      <w:marTop w:val="0"/>
      <w:marBottom w:val="0"/>
      <w:divBdr>
        <w:top w:val="none" w:sz="0" w:space="0" w:color="auto"/>
        <w:left w:val="none" w:sz="0" w:space="0" w:color="auto"/>
        <w:bottom w:val="none" w:sz="0" w:space="0" w:color="auto"/>
        <w:right w:val="none" w:sz="0" w:space="0" w:color="auto"/>
      </w:divBdr>
    </w:div>
    <w:div w:id="1943217339">
      <w:marLeft w:val="0"/>
      <w:marRight w:val="0"/>
      <w:marTop w:val="0"/>
      <w:marBottom w:val="0"/>
      <w:divBdr>
        <w:top w:val="none" w:sz="0" w:space="0" w:color="auto"/>
        <w:left w:val="none" w:sz="0" w:space="0" w:color="auto"/>
        <w:bottom w:val="none" w:sz="0" w:space="0" w:color="auto"/>
        <w:right w:val="none" w:sz="0" w:space="0" w:color="auto"/>
      </w:divBdr>
    </w:div>
    <w:div w:id="1943217340">
      <w:marLeft w:val="0"/>
      <w:marRight w:val="0"/>
      <w:marTop w:val="0"/>
      <w:marBottom w:val="0"/>
      <w:divBdr>
        <w:top w:val="none" w:sz="0" w:space="0" w:color="auto"/>
        <w:left w:val="none" w:sz="0" w:space="0" w:color="auto"/>
        <w:bottom w:val="none" w:sz="0" w:space="0" w:color="auto"/>
        <w:right w:val="none" w:sz="0" w:space="0" w:color="auto"/>
      </w:divBdr>
    </w:div>
    <w:div w:id="1943217341">
      <w:marLeft w:val="0"/>
      <w:marRight w:val="0"/>
      <w:marTop w:val="0"/>
      <w:marBottom w:val="0"/>
      <w:divBdr>
        <w:top w:val="none" w:sz="0" w:space="0" w:color="auto"/>
        <w:left w:val="none" w:sz="0" w:space="0" w:color="auto"/>
        <w:bottom w:val="none" w:sz="0" w:space="0" w:color="auto"/>
        <w:right w:val="none" w:sz="0" w:space="0" w:color="auto"/>
      </w:divBdr>
    </w:div>
    <w:div w:id="194321734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503</Words>
  <Characters>3709</Characters>
  <Application>Microsoft Office Word</Application>
  <DocSecurity>0</DocSecurity>
  <Lines>30</Lines>
  <Paragraphs>8</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Lietuvos Respublikos Sveikatos apsaugos ministerijai</vt:lpstr>
      <vt:lpstr>Lietuvos Respublikos Sveikatos apsaugos ministerijai</vt:lpstr>
    </vt:vector>
  </TitlesOfParts>
  <Company>Pasvalio raj. savivaldybė</Company>
  <LinksUpToDate>false</LinksUpToDate>
  <CharactersWithSpaces>4204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Sveikatos apsaugos ministerijai</dc:title>
  <dc:creator>Rasa</dc:creator>
  <cp:lastModifiedBy>Vartotojas</cp:lastModifiedBy>
  <cp:revision>5</cp:revision>
  <cp:lastPrinted>2015-06-18T11:30:00Z</cp:lastPrinted>
  <dcterms:created xsi:type="dcterms:W3CDTF">2021-12-02T08:37:00Z</dcterms:created>
  <dcterms:modified xsi:type="dcterms:W3CDTF">2021-12-16T13:56:00Z</dcterms:modified>
</cp:coreProperties>
</file>