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01963ACD" w:rsidR="000B364E" w:rsidRDefault="000B364E">
                            <w:pPr>
                              <w:rPr>
                                <w:b/>
                              </w:rPr>
                            </w:pPr>
                            <w:r>
                              <w:rPr>
                                <w:b/>
                                <w:bCs/>
                              </w:rPr>
                              <w:t>reg. Nr. T</w:t>
                            </w:r>
                            <w:r>
                              <w:rPr>
                                <w:b/>
                              </w:rPr>
                              <w:t>-</w:t>
                            </w:r>
                            <w:r w:rsidR="00A93553">
                              <w:rPr>
                                <w:b/>
                              </w:rPr>
                              <w:t>10</w:t>
                            </w:r>
                          </w:p>
                          <w:p w14:paraId="4F7D650B" w14:textId="703B1FA9" w:rsidR="000B364E" w:rsidRDefault="000B364E">
                            <w:pPr>
                              <w:rPr>
                                <w:b/>
                              </w:rPr>
                            </w:pPr>
                            <w:r>
                              <w:rPr>
                                <w:b/>
                              </w:rPr>
                              <w:t>2.</w:t>
                            </w:r>
                            <w:r w:rsidR="003276AB">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01963ACD" w:rsidR="000B364E" w:rsidRDefault="000B364E">
                      <w:pPr>
                        <w:rPr>
                          <w:b/>
                        </w:rPr>
                      </w:pPr>
                      <w:r>
                        <w:rPr>
                          <w:b/>
                          <w:bCs/>
                        </w:rPr>
                        <w:t>reg. Nr. T</w:t>
                      </w:r>
                      <w:r>
                        <w:rPr>
                          <w:b/>
                        </w:rPr>
                        <w:t>-</w:t>
                      </w:r>
                      <w:r w:rsidR="00A93553">
                        <w:rPr>
                          <w:b/>
                        </w:rPr>
                        <w:t>10</w:t>
                      </w:r>
                    </w:p>
                    <w:p w14:paraId="4F7D650B" w14:textId="703B1FA9" w:rsidR="000B364E" w:rsidRDefault="000B364E">
                      <w:pPr>
                        <w:rPr>
                          <w:b/>
                        </w:rPr>
                      </w:pPr>
                      <w:r>
                        <w:rPr>
                          <w:b/>
                        </w:rPr>
                        <w:t>2.</w:t>
                      </w:r>
                      <w:r w:rsidR="003276AB">
                        <w:rPr>
                          <w:b/>
                        </w:rPr>
                        <w:t>11.</w:t>
                      </w:r>
                      <w:r>
                        <w:rPr>
                          <w:b/>
                        </w:rPr>
                        <w:t xml:space="preserve">  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p w14:paraId="5CE06666" w14:textId="77777777" w:rsidR="00F72FDB" w:rsidRPr="001A0135" w:rsidRDefault="00F72FDB" w:rsidP="00F72FDB">
      <w:pPr>
        <w:jc w:val="center"/>
      </w:pPr>
      <w:bookmarkStart w:id="2" w:name="Pavadinimas"/>
      <w:r w:rsidRPr="001A0135">
        <w:rPr>
          <w:b/>
        </w:rPr>
        <w:t>DĖL</w:t>
      </w:r>
      <w:r w:rsidRPr="001A0135">
        <w:rPr>
          <w:b/>
          <w:color w:val="000000"/>
        </w:rPr>
        <w:t xml:space="preserve"> </w:t>
      </w:r>
      <w:r w:rsidR="0054356A">
        <w:rPr>
          <w:b/>
        </w:rPr>
        <w:t xml:space="preserve">TURTO </w:t>
      </w:r>
      <w:r w:rsidRPr="001A0135">
        <w:rPr>
          <w:b/>
        </w:rPr>
        <w:t>PERDAVIMO</w:t>
      </w:r>
      <w:r w:rsidR="0054356A">
        <w:rPr>
          <w:b/>
        </w:rPr>
        <w:t xml:space="preserve"> </w:t>
      </w:r>
    </w:p>
    <w:p w14:paraId="27C54760" w14:textId="77777777" w:rsidR="002A3E5E" w:rsidRPr="001A0135" w:rsidRDefault="002A3E5E" w:rsidP="00836AA3">
      <w:pPr>
        <w:jc w:val="center"/>
      </w:pPr>
    </w:p>
    <w:p w14:paraId="564FEC10" w14:textId="77777777"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1D754A">
        <w:t>vasario</w:t>
      </w:r>
      <w:r w:rsidRPr="001A0135">
        <w:t xml:space="preserve"> 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7"/>
          <w:pgSz w:w="11906" w:h="16838" w:code="9"/>
          <w:pgMar w:top="1134" w:right="567" w:bottom="1134" w:left="1701" w:header="964" w:footer="567" w:gutter="0"/>
          <w:cols w:space="1296"/>
          <w:titlePg/>
        </w:sectPr>
      </w:pPr>
    </w:p>
    <w:p w14:paraId="374ECCF1" w14:textId="77777777"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825141" w:rsidRPr="001A0135">
        <w:t xml:space="preserve"> ir atsižvelgdama į </w:t>
      </w:r>
      <w:r w:rsidR="001D754A" w:rsidRPr="005D4C44">
        <w:rPr>
          <w:szCs w:val="24"/>
        </w:rPr>
        <w:t xml:space="preserve">Pasvalio </w:t>
      </w:r>
      <w:r w:rsidR="001D754A">
        <w:rPr>
          <w:szCs w:val="24"/>
        </w:rPr>
        <w:t>sporto mokyklos</w:t>
      </w:r>
      <w:r w:rsidR="001D754A" w:rsidRPr="005D4C44">
        <w:rPr>
          <w:szCs w:val="24"/>
        </w:rPr>
        <w:t xml:space="preserve"> 20</w:t>
      </w:r>
      <w:r w:rsidR="001D754A">
        <w:rPr>
          <w:szCs w:val="24"/>
        </w:rPr>
        <w:t>22</w:t>
      </w:r>
      <w:r w:rsidR="001D754A" w:rsidRPr="005D4C44">
        <w:rPr>
          <w:szCs w:val="24"/>
        </w:rPr>
        <w:t xml:space="preserve"> m. </w:t>
      </w:r>
      <w:r w:rsidR="001D754A">
        <w:rPr>
          <w:szCs w:val="24"/>
        </w:rPr>
        <w:t xml:space="preserve">sausio 21 </w:t>
      </w:r>
      <w:r w:rsidR="001D754A" w:rsidRPr="005D4C44">
        <w:rPr>
          <w:szCs w:val="24"/>
        </w:rPr>
        <w:t xml:space="preserve">d. </w:t>
      </w:r>
      <w:r w:rsidR="001D754A">
        <w:rPr>
          <w:szCs w:val="24"/>
        </w:rPr>
        <w:t>raštą Nr. SR-7 „Dėl auto</w:t>
      </w:r>
      <w:r w:rsidR="001D754A">
        <w:t>busų perdavimo“</w:t>
      </w:r>
      <w:r w:rsidR="00172EEB" w:rsidRPr="001A0135">
        <w:rPr>
          <w:szCs w:val="24"/>
        </w:rPr>
        <w:t>,</w:t>
      </w:r>
      <w:r w:rsidRPr="001A0135">
        <w:rPr>
          <w:szCs w:val="24"/>
        </w:rPr>
        <w:t xml:space="preserve"> Pasvalio rajono savivaldybės taryba  </w:t>
      </w:r>
      <w:r w:rsidRPr="001A0135">
        <w:rPr>
          <w:spacing w:val="44"/>
          <w:szCs w:val="24"/>
        </w:rPr>
        <w:t>nusprendžia:</w:t>
      </w:r>
    </w:p>
    <w:p w14:paraId="65190CF2" w14:textId="4A474553" w:rsidR="001D754A" w:rsidRDefault="00825141" w:rsidP="001D754A">
      <w:pPr>
        <w:ind w:firstLine="720"/>
        <w:jc w:val="both"/>
      </w:pPr>
      <w:r w:rsidRPr="001A0135">
        <w:rPr>
          <w:szCs w:val="24"/>
        </w:rPr>
        <w:t>1. Perduo</w:t>
      </w:r>
      <w:r w:rsidR="00F72FDB" w:rsidRPr="001A0135">
        <w:rPr>
          <w:szCs w:val="24"/>
        </w:rPr>
        <w:t>ti</w:t>
      </w:r>
      <w:r w:rsidRPr="001A0135">
        <w:rPr>
          <w:szCs w:val="24"/>
        </w:rPr>
        <w:t xml:space="preserve"> </w:t>
      </w:r>
      <w:r w:rsidR="001D754A">
        <w:t xml:space="preserve">Pasvalio rajono savivaldybės administracijai </w:t>
      </w:r>
      <w:r w:rsidR="001D754A" w:rsidRPr="00923242">
        <w:t xml:space="preserve">valdyti, naudoti ir disponuoti juo patikėjimo teise </w:t>
      </w:r>
      <w:r w:rsidR="001D754A">
        <w:t>Pasvalio rajono s</w:t>
      </w:r>
      <w:r w:rsidR="001D754A" w:rsidRPr="00923242">
        <w:t>avivaldybe</w:t>
      </w:r>
      <w:r w:rsidR="001D754A">
        <w:t xml:space="preserve">i nuosavybės teise priklausantį šiuo metu </w:t>
      </w:r>
      <w:r w:rsidR="001D754A">
        <w:rPr>
          <w:szCs w:val="24"/>
        </w:rPr>
        <w:t xml:space="preserve">Pasvalio sporto mokyklos </w:t>
      </w:r>
      <w:r w:rsidR="001D754A">
        <w:t>patikėjimo teise valdomą, pripažintą nereikalingu ilgalaikį materialųjį turtą: mikroautobusą „Ford Transit“ (inventorinis Nr. 01510005, įsigijimo metai – 2008</w:t>
      </w:r>
      <w:r w:rsidR="00307D76">
        <w:t xml:space="preserve"> m. spalio </w:t>
      </w:r>
      <w:r w:rsidR="001D754A">
        <w:t>16</w:t>
      </w:r>
      <w:r w:rsidR="00307D76">
        <w:t xml:space="preserve"> d.</w:t>
      </w:r>
      <w:r w:rsidR="001D754A">
        <w:t>, valstybinis Nr. EEL 705), kurio pradinė</w:t>
      </w:r>
      <w:r w:rsidR="001D754A" w:rsidRPr="00923242">
        <w:t xml:space="preserve"> vertė –</w:t>
      </w:r>
      <w:r w:rsidR="001D754A">
        <w:t xml:space="preserve"> 8 393,19 Eur, likutinė vertė 2022 m. gruodžio 31 d. – 0,00 Eur, ir autobusą „Mercedes-Benz Sprinter 313“ (inventorinis Nr. 01206001, įsigijimo metai – 2010</w:t>
      </w:r>
      <w:r w:rsidR="00307D76">
        <w:t xml:space="preserve"> m. spalio </w:t>
      </w:r>
      <w:r w:rsidR="001D754A">
        <w:t>19</w:t>
      </w:r>
      <w:r w:rsidR="00307D76">
        <w:t xml:space="preserve"> d.</w:t>
      </w:r>
      <w:r w:rsidR="001D754A">
        <w:t>, valstybinis Nr. FAR 025), kurio pradinė</w:t>
      </w:r>
      <w:r w:rsidR="001D754A" w:rsidRPr="00923242">
        <w:t xml:space="preserve"> vertė –</w:t>
      </w:r>
      <w:r w:rsidR="001D754A">
        <w:t xml:space="preserve"> 10 285,42 Eur, likutinė vertė 2022 m. gruodžio 31 d. –  0,00 Eur.</w:t>
      </w:r>
    </w:p>
    <w:p w14:paraId="0D128020" w14:textId="2B3B6F1C" w:rsidR="0008595D" w:rsidRPr="001A0135" w:rsidRDefault="00BC50A2" w:rsidP="001D754A">
      <w:pPr>
        <w:ind w:firstLine="709"/>
        <w:jc w:val="both"/>
        <w:rPr>
          <w:color w:val="000000"/>
          <w:szCs w:val="24"/>
        </w:rPr>
      </w:pPr>
      <w:r w:rsidRPr="00B90C8F">
        <w:rPr>
          <w:szCs w:val="24"/>
        </w:rPr>
        <w:t xml:space="preserve">2. Įgalioti </w:t>
      </w:r>
      <w:r w:rsidR="001D754A" w:rsidRPr="005D4C44">
        <w:rPr>
          <w:szCs w:val="24"/>
        </w:rPr>
        <w:t xml:space="preserve">Pasvalio </w:t>
      </w:r>
      <w:r w:rsidR="001D754A">
        <w:rPr>
          <w:szCs w:val="24"/>
        </w:rPr>
        <w:t xml:space="preserve">sporto mokyklos </w:t>
      </w:r>
      <w:r w:rsidR="00307D76">
        <w:rPr>
          <w:szCs w:val="24"/>
        </w:rPr>
        <w:t xml:space="preserve">direktorių </w:t>
      </w:r>
      <w:r w:rsidRPr="00B90C8F">
        <w:rPr>
          <w:szCs w:val="24"/>
        </w:rPr>
        <w:t>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aktą.</w:t>
      </w:r>
      <w:r w:rsidR="0008595D" w:rsidRPr="001A0135">
        <w:rPr>
          <w:color w:val="000000"/>
          <w:szCs w:val="24"/>
        </w:rPr>
        <w:t xml:space="preserve"> </w:t>
      </w:r>
    </w:p>
    <w:p w14:paraId="19CA07CC"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7699CB1D" w14:textId="77777777" w:rsidR="004159EA" w:rsidRPr="001A0135" w:rsidRDefault="004159EA" w:rsidP="004159EA">
      <w:pPr>
        <w:ind w:firstLine="851"/>
        <w:jc w:val="both"/>
        <w:rPr>
          <w:color w:val="000000"/>
          <w:szCs w:val="24"/>
          <w:lang w:eastAsia="lt-LT"/>
        </w:rPr>
      </w:pPr>
    </w:p>
    <w:p w14:paraId="0512059C" w14:textId="77777777"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1F6DDEB5" w14:textId="77777777" w:rsidR="000B364E" w:rsidRPr="001A0135" w:rsidRDefault="000B364E"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4EFCF31D"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590773E7"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0DF652FE"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1D754A">
        <w:rPr>
          <w:sz w:val="22"/>
          <w:szCs w:val="22"/>
        </w:rPr>
        <w:t>01</w:t>
      </w:r>
      <w:r w:rsidRPr="001A0135">
        <w:rPr>
          <w:sz w:val="22"/>
          <w:szCs w:val="22"/>
        </w:rPr>
        <w:t>-</w:t>
      </w:r>
      <w:r w:rsidR="00C57D90" w:rsidRPr="001A0135">
        <w:rPr>
          <w:sz w:val="22"/>
          <w:szCs w:val="22"/>
        </w:rPr>
        <w:t>2</w:t>
      </w:r>
      <w:r w:rsidR="001D754A">
        <w:rPr>
          <w:sz w:val="22"/>
          <w:szCs w:val="22"/>
        </w:rPr>
        <w:t>5</w:t>
      </w:r>
      <w:r w:rsidRPr="001A0135">
        <w:rPr>
          <w:sz w:val="22"/>
          <w:szCs w:val="22"/>
        </w:rPr>
        <w:t xml:space="preserve"> tel. (8 451) 54 114</w:t>
      </w:r>
    </w:p>
    <w:p w14:paraId="3DDA873B" w14:textId="77777777"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p>
    <w:p w14:paraId="0382BBAD" w14:textId="77777777" w:rsidR="00F554D5" w:rsidRDefault="00F554D5" w:rsidP="004339EB">
      <w:pPr>
        <w:rPr>
          <w:szCs w:val="24"/>
        </w:rPr>
      </w:pPr>
    </w:p>
    <w:p w14:paraId="49669C23" w14:textId="77777777" w:rsidR="001D754A" w:rsidRDefault="001D754A" w:rsidP="004339EB">
      <w:pPr>
        <w:rPr>
          <w:szCs w:val="24"/>
        </w:rPr>
      </w:pPr>
    </w:p>
    <w:p w14:paraId="0080BEB7" w14:textId="77777777" w:rsidR="001D754A" w:rsidRDefault="001D754A" w:rsidP="004339EB">
      <w:pPr>
        <w:rPr>
          <w:szCs w:val="24"/>
        </w:rPr>
      </w:pPr>
    </w:p>
    <w:p w14:paraId="66211758" w14:textId="77777777" w:rsidR="001D754A" w:rsidRDefault="001D754A" w:rsidP="004339EB">
      <w:pPr>
        <w:rPr>
          <w:szCs w:val="24"/>
        </w:rPr>
      </w:pPr>
    </w:p>
    <w:p w14:paraId="1E8972E6" w14:textId="77777777" w:rsidR="001D754A" w:rsidRDefault="001D754A" w:rsidP="004339EB">
      <w:pPr>
        <w:rPr>
          <w:szCs w:val="24"/>
        </w:rPr>
      </w:pPr>
    </w:p>
    <w:p w14:paraId="1A099E06" w14:textId="77777777" w:rsidR="001D754A" w:rsidRPr="001A0135" w:rsidRDefault="001D754A" w:rsidP="004339EB">
      <w:pPr>
        <w:rPr>
          <w:szCs w:val="24"/>
        </w:rPr>
      </w:pPr>
    </w:p>
    <w:p w14:paraId="7E00160E" w14:textId="77777777" w:rsidR="000B364E" w:rsidRPr="001A0135" w:rsidRDefault="000B364E" w:rsidP="004339EB">
      <w:pPr>
        <w:rPr>
          <w:b/>
        </w:rPr>
      </w:pPr>
      <w:r w:rsidRPr="001A0135">
        <w:t>Pasvalio rajono savivaldybės tarybai</w:t>
      </w:r>
    </w:p>
    <w:p w14:paraId="645B1B08" w14:textId="77777777" w:rsidR="000B364E" w:rsidRPr="001A0135" w:rsidRDefault="000B364E" w:rsidP="004339EB">
      <w:pPr>
        <w:jc w:val="center"/>
        <w:rPr>
          <w:b/>
        </w:rPr>
      </w:pPr>
    </w:p>
    <w:p w14:paraId="1628FD2B" w14:textId="77777777" w:rsidR="000B364E" w:rsidRPr="001A0135" w:rsidRDefault="000B364E" w:rsidP="004339EB">
      <w:pPr>
        <w:jc w:val="center"/>
        <w:rPr>
          <w:b/>
        </w:rPr>
      </w:pPr>
      <w:r w:rsidRPr="001A0135">
        <w:rPr>
          <w:b/>
        </w:rPr>
        <w:t>AIŠKINAMASIS  RAŠTAS</w:t>
      </w:r>
    </w:p>
    <w:p w14:paraId="3D850661" w14:textId="77777777" w:rsidR="000B364E" w:rsidRPr="001A0135" w:rsidRDefault="000B364E" w:rsidP="004339EB">
      <w:pPr>
        <w:jc w:val="center"/>
        <w:rPr>
          <w:b/>
          <w:bCs/>
          <w:caps/>
        </w:rPr>
      </w:pPr>
    </w:p>
    <w:p w14:paraId="33529413" w14:textId="77777777" w:rsidR="00294E43" w:rsidRPr="001A0135" w:rsidRDefault="00294E43" w:rsidP="00294E43">
      <w:pPr>
        <w:jc w:val="center"/>
      </w:pPr>
      <w:r w:rsidRPr="001A0135">
        <w:rPr>
          <w:b/>
        </w:rPr>
        <w:t>DĖL</w:t>
      </w:r>
      <w:r w:rsidRPr="001A0135">
        <w:rPr>
          <w:b/>
          <w:color w:val="000000"/>
        </w:rPr>
        <w:t xml:space="preserve"> </w:t>
      </w:r>
      <w:r>
        <w:rPr>
          <w:b/>
        </w:rPr>
        <w:t xml:space="preserve">TURTO </w:t>
      </w:r>
      <w:r w:rsidRPr="001A0135">
        <w:rPr>
          <w:b/>
        </w:rPr>
        <w:t>PERDAVIMO</w:t>
      </w:r>
      <w:r>
        <w:rPr>
          <w:b/>
        </w:rPr>
        <w:t xml:space="preserve"> </w:t>
      </w:r>
    </w:p>
    <w:p w14:paraId="020778C5" w14:textId="77777777" w:rsidR="00AC3957" w:rsidRDefault="00AC3957" w:rsidP="004339EB">
      <w:pPr>
        <w:jc w:val="center"/>
      </w:pPr>
    </w:p>
    <w:p w14:paraId="73B0C533" w14:textId="77777777" w:rsidR="000B364E" w:rsidRPr="001A0135" w:rsidRDefault="000B364E" w:rsidP="004339EB">
      <w:pPr>
        <w:jc w:val="center"/>
      </w:pPr>
      <w:r w:rsidRPr="001A0135">
        <w:t>20</w:t>
      </w:r>
      <w:r w:rsidR="00FC1B21" w:rsidRPr="001A0135">
        <w:t>2</w:t>
      </w:r>
      <w:r w:rsidR="006A75B3">
        <w:t>2</w:t>
      </w:r>
      <w:r w:rsidRPr="001A0135">
        <w:t>-</w:t>
      </w:r>
      <w:r w:rsidR="006A75B3">
        <w:t>0</w:t>
      </w:r>
      <w:r w:rsidR="00AC3957">
        <w:t>1</w:t>
      </w:r>
      <w:r w:rsidRPr="001A0135">
        <w:t>-</w:t>
      </w:r>
      <w:r w:rsidR="00F77084">
        <w:t>2</w:t>
      </w:r>
      <w:r w:rsidR="006A75B3">
        <w:t>5</w:t>
      </w:r>
    </w:p>
    <w:p w14:paraId="5F8A391A" w14:textId="77777777" w:rsidR="000B364E" w:rsidRPr="001A0135" w:rsidRDefault="000B364E" w:rsidP="004339EB">
      <w:pPr>
        <w:jc w:val="center"/>
      </w:pPr>
      <w:r w:rsidRPr="001A0135">
        <w:t>Pasvalys</w:t>
      </w:r>
    </w:p>
    <w:p w14:paraId="54BD89DD" w14:textId="77777777" w:rsidR="000B364E" w:rsidRPr="001A0135" w:rsidRDefault="000B364E" w:rsidP="006A75B3">
      <w:pPr>
        <w:jc w:val="both"/>
        <w:rPr>
          <w:b/>
          <w:szCs w:val="24"/>
        </w:rPr>
      </w:pPr>
    </w:p>
    <w:p w14:paraId="065EC0F3"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7C1CDFB3" w14:textId="22226130" w:rsidR="006A75B3" w:rsidRPr="0091118A" w:rsidRDefault="006A75B3" w:rsidP="006A75B3">
      <w:pPr>
        <w:pStyle w:val="Antrats"/>
        <w:jc w:val="both"/>
        <w:rPr>
          <w:b/>
          <w:sz w:val="23"/>
          <w:szCs w:val="23"/>
        </w:rPr>
      </w:pPr>
      <w:r>
        <w:rPr>
          <w:szCs w:val="24"/>
        </w:rPr>
        <w:t xml:space="preserve">            Gautas </w:t>
      </w:r>
      <w:r w:rsidRPr="005D4C44">
        <w:rPr>
          <w:szCs w:val="24"/>
        </w:rPr>
        <w:t xml:space="preserve">Pasvalio </w:t>
      </w:r>
      <w:r>
        <w:rPr>
          <w:szCs w:val="24"/>
        </w:rPr>
        <w:t>sporto mokyklos</w:t>
      </w:r>
      <w:r w:rsidRPr="005D4C44">
        <w:rPr>
          <w:szCs w:val="24"/>
        </w:rPr>
        <w:t xml:space="preserve"> 20</w:t>
      </w:r>
      <w:r>
        <w:rPr>
          <w:szCs w:val="24"/>
        </w:rPr>
        <w:t>22</w:t>
      </w:r>
      <w:r w:rsidRPr="005D4C44">
        <w:rPr>
          <w:szCs w:val="24"/>
        </w:rPr>
        <w:t xml:space="preserve"> m. </w:t>
      </w:r>
      <w:r>
        <w:rPr>
          <w:szCs w:val="24"/>
        </w:rPr>
        <w:t xml:space="preserve">sausio 21 </w:t>
      </w:r>
      <w:r w:rsidRPr="005D4C44">
        <w:rPr>
          <w:szCs w:val="24"/>
        </w:rPr>
        <w:t xml:space="preserve">d. </w:t>
      </w:r>
      <w:r>
        <w:rPr>
          <w:szCs w:val="24"/>
        </w:rPr>
        <w:t>raštas Nr. SR-7 „Dėl auto</w:t>
      </w:r>
      <w:r>
        <w:t xml:space="preserve">busų perdavimo“, kuriuo siūloma perduoti Pasvalio </w:t>
      </w:r>
      <w:r w:rsidR="00307D76">
        <w:t xml:space="preserve">rajono </w:t>
      </w:r>
      <w:r>
        <w:t xml:space="preserve">savivaldybės administracijai šiuo metu </w:t>
      </w:r>
      <w:r w:rsidR="006A0C52">
        <w:t xml:space="preserve">Pasvalio sporto mokyklos patikėjimo teise valdomus </w:t>
      </w:r>
      <w:r>
        <w:t>pripažintus nereikalingais</w:t>
      </w:r>
      <w:r w:rsidRPr="006A75B3">
        <w:t xml:space="preserve"> </w:t>
      </w:r>
      <w:r w:rsidR="00307D76">
        <w:t xml:space="preserve">Pasvalio rajono savivaldybei </w:t>
      </w:r>
      <w:r w:rsidR="006A0C52">
        <w:t xml:space="preserve">nuosavybės teise priklausančius </w:t>
      </w:r>
      <w:r>
        <w:t>mikroautobusą „Ford Transit“ ir autobusą „Mercedes-Benz Sprinter 313“.</w:t>
      </w:r>
    </w:p>
    <w:p w14:paraId="7ABEC36B"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35BE792" w14:textId="77777777" w:rsidR="006A75B3" w:rsidRPr="001A0135" w:rsidRDefault="006A75B3" w:rsidP="00AA3338">
      <w:pPr>
        <w:ind w:firstLine="709"/>
        <w:jc w:val="both"/>
        <w:rPr>
          <w:szCs w:val="24"/>
        </w:rPr>
      </w:pPr>
      <w:r w:rsidRPr="001A0135">
        <w:t xml:space="preserve">Vadovaujantis </w:t>
      </w:r>
      <w:hyperlink r:id="rId8"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6E16BFBA"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AA3338">
        <w:rPr>
          <w:szCs w:val="24"/>
        </w:rPr>
        <w:t>yr. specialistė Virginija Antanavičienė</w:t>
      </w:r>
      <w:r w:rsidR="00525980">
        <w:rPr>
          <w:szCs w:val="24"/>
        </w:rPr>
        <w:t>.</w:t>
      </w:r>
    </w:p>
    <w:p w14:paraId="60D129A0" w14:textId="77777777" w:rsidR="000B364E" w:rsidRPr="001A0135" w:rsidRDefault="000B364E" w:rsidP="00525980">
      <w:pPr>
        <w:jc w:val="both"/>
        <w:rPr>
          <w:szCs w:val="24"/>
        </w:rPr>
      </w:pPr>
    </w:p>
    <w:p w14:paraId="5336C481" w14:textId="77777777" w:rsidR="000B364E" w:rsidRPr="001A0135" w:rsidRDefault="000B364E" w:rsidP="004339EB">
      <w:pPr>
        <w:rPr>
          <w:szCs w:val="24"/>
        </w:rPr>
      </w:pPr>
      <w:r w:rsidRPr="001A0135">
        <w:rPr>
          <w:szCs w:val="24"/>
        </w:rPr>
        <w:t xml:space="preserve">Strateginio planavimo ir investicijų skyriaus </w:t>
      </w:r>
    </w:p>
    <w:p w14:paraId="771D597C"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3F2F" w14:textId="77777777" w:rsidR="00CD00E5" w:rsidRDefault="00CD00E5">
      <w:r>
        <w:separator/>
      </w:r>
    </w:p>
  </w:endnote>
  <w:endnote w:type="continuationSeparator" w:id="0">
    <w:p w14:paraId="13E74FC5" w14:textId="77777777" w:rsidR="00CD00E5" w:rsidRDefault="00C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4657" w14:textId="77777777" w:rsidR="00CD00E5" w:rsidRDefault="00CD00E5">
      <w:r>
        <w:separator/>
      </w:r>
    </w:p>
  </w:footnote>
  <w:footnote w:type="continuationSeparator" w:id="0">
    <w:p w14:paraId="44EB62EB" w14:textId="77777777" w:rsidR="00CD00E5" w:rsidRDefault="00CD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6CC5"/>
    <w:rsid w:val="00017EAD"/>
    <w:rsid w:val="0003210B"/>
    <w:rsid w:val="00034DD5"/>
    <w:rsid w:val="000475B3"/>
    <w:rsid w:val="00065A3B"/>
    <w:rsid w:val="00066CFD"/>
    <w:rsid w:val="000679F2"/>
    <w:rsid w:val="0008595D"/>
    <w:rsid w:val="00090088"/>
    <w:rsid w:val="000A13CF"/>
    <w:rsid w:val="000B00D7"/>
    <w:rsid w:val="000B364E"/>
    <w:rsid w:val="000C5C88"/>
    <w:rsid w:val="000C5FEB"/>
    <w:rsid w:val="000D1A45"/>
    <w:rsid w:val="000D3280"/>
    <w:rsid w:val="000E7795"/>
    <w:rsid w:val="0010474B"/>
    <w:rsid w:val="001102C3"/>
    <w:rsid w:val="001107AE"/>
    <w:rsid w:val="00123C1E"/>
    <w:rsid w:val="00131FF2"/>
    <w:rsid w:val="00172EEB"/>
    <w:rsid w:val="00180EF4"/>
    <w:rsid w:val="00181329"/>
    <w:rsid w:val="001822B9"/>
    <w:rsid w:val="00184B6C"/>
    <w:rsid w:val="00193618"/>
    <w:rsid w:val="001A0135"/>
    <w:rsid w:val="001A0DCB"/>
    <w:rsid w:val="001B1F68"/>
    <w:rsid w:val="001D754A"/>
    <w:rsid w:val="001E00C3"/>
    <w:rsid w:val="001E080F"/>
    <w:rsid w:val="001E66C7"/>
    <w:rsid w:val="002028F1"/>
    <w:rsid w:val="00207B81"/>
    <w:rsid w:val="002164D0"/>
    <w:rsid w:val="00221616"/>
    <w:rsid w:val="00223AA4"/>
    <w:rsid w:val="002319B7"/>
    <w:rsid w:val="00231BE6"/>
    <w:rsid w:val="002337E4"/>
    <w:rsid w:val="0023617E"/>
    <w:rsid w:val="0024405F"/>
    <w:rsid w:val="002466D9"/>
    <w:rsid w:val="00246E0D"/>
    <w:rsid w:val="0025522E"/>
    <w:rsid w:val="002629CB"/>
    <w:rsid w:val="00263C64"/>
    <w:rsid w:val="002653A6"/>
    <w:rsid w:val="0027065D"/>
    <w:rsid w:val="002771C9"/>
    <w:rsid w:val="00281091"/>
    <w:rsid w:val="002936AA"/>
    <w:rsid w:val="00294E43"/>
    <w:rsid w:val="002A3E5E"/>
    <w:rsid w:val="002A3F5C"/>
    <w:rsid w:val="002C6571"/>
    <w:rsid w:val="002C7DDC"/>
    <w:rsid w:val="002D56AC"/>
    <w:rsid w:val="002F3A7F"/>
    <w:rsid w:val="002F5EC8"/>
    <w:rsid w:val="00307D76"/>
    <w:rsid w:val="00313EE5"/>
    <w:rsid w:val="00325084"/>
    <w:rsid w:val="003276AB"/>
    <w:rsid w:val="0033118F"/>
    <w:rsid w:val="00333E18"/>
    <w:rsid w:val="00345F5D"/>
    <w:rsid w:val="003728AC"/>
    <w:rsid w:val="00396853"/>
    <w:rsid w:val="003A2995"/>
    <w:rsid w:val="003A761C"/>
    <w:rsid w:val="003B5018"/>
    <w:rsid w:val="003C147A"/>
    <w:rsid w:val="003D0A6B"/>
    <w:rsid w:val="003D1C6D"/>
    <w:rsid w:val="003D23FC"/>
    <w:rsid w:val="003D6D34"/>
    <w:rsid w:val="003F5FD3"/>
    <w:rsid w:val="004044C5"/>
    <w:rsid w:val="004159EA"/>
    <w:rsid w:val="00423374"/>
    <w:rsid w:val="0042534F"/>
    <w:rsid w:val="00432265"/>
    <w:rsid w:val="004339EB"/>
    <w:rsid w:val="00437EF7"/>
    <w:rsid w:val="0044330D"/>
    <w:rsid w:val="004602D7"/>
    <w:rsid w:val="00474F10"/>
    <w:rsid w:val="00496533"/>
    <w:rsid w:val="004D4480"/>
    <w:rsid w:val="004E2CB3"/>
    <w:rsid w:val="004E2DCF"/>
    <w:rsid w:val="004F1424"/>
    <w:rsid w:val="004F19C8"/>
    <w:rsid w:val="004F3235"/>
    <w:rsid w:val="00503C0F"/>
    <w:rsid w:val="00506C0C"/>
    <w:rsid w:val="00525980"/>
    <w:rsid w:val="00540D7A"/>
    <w:rsid w:val="0054356A"/>
    <w:rsid w:val="00561545"/>
    <w:rsid w:val="005704FC"/>
    <w:rsid w:val="00584595"/>
    <w:rsid w:val="00593E79"/>
    <w:rsid w:val="005A14B5"/>
    <w:rsid w:val="005A29B8"/>
    <w:rsid w:val="005A4CCE"/>
    <w:rsid w:val="005B7176"/>
    <w:rsid w:val="005C4F78"/>
    <w:rsid w:val="005C53CF"/>
    <w:rsid w:val="005D372C"/>
    <w:rsid w:val="005D74CA"/>
    <w:rsid w:val="005E0F84"/>
    <w:rsid w:val="005F5350"/>
    <w:rsid w:val="00602D3F"/>
    <w:rsid w:val="00611CA6"/>
    <w:rsid w:val="00631329"/>
    <w:rsid w:val="00637822"/>
    <w:rsid w:val="00637C95"/>
    <w:rsid w:val="00641C15"/>
    <w:rsid w:val="00646AC5"/>
    <w:rsid w:val="0067449F"/>
    <w:rsid w:val="00674D03"/>
    <w:rsid w:val="006953CB"/>
    <w:rsid w:val="006A0C52"/>
    <w:rsid w:val="006A75B3"/>
    <w:rsid w:val="006B0304"/>
    <w:rsid w:val="006B59DA"/>
    <w:rsid w:val="006C4AD6"/>
    <w:rsid w:val="006D0982"/>
    <w:rsid w:val="006E5D82"/>
    <w:rsid w:val="007009A1"/>
    <w:rsid w:val="00713922"/>
    <w:rsid w:val="0071487D"/>
    <w:rsid w:val="00717F54"/>
    <w:rsid w:val="00736078"/>
    <w:rsid w:val="007420A6"/>
    <w:rsid w:val="00760BD5"/>
    <w:rsid w:val="0076481B"/>
    <w:rsid w:val="007759D7"/>
    <w:rsid w:val="00777B86"/>
    <w:rsid w:val="007852DD"/>
    <w:rsid w:val="007854FC"/>
    <w:rsid w:val="007A04DF"/>
    <w:rsid w:val="007A1633"/>
    <w:rsid w:val="007A18E1"/>
    <w:rsid w:val="007A3E97"/>
    <w:rsid w:val="007A789A"/>
    <w:rsid w:val="007B0C01"/>
    <w:rsid w:val="007B4256"/>
    <w:rsid w:val="007C0F6D"/>
    <w:rsid w:val="007C482C"/>
    <w:rsid w:val="007C7353"/>
    <w:rsid w:val="007D5514"/>
    <w:rsid w:val="007F5C6A"/>
    <w:rsid w:val="0081137A"/>
    <w:rsid w:val="00825141"/>
    <w:rsid w:val="00836AA3"/>
    <w:rsid w:val="008517B2"/>
    <w:rsid w:val="008520E7"/>
    <w:rsid w:val="00860A11"/>
    <w:rsid w:val="00865385"/>
    <w:rsid w:val="008669E2"/>
    <w:rsid w:val="00881539"/>
    <w:rsid w:val="008B35FF"/>
    <w:rsid w:val="008B4070"/>
    <w:rsid w:val="008B4647"/>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40418"/>
    <w:rsid w:val="0094106B"/>
    <w:rsid w:val="009548D5"/>
    <w:rsid w:val="00982217"/>
    <w:rsid w:val="0098428A"/>
    <w:rsid w:val="009A0562"/>
    <w:rsid w:val="009A0950"/>
    <w:rsid w:val="009C09EE"/>
    <w:rsid w:val="009D1EDA"/>
    <w:rsid w:val="009E331F"/>
    <w:rsid w:val="00A119F7"/>
    <w:rsid w:val="00A22C55"/>
    <w:rsid w:val="00A42A3E"/>
    <w:rsid w:val="00A605ED"/>
    <w:rsid w:val="00A61381"/>
    <w:rsid w:val="00A71E79"/>
    <w:rsid w:val="00A86FA4"/>
    <w:rsid w:val="00A8787C"/>
    <w:rsid w:val="00A90A3E"/>
    <w:rsid w:val="00A93553"/>
    <w:rsid w:val="00A95BB6"/>
    <w:rsid w:val="00A97B0F"/>
    <w:rsid w:val="00AA2949"/>
    <w:rsid w:val="00AA3338"/>
    <w:rsid w:val="00AA4A4D"/>
    <w:rsid w:val="00AA4F68"/>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67FA"/>
    <w:rsid w:val="00B90C8F"/>
    <w:rsid w:val="00B932B0"/>
    <w:rsid w:val="00BA6972"/>
    <w:rsid w:val="00BB4E01"/>
    <w:rsid w:val="00BC50A2"/>
    <w:rsid w:val="00BD175A"/>
    <w:rsid w:val="00C010E9"/>
    <w:rsid w:val="00C238A9"/>
    <w:rsid w:val="00C273A0"/>
    <w:rsid w:val="00C40B7F"/>
    <w:rsid w:val="00C4577B"/>
    <w:rsid w:val="00C56F65"/>
    <w:rsid w:val="00C5747F"/>
    <w:rsid w:val="00C57D90"/>
    <w:rsid w:val="00C647A1"/>
    <w:rsid w:val="00C6588F"/>
    <w:rsid w:val="00C733AE"/>
    <w:rsid w:val="00C74812"/>
    <w:rsid w:val="00C75338"/>
    <w:rsid w:val="00C75C6D"/>
    <w:rsid w:val="00CA0BDA"/>
    <w:rsid w:val="00CA1EA2"/>
    <w:rsid w:val="00CA69CE"/>
    <w:rsid w:val="00CC5535"/>
    <w:rsid w:val="00CD00E5"/>
    <w:rsid w:val="00CD1124"/>
    <w:rsid w:val="00CD5315"/>
    <w:rsid w:val="00CF22C7"/>
    <w:rsid w:val="00CF51D9"/>
    <w:rsid w:val="00D000F3"/>
    <w:rsid w:val="00D069CE"/>
    <w:rsid w:val="00D20C77"/>
    <w:rsid w:val="00D40910"/>
    <w:rsid w:val="00D467FB"/>
    <w:rsid w:val="00D52133"/>
    <w:rsid w:val="00D5354C"/>
    <w:rsid w:val="00D64C37"/>
    <w:rsid w:val="00D67715"/>
    <w:rsid w:val="00D72A9D"/>
    <w:rsid w:val="00D7418F"/>
    <w:rsid w:val="00D7559B"/>
    <w:rsid w:val="00D87BF7"/>
    <w:rsid w:val="00D947B8"/>
    <w:rsid w:val="00DA12CC"/>
    <w:rsid w:val="00DB1AFB"/>
    <w:rsid w:val="00DB1D1B"/>
    <w:rsid w:val="00DB43EE"/>
    <w:rsid w:val="00DB6DAF"/>
    <w:rsid w:val="00DB7106"/>
    <w:rsid w:val="00DC5063"/>
    <w:rsid w:val="00DD071C"/>
    <w:rsid w:val="00DD7330"/>
    <w:rsid w:val="00DE28BB"/>
    <w:rsid w:val="00DE679D"/>
    <w:rsid w:val="00DF6F3F"/>
    <w:rsid w:val="00E1577A"/>
    <w:rsid w:val="00E313C7"/>
    <w:rsid w:val="00E31591"/>
    <w:rsid w:val="00E41465"/>
    <w:rsid w:val="00E6084D"/>
    <w:rsid w:val="00E62159"/>
    <w:rsid w:val="00E631E7"/>
    <w:rsid w:val="00E6528A"/>
    <w:rsid w:val="00E80CB6"/>
    <w:rsid w:val="00E94EE8"/>
    <w:rsid w:val="00E96438"/>
    <w:rsid w:val="00EB17EF"/>
    <w:rsid w:val="00EB3AB2"/>
    <w:rsid w:val="00EE1AA2"/>
    <w:rsid w:val="00EE5A64"/>
    <w:rsid w:val="00F04905"/>
    <w:rsid w:val="00F05C35"/>
    <w:rsid w:val="00F266B9"/>
    <w:rsid w:val="00F36E16"/>
    <w:rsid w:val="00F52767"/>
    <w:rsid w:val="00F554D5"/>
    <w:rsid w:val="00F55EDB"/>
    <w:rsid w:val="00F67879"/>
    <w:rsid w:val="00F72FDB"/>
    <w:rsid w:val="00F77084"/>
    <w:rsid w:val="00F851D5"/>
    <w:rsid w:val="00F9181E"/>
    <w:rsid w:val="00FA47AB"/>
    <w:rsid w:val="00FB0925"/>
    <w:rsid w:val="00FC1B21"/>
    <w:rsid w:val="00FD021B"/>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rsid w:val="004F3235"/>
    <w:pPr>
      <w:spacing w:after="120"/>
    </w:pPr>
    <w:rPr>
      <w:sz w:val="16"/>
      <w:szCs w:val="16"/>
    </w:rPr>
  </w:style>
  <w:style w:type="character" w:customStyle="1" w:styleId="Pagrindinistekstas3Diagrama">
    <w:name w:val="Pagrindinis tekstas 3 Diagrama"/>
    <w:basedOn w:val="Numatytasispastraiposriftas"/>
    <w:link w:val="Pagrindinistekstas3"/>
    <w:rsid w:val="004F323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4778</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2022-01-26T10:55:00Z</cp:lastPrinted>
  <dcterms:created xsi:type="dcterms:W3CDTF">2022-01-26T10:55:00Z</dcterms:created>
  <dcterms:modified xsi:type="dcterms:W3CDTF">2022-02-06T14:37:00Z</dcterms:modified>
</cp:coreProperties>
</file>