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B03A7" w14:textId="77777777" w:rsidR="009E35F7" w:rsidRPr="005D18A8" w:rsidRDefault="009E35F7" w:rsidP="009E35F7">
      <w:pPr>
        <w:spacing w:before="100" w:beforeAutospacing="1" w:after="100" w:afterAutospacing="1"/>
        <w:ind w:left="4932"/>
        <w:rPr>
          <w:szCs w:val="24"/>
          <w:lang w:eastAsia="lt-LT"/>
        </w:rPr>
      </w:pPr>
      <w:r w:rsidRPr="004B723B">
        <w:t>Integralios pagalb</w:t>
      </w:r>
      <w:bookmarkStart w:id="0" w:name="_GoBack"/>
      <w:bookmarkEnd w:id="0"/>
      <w:r w:rsidRPr="004B723B">
        <w:t>os projekto partnerių atrankos Pasvalio rajono savivaldybėje tvarkos apraš</w:t>
      </w:r>
      <w:r>
        <w:t xml:space="preserve">o   </w:t>
      </w:r>
      <w:r>
        <w:rPr>
          <w:szCs w:val="24"/>
          <w:lang w:val="pt-BR" w:eastAsia="lt-LT"/>
        </w:rPr>
        <w:t xml:space="preserve">  </w:t>
      </w:r>
      <w:r w:rsidRPr="005D18A8">
        <w:rPr>
          <w:szCs w:val="24"/>
          <w:lang w:val="pt-BR" w:eastAsia="lt-LT"/>
        </w:rPr>
        <w:t xml:space="preserve">1 priedas </w:t>
      </w:r>
    </w:p>
    <w:p w14:paraId="2957C5C2" w14:textId="77777777" w:rsidR="009E35F7" w:rsidRPr="009D264F" w:rsidRDefault="009E35F7" w:rsidP="009E35F7">
      <w:pPr>
        <w:pStyle w:val="Betarp"/>
        <w:jc w:val="center"/>
        <w:rPr>
          <w:i/>
          <w:lang w:eastAsia="lt-LT"/>
        </w:rPr>
      </w:pPr>
      <w:r w:rsidRPr="009D264F">
        <w:rPr>
          <w:i/>
          <w:lang w:eastAsia="lt-LT"/>
        </w:rPr>
        <w:t>(Partnerių atrankos paraiškos forma)</w:t>
      </w:r>
    </w:p>
    <w:p w14:paraId="274A5DC6" w14:textId="77777777" w:rsidR="009E35F7" w:rsidRPr="005D18A8" w:rsidRDefault="009E35F7" w:rsidP="009E35F7">
      <w:pPr>
        <w:pStyle w:val="Betarp"/>
        <w:jc w:val="center"/>
        <w:rPr>
          <w:lang w:eastAsia="lt-LT"/>
        </w:rPr>
      </w:pPr>
    </w:p>
    <w:p w14:paraId="6AFC348B" w14:textId="77777777" w:rsidR="009E35F7" w:rsidRPr="005D18A8" w:rsidRDefault="009E35F7" w:rsidP="009E35F7">
      <w:pPr>
        <w:pStyle w:val="Betarp"/>
        <w:jc w:val="center"/>
        <w:rPr>
          <w:lang w:eastAsia="lt-LT"/>
        </w:rPr>
      </w:pPr>
      <w:r w:rsidRPr="005D18A8">
        <w:rPr>
          <w:i/>
          <w:iCs/>
          <w:lang w:eastAsia="lt-LT"/>
        </w:rPr>
        <w:t>____________________________________________________________________</w:t>
      </w:r>
    </w:p>
    <w:p w14:paraId="68789A80" w14:textId="77777777" w:rsidR="009E35F7" w:rsidRPr="009D264F" w:rsidRDefault="009E35F7" w:rsidP="009E35F7">
      <w:pPr>
        <w:pStyle w:val="Betarp"/>
        <w:jc w:val="center"/>
        <w:rPr>
          <w:sz w:val="22"/>
          <w:szCs w:val="22"/>
          <w:lang w:eastAsia="lt-LT"/>
        </w:rPr>
      </w:pPr>
      <w:r w:rsidRPr="009D264F">
        <w:rPr>
          <w:iCs/>
          <w:sz w:val="22"/>
          <w:szCs w:val="22"/>
          <w:lang w:eastAsia="lt-LT"/>
        </w:rPr>
        <w:t>(Paraiškos teikėjo pavadinimas)</w:t>
      </w:r>
    </w:p>
    <w:p w14:paraId="75CC10D1" w14:textId="77777777" w:rsidR="009E35F7" w:rsidRPr="005D18A8" w:rsidRDefault="009E35F7" w:rsidP="009E35F7">
      <w:pPr>
        <w:pStyle w:val="Betarp"/>
        <w:jc w:val="center"/>
        <w:rPr>
          <w:lang w:eastAsia="lt-LT"/>
        </w:rPr>
      </w:pPr>
    </w:p>
    <w:p w14:paraId="30AE067B" w14:textId="77777777" w:rsidR="009E35F7" w:rsidRPr="005D18A8" w:rsidRDefault="009E35F7" w:rsidP="009E35F7">
      <w:pPr>
        <w:pStyle w:val="Betarp"/>
        <w:jc w:val="center"/>
        <w:rPr>
          <w:lang w:eastAsia="lt-LT"/>
        </w:rPr>
      </w:pPr>
    </w:p>
    <w:p w14:paraId="1F3B6D89" w14:textId="77777777" w:rsidR="009E35F7" w:rsidRPr="005D18A8" w:rsidRDefault="009E35F7" w:rsidP="009E35F7">
      <w:pPr>
        <w:pStyle w:val="Betarp"/>
        <w:rPr>
          <w:lang w:eastAsia="lt-LT"/>
        </w:rPr>
      </w:pPr>
      <w:r>
        <w:rPr>
          <w:lang w:eastAsia="lt-LT"/>
        </w:rPr>
        <w:t>Pasvalio rajono</w:t>
      </w:r>
      <w:r w:rsidRPr="005D18A8">
        <w:rPr>
          <w:lang w:eastAsia="lt-LT"/>
        </w:rPr>
        <w:t xml:space="preserve"> savivaldybės administracijai</w:t>
      </w:r>
    </w:p>
    <w:p w14:paraId="45E5D3DF" w14:textId="77777777" w:rsidR="009E35F7" w:rsidRPr="005D18A8" w:rsidRDefault="009E35F7" w:rsidP="009E35F7">
      <w:pPr>
        <w:pStyle w:val="Betarp"/>
        <w:rPr>
          <w:lang w:eastAsia="lt-LT"/>
        </w:rPr>
      </w:pPr>
      <w:r>
        <w:rPr>
          <w:lang w:eastAsia="lt-LT"/>
        </w:rPr>
        <w:t>Vytauto Didžiojo a. 1, Pasvalys</w:t>
      </w:r>
    </w:p>
    <w:p w14:paraId="1CFDE735" w14:textId="77777777" w:rsidR="009E35F7" w:rsidRPr="005D18A8" w:rsidRDefault="009E35F7" w:rsidP="009E35F7">
      <w:pPr>
        <w:pStyle w:val="Betarp"/>
        <w:jc w:val="center"/>
        <w:rPr>
          <w:lang w:eastAsia="lt-LT"/>
        </w:rPr>
      </w:pPr>
    </w:p>
    <w:p w14:paraId="539BA3E2" w14:textId="77777777" w:rsidR="009E35F7" w:rsidRPr="005D18A8" w:rsidRDefault="009E35F7" w:rsidP="009E35F7">
      <w:pPr>
        <w:pStyle w:val="Betarp"/>
        <w:jc w:val="center"/>
        <w:rPr>
          <w:lang w:eastAsia="lt-LT"/>
        </w:rPr>
      </w:pPr>
      <w:r w:rsidRPr="004B723B">
        <w:rPr>
          <w:b/>
          <w:lang w:eastAsia="lt-LT"/>
        </w:rPr>
        <w:t xml:space="preserve">INTEGRALIOS PAGALBOS PROJEKTO PARTNERIŲ ATRANKOS PASVALIO RAJONO SAVIVALDYBĖJE </w:t>
      </w:r>
      <w:r w:rsidRPr="005D18A8">
        <w:rPr>
          <w:b/>
          <w:lang w:eastAsia="lt-LT"/>
        </w:rPr>
        <w:t>PARAIŠKA</w:t>
      </w:r>
    </w:p>
    <w:p w14:paraId="14EB07D2" w14:textId="77777777" w:rsidR="009E35F7" w:rsidRPr="005D18A8" w:rsidRDefault="009E35F7" w:rsidP="009E35F7">
      <w:pPr>
        <w:pStyle w:val="Betarp"/>
        <w:jc w:val="center"/>
        <w:rPr>
          <w:lang w:eastAsia="lt-LT"/>
        </w:rPr>
      </w:pPr>
    </w:p>
    <w:p w14:paraId="1797BA4A" w14:textId="77777777" w:rsidR="009E35F7" w:rsidRPr="005D18A8" w:rsidRDefault="009E35F7" w:rsidP="009E35F7">
      <w:pPr>
        <w:pStyle w:val="Betarp"/>
        <w:jc w:val="center"/>
        <w:rPr>
          <w:lang w:eastAsia="lt-LT"/>
        </w:rPr>
      </w:pPr>
      <w:r w:rsidRPr="005D18A8">
        <w:rPr>
          <w:b/>
          <w:caps/>
          <w:lang w:eastAsia="lt-LT"/>
        </w:rPr>
        <w:t>_________________</w:t>
      </w:r>
    </w:p>
    <w:p w14:paraId="32D268CC" w14:textId="77777777" w:rsidR="009E35F7" w:rsidRPr="00E41F71" w:rsidRDefault="009E35F7" w:rsidP="009E35F7">
      <w:pPr>
        <w:pStyle w:val="Betarp"/>
        <w:jc w:val="center"/>
        <w:rPr>
          <w:lang w:eastAsia="lt-LT"/>
        </w:rPr>
      </w:pPr>
      <w:r w:rsidRPr="00E41F71">
        <w:rPr>
          <w:iCs/>
          <w:caps/>
          <w:lang w:eastAsia="lt-LT"/>
        </w:rPr>
        <w:t>(d</w:t>
      </w:r>
      <w:r w:rsidRPr="00E41F71">
        <w:rPr>
          <w:iCs/>
          <w:lang w:eastAsia="lt-LT"/>
        </w:rPr>
        <w:t>ata)</w:t>
      </w:r>
    </w:p>
    <w:p w14:paraId="4D0B31A0" w14:textId="77777777" w:rsidR="009E35F7" w:rsidRDefault="009E35F7" w:rsidP="009E35F7">
      <w:pPr>
        <w:jc w:val="both"/>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181"/>
      </w:tblGrid>
      <w:tr w:rsidR="009E35F7" w14:paraId="3FC0EB0E" w14:textId="77777777" w:rsidTr="004506F0">
        <w:trPr>
          <w:jc w:val="center"/>
        </w:trPr>
        <w:tc>
          <w:tcPr>
            <w:tcW w:w="9889" w:type="dxa"/>
            <w:gridSpan w:val="2"/>
            <w:tcBorders>
              <w:top w:val="single" w:sz="4" w:space="0" w:color="auto"/>
              <w:left w:val="single" w:sz="4" w:space="0" w:color="auto"/>
              <w:bottom w:val="single" w:sz="4" w:space="0" w:color="auto"/>
              <w:right w:val="single" w:sz="4" w:space="0" w:color="auto"/>
            </w:tcBorders>
            <w:hideMark/>
          </w:tcPr>
          <w:p w14:paraId="417BA6F5" w14:textId="77777777" w:rsidR="009E35F7" w:rsidRDefault="009E35F7" w:rsidP="004506F0">
            <w:pPr>
              <w:jc w:val="both"/>
              <w:rPr>
                <w:b/>
              </w:rPr>
            </w:pPr>
            <w:r>
              <w:rPr>
                <w:b/>
              </w:rPr>
              <w:t>I. INFORMACIJA APIE ORGANIZACIJĄ</w:t>
            </w:r>
          </w:p>
        </w:tc>
      </w:tr>
      <w:tr w:rsidR="009E35F7" w14:paraId="28A966DF" w14:textId="77777777" w:rsidTr="004506F0">
        <w:trPr>
          <w:jc w:val="center"/>
        </w:trPr>
        <w:tc>
          <w:tcPr>
            <w:tcW w:w="3708" w:type="dxa"/>
            <w:tcBorders>
              <w:top w:val="single" w:sz="4" w:space="0" w:color="auto"/>
              <w:left w:val="single" w:sz="4" w:space="0" w:color="auto"/>
              <w:bottom w:val="single" w:sz="4" w:space="0" w:color="auto"/>
              <w:right w:val="single" w:sz="4" w:space="0" w:color="auto"/>
            </w:tcBorders>
            <w:hideMark/>
          </w:tcPr>
          <w:p w14:paraId="6706610F" w14:textId="77777777" w:rsidR="009E35F7" w:rsidRDefault="009E35F7" w:rsidP="004506F0">
            <w:pPr>
              <w:rPr>
                <w:sz w:val="22"/>
              </w:rPr>
            </w:pPr>
            <w:r>
              <w:rPr>
                <w:sz w:val="22"/>
              </w:rPr>
              <w:t>Adresas</w:t>
            </w:r>
          </w:p>
        </w:tc>
        <w:tc>
          <w:tcPr>
            <w:tcW w:w="6181" w:type="dxa"/>
            <w:tcBorders>
              <w:top w:val="single" w:sz="4" w:space="0" w:color="auto"/>
              <w:left w:val="single" w:sz="4" w:space="0" w:color="auto"/>
              <w:bottom w:val="single" w:sz="4" w:space="0" w:color="auto"/>
              <w:right w:val="single" w:sz="4" w:space="0" w:color="auto"/>
            </w:tcBorders>
          </w:tcPr>
          <w:p w14:paraId="7AC668A4" w14:textId="77777777" w:rsidR="009E35F7" w:rsidRDefault="009E35F7" w:rsidP="004506F0">
            <w:pPr>
              <w:jc w:val="both"/>
            </w:pPr>
          </w:p>
        </w:tc>
      </w:tr>
      <w:tr w:rsidR="009E35F7" w14:paraId="4D6D0E68" w14:textId="77777777" w:rsidTr="004506F0">
        <w:trPr>
          <w:jc w:val="center"/>
        </w:trPr>
        <w:tc>
          <w:tcPr>
            <w:tcW w:w="3708" w:type="dxa"/>
            <w:tcBorders>
              <w:top w:val="single" w:sz="4" w:space="0" w:color="auto"/>
              <w:left w:val="single" w:sz="4" w:space="0" w:color="auto"/>
              <w:bottom w:val="single" w:sz="4" w:space="0" w:color="auto"/>
              <w:right w:val="single" w:sz="4" w:space="0" w:color="auto"/>
            </w:tcBorders>
            <w:hideMark/>
          </w:tcPr>
          <w:p w14:paraId="05DC4644" w14:textId="77777777" w:rsidR="009E35F7" w:rsidRDefault="009E35F7" w:rsidP="004506F0">
            <w:pPr>
              <w:rPr>
                <w:sz w:val="22"/>
              </w:rPr>
            </w:pPr>
            <w:r>
              <w:rPr>
                <w:sz w:val="22"/>
              </w:rPr>
              <w:t>Telefono numeris</w:t>
            </w:r>
          </w:p>
        </w:tc>
        <w:tc>
          <w:tcPr>
            <w:tcW w:w="6181" w:type="dxa"/>
            <w:tcBorders>
              <w:top w:val="single" w:sz="4" w:space="0" w:color="auto"/>
              <w:left w:val="single" w:sz="4" w:space="0" w:color="auto"/>
              <w:bottom w:val="single" w:sz="4" w:space="0" w:color="auto"/>
              <w:right w:val="single" w:sz="4" w:space="0" w:color="auto"/>
            </w:tcBorders>
          </w:tcPr>
          <w:p w14:paraId="6E805C97" w14:textId="77777777" w:rsidR="009E35F7" w:rsidRDefault="009E35F7" w:rsidP="004506F0">
            <w:pPr>
              <w:jc w:val="both"/>
            </w:pPr>
          </w:p>
        </w:tc>
      </w:tr>
      <w:tr w:rsidR="009E35F7" w14:paraId="2C83426F" w14:textId="77777777" w:rsidTr="004506F0">
        <w:trPr>
          <w:jc w:val="center"/>
        </w:trPr>
        <w:tc>
          <w:tcPr>
            <w:tcW w:w="3708" w:type="dxa"/>
            <w:tcBorders>
              <w:top w:val="single" w:sz="4" w:space="0" w:color="auto"/>
              <w:left w:val="single" w:sz="4" w:space="0" w:color="auto"/>
              <w:bottom w:val="single" w:sz="4" w:space="0" w:color="auto"/>
              <w:right w:val="single" w:sz="4" w:space="0" w:color="auto"/>
            </w:tcBorders>
            <w:hideMark/>
          </w:tcPr>
          <w:p w14:paraId="6BCE87DE" w14:textId="77777777" w:rsidR="009E35F7" w:rsidRDefault="009E35F7" w:rsidP="004506F0">
            <w:pPr>
              <w:rPr>
                <w:sz w:val="22"/>
              </w:rPr>
            </w:pPr>
            <w:r>
              <w:rPr>
                <w:sz w:val="22"/>
              </w:rPr>
              <w:t>Elektroninio pašto adresas</w:t>
            </w:r>
          </w:p>
        </w:tc>
        <w:tc>
          <w:tcPr>
            <w:tcW w:w="6181" w:type="dxa"/>
            <w:tcBorders>
              <w:top w:val="single" w:sz="4" w:space="0" w:color="auto"/>
              <w:left w:val="single" w:sz="4" w:space="0" w:color="auto"/>
              <w:bottom w:val="single" w:sz="4" w:space="0" w:color="auto"/>
              <w:right w:val="single" w:sz="4" w:space="0" w:color="auto"/>
            </w:tcBorders>
          </w:tcPr>
          <w:p w14:paraId="6D3F328D" w14:textId="77777777" w:rsidR="009E35F7" w:rsidRDefault="009E35F7" w:rsidP="004506F0">
            <w:pPr>
              <w:jc w:val="both"/>
            </w:pPr>
          </w:p>
        </w:tc>
      </w:tr>
      <w:tr w:rsidR="009E35F7" w14:paraId="7102AE49" w14:textId="77777777" w:rsidTr="004506F0">
        <w:trPr>
          <w:jc w:val="center"/>
        </w:trPr>
        <w:tc>
          <w:tcPr>
            <w:tcW w:w="3708" w:type="dxa"/>
            <w:tcBorders>
              <w:top w:val="single" w:sz="4" w:space="0" w:color="auto"/>
              <w:left w:val="single" w:sz="4" w:space="0" w:color="auto"/>
              <w:bottom w:val="single" w:sz="4" w:space="0" w:color="auto"/>
              <w:right w:val="single" w:sz="4" w:space="0" w:color="auto"/>
            </w:tcBorders>
            <w:hideMark/>
          </w:tcPr>
          <w:p w14:paraId="429875DD" w14:textId="77777777" w:rsidR="009E35F7" w:rsidRDefault="009E35F7" w:rsidP="004506F0">
            <w:pPr>
              <w:rPr>
                <w:sz w:val="22"/>
              </w:rPr>
            </w:pPr>
            <w:r>
              <w:rPr>
                <w:sz w:val="22"/>
              </w:rPr>
              <w:t>Banko rekvizitai (sąskaitos numeris, banko pavadinimas, kodas)</w:t>
            </w:r>
          </w:p>
        </w:tc>
        <w:tc>
          <w:tcPr>
            <w:tcW w:w="6181" w:type="dxa"/>
            <w:tcBorders>
              <w:top w:val="single" w:sz="4" w:space="0" w:color="auto"/>
              <w:left w:val="single" w:sz="4" w:space="0" w:color="auto"/>
              <w:bottom w:val="single" w:sz="4" w:space="0" w:color="auto"/>
              <w:right w:val="single" w:sz="4" w:space="0" w:color="auto"/>
            </w:tcBorders>
          </w:tcPr>
          <w:p w14:paraId="6DEE7B72" w14:textId="77777777" w:rsidR="009E35F7" w:rsidRDefault="009E35F7" w:rsidP="004506F0">
            <w:pPr>
              <w:jc w:val="both"/>
            </w:pPr>
          </w:p>
        </w:tc>
      </w:tr>
      <w:tr w:rsidR="009E35F7" w14:paraId="42847006" w14:textId="77777777" w:rsidTr="004506F0">
        <w:trPr>
          <w:jc w:val="center"/>
        </w:trPr>
        <w:tc>
          <w:tcPr>
            <w:tcW w:w="3708" w:type="dxa"/>
            <w:tcBorders>
              <w:top w:val="single" w:sz="4" w:space="0" w:color="auto"/>
              <w:left w:val="single" w:sz="4" w:space="0" w:color="auto"/>
              <w:bottom w:val="single" w:sz="4" w:space="0" w:color="auto"/>
              <w:right w:val="single" w:sz="4" w:space="0" w:color="auto"/>
            </w:tcBorders>
            <w:hideMark/>
          </w:tcPr>
          <w:p w14:paraId="0EE519B0" w14:textId="77777777" w:rsidR="009E35F7" w:rsidRDefault="009E35F7" w:rsidP="004506F0">
            <w:pPr>
              <w:rPr>
                <w:sz w:val="22"/>
              </w:rPr>
            </w:pPr>
            <w:r>
              <w:rPr>
                <w:sz w:val="22"/>
              </w:rPr>
              <w:t>Steigėjas</w:t>
            </w:r>
          </w:p>
        </w:tc>
        <w:tc>
          <w:tcPr>
            <w:tcW w:w="6181" w:type="dxa"/>
            <w:tcBorders>
              <w:top w:val="single" w:sz="4" w:space="0" w:color="auto"/>
              <w:left w:val="single" w:sz="4" w:space="0" w:color="auto"/>
              <w:bottom w:val="single" w:sz="4" w:space="0" w:color="auto"/>
              <w:right w:val="single" w:sz="4" w:space="0" w:color="auto"/>
            </w:tcBorders>
          </w:tcPr>
          <w:p w14:paraId="06172F76" w14:textId="77777777" w:rsidR="009E35F7" w:rsidRDefault="009E35F7" w:rsidP="004506F0">
            <w:pPr>
              <w:jc w:val="both"/>
            </w:pPr>
          </w:p>
        </w:tc>
      </w:tr>
      <w:tr w:rsidR="009E35F7" w14:paraId="0BCE0813" w14:textId="77777777" w:rsidTr="004506F0">
        <w:trPr>
          <w:jc w:val="center"/>
        </w:trPr>
        <w:tc>
          <w:tcPr>
            <w:tcW w:w="3708" w:type="dxa"/>
            <w:tcBorders>
              <w:top w:val="single" w:sz="4" w:space="0" w:color="auto"/>
              <w:left w:val="single" w:sz="4" w:space="0" w:color="auto"/>
              <w:bottom w:val="single" w:sz="4" w:space="0" w:color="auto"/>
              <w:right w:val="single" w:sz="4" w:space="0" w:color="auto"/>
            </w:tcBorders>
            <w:hideMark/>
          </w:tcPr>
          <w:p w14:paraId="6DCA6BD2" w14:textId="77777777" w:rsidR="009E35F7" w:rsidRDefault="009E35F7" w:rsidP="004506F0">
            <w:pPr>
              <w:rPr>
                <w:sz w:val="22"/>
              </w:rPr>
            </w:pPr>
            <w:r>
              <w:rPr>
                <w:sz w:val="22"/>
              </w:rPr>
              <w:t>Registravimo vieta ir laikas</w:t>
            </w:r>
          </w:p>
        </w:tc>
        <w:tc>
          <w:tcPr>
            <w:tcW w:w="6181" w:type="dxa"/>
            <w:tcBorders>
              <w:top w:val="single" w:sz="4" w:space="0" w:color="auto"/>
              <w:left w:val="single" w:sz="4" w:space="0" w:color="auto"/>
              <w:bottom w:val="single" w:sz="4" w:space="0" w:color="auto"/>
              <w:right w:val="single" w:sz="4" w:space="0" w:color="auto"/>
            </w:tcBorders>
          </w:tcPr>
          <w:p w14:paraId="099748BC" w14:textId="77777777" w:rsidR="009E35F7" w:rsidRDefault="009E35F7" w:rsidP="004506F0">
            <w:pPr>
              <w:jc w:val="both"/>
            </w:pPr>
          </w:p>
        </w:tc>
      </w:tr>
      <w:tr w:rsidR="009E35F7" w14:paraId="44A9535A" w14:textId="77777777" w:rsidTr="004506F0">
        <w:trPr>
          <w:jc w:val="center"/>
        </w:trPr>
        <w:tc>
          <w:tcPr>
            <w:tcW w:w="3708" w:type="dxa"/>
            <w:tcBorders>
              <w:top w:val="single" w:sz="4" w:space="0" w:color="auto"/>
              <w:left w:val="single" w:sz="4" w:space="0" w:color="auto"/>
              <w:bottom w:val="single" w:sz="4" w:space="0" w:color="auto"/>
              <w:right w:val="single" w:sz="4" w:space="0" w:color="auto"/>
            </w:tcBorders>
            <w:hideMark/>
          </w:tcPr>
          <w:p w14:paraId="7A188815" w14:textId="77777777" w:rsidR="009E35F7" w:rsidRDefault="009E35F7" w:rsidP="004506F0">
            <w:pPr>
              <w:rPr>
                <w:sz w:val="22"/>
              </w:rPr>
            </w:pPr>
            <w:r>
              <w:rPr>
                <w:sz w:val="22"/>
              </w:rPr>
              <w:t>Juridinio asmens kodas</w:t>
            </w:r>
          </w:p>
        </w:tc>
        <w:tc>
          <w:tcPr>
            <w:tcW w:w="6181" w:type="dxa"/>
            <w:tcBorders>
              <w:top w:val="single" w:sz="4" w:space="0" w:color="auto"/>
              <w:left w:val="single" w:sz="4" w:space="0" w:color="auto"/>
              <w:bottom w:val="single" w:sz="4" w:space="0" w:color="auto"/>
              <w:right w:val="single" w:sz="4" w:space="0" w:color="auto"/>
            </w:tcBorders>
          </w:tcPr>
          <w:p w14:paraId="1A297CE6" w14:textId="77777777" w:rsidR="009E35F7" w:rsidRDefault="009E35F7" w:rsidP="004506F0">
            <w:pPr>
              <w:jc w:val="both"/>
            </w:pPr>
          </w:p>
        </w:tc>
      </w:tr>
      <w:tr w:rsidR="009E35F7" w14:paraId="7ABFFB66" w14:textId="77777777" w:rsidTr="004506F0">
        <w:trPr>
          <w:jc w:val="center"/>
        </w:trPr>
        <w:tc>
          <w:tcPr>
            <w:tcW w:w="3708" w:type="dxa"/>
            <w:tcBorders>
              <w:top w:val="single" w:sz="4" w:space="0" w:color="auto"/>
              <w:left w:val="single" w:sz="4" w:space="0" w:color="auto"/>
              <w:bottom w:val="single" w:sz="4" w:space="0" w:color="auto"/>
              <w:right w:val="single" w:sz="4" w:space="0" w:color="auto"/>
            </w:tcBorders>
            <w:hideMark/>
          </w:tcPr>
          <w:p w14:paraId="2EEF8EB2" w14:textId="77777777" w:rsidR="009E35F7" w:rsidRDefault="009E35F7" w:rsidP="004506F0">
            <w:pPr>
              <w:rPr>
                <w:sz w:val="22"/>
              </w:rPr>
            </w:pPr>
            <w:r>
              <w:rPr>
                <w:sz w:val="22"/>
              </w:rPr>
              <w:t xml:space="preserve">Vadovas </w:t>
            </w:r>
          </w:p>
        </w:tc>
        <w:tc>
          <w:tcPr>
            <w:tcW w:w="6181" w:type="dxa"/>
            <w:tcBorders>
              <w:top w:val="single" w:sz="4" w:space="0" w:color="auto"/>
              <w:left w:val="single" w:sz="4" w:space="0" w:color="auto"/>
              <w:bottom w:val="single" w:sz="4" w:space="0" w:color="auto"/>
              <w:right w:val="single" w:sz="4" w:space="0" w:color="auto"/>
            </w:tcBorders>
          </w:tcPr>
          <w:p w14:paraId="374204D4" w14:textId="77777777" w:rsidR="009E35F7" w:rsidRDefault="009E35F7" w:rsidP="004506F0">
            <w:pPr>
              <w:jc w:val="both"/>
            </w:pPr>
          </w:p>
        </w:tc>
      </w:tr>
      <w:tr w:rsidR="009E35F7" w14:paraId="10DE8249" w14:textId="77777777" w:rsidTr="004506F0">
        <w:trPr>
          <w:jc w:val="center"/>
        </w:trPr>
        <w:tc>
          <w:tcPr>
            <w:tcW w:w="3708" w:type="dxa"/>
            <w:tcBorders>
              <w:top w:val="single" w:sz="4" w:space="0" w:color="auto"/>
              <w:left w:val="single" w:sz="4" w:space="0" w:color="auto"/>
              <w:bottom w:val="single" w:sz="4" w:space="0" w:color="auto"/>
              <w:right w:val="single" w:sz="4" w:space="0" w:color="auto"/>
            </w:tcBorders>
            <w:hideMark/>
          </w:tcPr>
          <w:p w14:paraId="321C75B6" w14:textId="77777777" w:rsidR="009E35F7" w:rsidRDefault="009E35F7" w:rsidP="004506F0">
            <w:pPr>
              <w:rPr>
                <w:sz w:val="22"/>
              </w:rPr>
            </w:pPr>
            <w:r>
              <w:rPr>
                <w:sz w:val="22"/>
              </w:rPr>
              <w:t>Kontaktinis asmuo</w:t>
            </w:r>
          </w:p>
        </w:tc>
        <w:tc>
          <w:tcPr>
            <w:tcW w:w="6181" w:type="dxa"/>
            <w:tcBorders>
              <w:top w:val="single" w:sz="4" w:space="0" w:color="auto"/>
              <w:left w:val="single" w:sz="4" w:space="0" w:color="auto"/>
              <w:bottom w:val="single" w:sz="4" w:space="0" w:color="auto"/>
              <w:right w:val="single" w:sz="4" w:space="0" w:color="auto"/>
            </w:tcBorders>
          </w:tcPr>
          <w:p w14:paraId="08DC9220" w14:textId="77777777" w:rsidR="009E35F7" w:rsidRDefault="009E35F7" w:rsidP="004506F0">
            <w:pPr>
              <w:jc w:val="both"/>
            </w:pPr>
          </w:p>
        </w:tc>
      </w:tr>
      <w:tr w:rsidR="009E35F7" w14:paraId="11EFB6A9" w14:textId="77777777" w:rsidTr="004506F0">
        <w:trPr>
          <w:jc w:val="center"/>
        </w:trPr>
        <w:tc>
          <w:tcPr>
            <w:tcW w:w="3708" w:type="dxa"/>
            <w:tcBorders>
              <w:top w:val="single" w:sz="4" w:space="0" w:color="auto"/>
              <w:left w:val="single" w:sz="4" w:space="0" w:color="auto"/>
              <w:bottom w:val="single" w:sz="4" w:space="0" w:color="auto"/>
              <w:right w:val="single" w:sz="4" w:space="0" w:color="auto"/>
            </w:tcBorders>
            <w:hideMark/>
          </w:tcPr>
          <w:p w14:paraId="4338E7E3" w14:textId="77777777" w:rsidR="009E35F7" w:rsidRDefault="009E35F7" w:rsidP="004506F0">
            <w:pPr>
              <w:rPr>
                <w:sz w:val="22"/>
              </w:rPr>
            </w:pPr>
            <w:r>
              <w:rPr>
                <w:sz w:val="22"/>
              </w:rPr>
              <w:t>Kontaktinio asmens telefono numeris, elektroninio pašto adresas</w:t>
            </w:r>
          </w:p>
        </w:tc>
        <w:tc>
          <w:tcPr>
            <w:tcW w:w="6181" w:type="dxa"/>
            <w:tcBorders>
              <w:top w:val="single" w:sz="4" w:space="0" w:color="auto"/>
              <w:left w:val="single" w:sz="4" w:space="0" w:color="auto"/>
              <w:bottom w:val="single" w:sz="4" w:space="0" w:color="auto"/>
              <w:right w:val="single" w:sz="4" w:space="0" w:color="auto"/>
            </w:tcBorders>
          </w:tcPr>
          <w:p w14:paraId="7924C03C" w14:textId="77777777" w:rsidR="009E35F7" w:rsidRDefault="009E35F7" w:rsidP="004506F0">
            <w:pPr>
              <w:jc w:val="both"/>
            </w:pPr>
          </w:p>
        </w:tc>
      </w:tr>
    </w:tbl>
    <w:p w14:paraId="343F246C" w14:textId="77777777" w:rsidR="009E35F7" w:rsidRDefault="009E35F7" w:rsidP="009E35F7">
      <w:pPr>
        <w:jc w:val="both"/>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237"/>
      </w:tblGrid>
      <w:tr w:rsidR="009E35F7" w14:paraId="415BA79F" w14:textId="77777777" w:rsidTr="004506F0">
        <w:tc>
          <w:tcPr>
            <w:tcW w:w="9923" w:type="dxa"/>
            <w:gridSpan w:val="2"/>
            <w:tcBorders>
              <w:top w:val="single" w:sz="4" w:space="0" w:color="auto"/>
              <w:left w:val="single" w:sz="4" w:space="0" w:color="auto"/>
              <w:bottom w:val="single" w:sz="4" w:space="0" w:color="auto"/>
              <w:right w:val="single" w:sz="4" w:space="0" w:color="auto"/>
            </w:tcBorders>
          </w:tcPr>
          <w:p w14:paraId="75651175" w14:textId="77777777" w:rsidR="009E35F7" w:rsidRDefault="009E35F7" w:rsidP="004506F0">
            <w:pPr>
              <w:jc w:val="both"/>
              <w:rPr>
                <w:b/>
              </w:rPr>
            </w:pPr>
            <w:r>
              <w:rPr>
                <w:b/>
              </w:rPr>
              <w:t>II. INFORMACIJA APIE PLANUOJAMĄ PASLAUGŲ TEIKIMĄ AR VEIKLŲ ORGANIZAVIMĄ</w:t>
            </w:r>
          </w:p>
        </w:tc>
      </w:tr>
      <w:tr w:rsidR="009E35F7" w14:paraId="0E7C0717" w14:textId="77777777" w:rsidTr="004506F0">
        <w:tc>
          <w:tcPr>
            <w:tcW w:w="3686" w:type="dxa"/>
          </w:tcPr>
          <w:p w14:paraId="743A4AD0" w14:textId="77777777" w:rsidR="009E35F7" w:rsidRDefault="009E35F7" w:rsidP="004506F0">
            <w:pPr>
              <w:jc w:val="both"/>
              <w:rPr>
                <w:sz w:val="22"/>
              </w:rPr>
            </w:pPr>
            <w:r>
              <w:rPr>
                <w:sz w:val="22"/>
              </w:rPr>
              <w:t>Paslaugos / veiklos pavadinimas</w:t>
            </w:r>
          </w:p>
        </w:tc>
        <w:tc>
          <w:tcPr>
            <w:tcW w:w="6237" w:type="dxa"/>
            <w:tcBorders>
              <w:top w:val="single" w:sz="4" w:space="0" w:color="auto"/>
              <w:left w:val="single" w:sz="4" w:space="0" w:color="auto"/>
              <w:bottom w:val="single" w:sz="4" w:space="0" w:color="auto"/>
              <w:right w:val="single" w:sz="4" w:space="0" w:color="auto"/>
            </w:tcBorders>
          </w:tcPr>
          <w:p w14:paraId="7B54F569" w14:textId="77777777" w:rsidR="009E35F7" w:rsidRDefault="009E35F7" w:rsidP="004506F0">
            <w:pPr>
              <w:rPr>
                <w:rFonts w:eastAsia="PMingLiU"/>
                <w:i/>
                <w:sz w:val="22"/>
                <w:szCs w:val="22"/>
                <w:lang w:val="pt-BR" w:eastAsia="zh-TW" w:bidi="lo-LA"/>
              </w:rPr>
            </w:pPr>
            <w:r>
              <w:rPr>
                <w:i/>
                <w:sz w:val="22"/>
                <w:szCs w:val="22"/>
              </w:rPr>
              <w:t xml:space="preserve">Aprašoma planuojama teikti paslauga / organizuoti veiklą, pagal </w:t>
            </w:r>
            <w:r>
              <w:rPr>
                <w:rFonts w:eastAsia="PMingLiU"/>
                <w:i/>
                <w:sz w:val="22"/>
                <w:szCs w:val="22"/>
                <w:lang w:val="pt-BR" w:eastAsia="zh-TW" w:bidi="lo-LA"/>
              </w:rPr>
              <w:t>Integralios pagalbos projekto partnerių atrankos Pasvalio rajono savivaldybėje tvarkos aprašo (toliau – Tvarkos aprašas) 10 punkte nurodytas veiklas, nurodant:</w:t>
            </w:r>
          </w:p>
          <w:p w14:paraId="0557B40F" w14:textId="77777777" w:rsidR="009E35F7" w:rsidRDefault="009E35F7" w:rsidP="004506F0">
            <w:pPr>
              <w:rPr>
                <w:i/>
                <w:sz w:val="22"/>
                <w:szCs w:val="22"/>
              </w:rPr>
            </w:pPr>
            <w:r>
              <w:rPr>
                <w:i/>
                <w:sz w:val="22"/>
                <w:szCs w:val="22"/>
              </w:rPr>
              <w:t xml:space="preserve">- paslaugų teikimo apimtį ir trukmę; </w:t>
            </w:r>
          </w:p>
          <w:p w14:paraId="10A3611E" w14:textId="77777777" w:rsidR="009E35F7" w:rsidRDefault="009E35F7" w:rsidP="004506F0">
            <w:pPr>
              <w:rPr>
                <w:i/>
                <w:sz w:val="22"/>
                <w:szCs w:val="22"/>
              </w:rPr>
            </w:pPr>
            <w:r>
              <w:rPr>
                <w:i/>
                <w:sz w:val="22"/>
                <w:szCs w:val="22"/>
              </w:rPr>
              <w:t>- specialistų kvalifikaciją, pareigybių ir darbuotojų skaičių,</w:t>
            </w:r>
            <w:r>
              <w:t xml:space="preserve"> </w:t>
            </w:r>
            <w:r>
              <w:rPr>
                <w:i/>
                <w:sz w:val="22"/>
                <w:szCs w:val="22"/>
              </w:rPr>
              <w:t>numatomą darbo krūvį;</w:t>
            </w:r>
          </w:p>
          <w:p w14:paraId="66D1822E" w14:textId="77777777" w:rsidR="009E35F7" w:rsidRDefault="009E35F7" w:rsidP="004506F0">
            <w:pPr>
              <w:rPr>
                <w:i/>
                <w:sz w:val="22"/>
                <w:szCs w:val="22"/>
              </w:rPr>
            </w:pPr>
            <w:r>
              <w:rPr>
                <w:i/>
                <w:sz w:val="22"/>
                <w:szCs w:val="22"/>
              </w:rPr>
              <w:t>- asmenų, dalyvausiančių veiklose, skaičių.</w:t>
            </w:r>
          </w:p>
        </w:tc>
      </w:tr>
      <w:tr w:rsidR="009E35F7" w:rsidRPr="00901B88" w14:paraId="6B030F34" w14:textId="77777777" w:rsidTr="004506F0">
        <w:tc>
          <w:tcPr>
            <w:tcW w:w="3686" w:type="dxa"/>
          </w:tcPr>
          <w:p w14:paraId="4728B1CE" w14:textId="77777777" w:rsidR="009E35F7" w:rsidRPr="00CC194E" w:rsidRDefault="009E35F7" w:rsidP="004506F0">
            <w:pPr>
              <w:rPr>
                <w:sz w:val="22"/>
                <w:szCs w:val="22"/>
              </w:rPr>
            </w:pPr>
            <w:r w:rsidRPr="00CC194E">
              <w:rPr>
                <w:sz w:val="22"/>
                <w:szCs w:val="22"/>
              </w:rPr>
              <w:t>10.1. integralios pagalbos teikimas vaikams su negalia, suaugusiems asmenims su negalia, senyvo amžiaus asmenims jų namuose;</w:t>
            </w:r>
          </w:p>
        </w:tc>
        <w:tc>
          <w:tcPr>
            <w:tcW w:w="6237" w:type="dxa"/>
            <w:tcBorders>
              <w:top w:val="single" w:sz="4" w:space="0" w:color="auto"/>
              <w:left w:val="single" w:sz="4" w:space="0" w:color="auto"/>
              <w:bottom w:val="single" w:sz="4" w:space="0" w:color="auto"/>
              <w:right w:val="single" w:sz="4" w:space="0" w:color="auto"/>
            </w:tcBorders>
          </w:tcPr>
          <w:p w14:paraId="7F3A0B5E" w14:textId="77777777" w:rsidR="009E35F7" w:rsidRPr="00901B88" w:rsidRDefault="009E35F7" w:rsidP="004506F0">
            <w:pPr>
              <w:rPr>
                <w:sz w:val="22"/>
                <w:szCs w:val="22"/>
              </w:rPr>
            </w:pPr>
          </w:p>
          <w:p w14:paraId="70D305B0" w14:textId="77777777" w:rsidR="009E35F7" w:rsidRPr="005E571A" w:rsidRDefault="009E35F7" w:rsidP="004506F0">
            <w:pPr>
              <w:rPr>
                <w:sz w:val="22"/>
                <w:szCs w:val="22"/>
              </w:rPr>
            </w:pPr>
          </w:p>
          <w:p w14:paraId="6A8E2A8B" w14:textId="77777777" w:rsidR="009E35F7" w:rsidRPr="00CC194E" w:rsidRDefault="009E35F7" w:rsidP="004506F0">
            <w:pPr>
              <w:rPr>
                <w:sz w:val="22"/>
                <w:szCs w:val="22"/>
              </w:rPr>
            </w:pPr>
          </w:p>
        </w:tc>
      </w:tr>
      <w:tr w:rsidR="009E35F7" w:rsidRPr="00901B88" w14:paraId="26B7F0A3" w14:textId="77777777" w:rsidTr="004506F0">
        <w:tc>
          <w:tcPr>
            <w:tcW w:w="3686" w:type="dxa"/>
          </w:tcPr>
          <w:p w14:paraId="6F6B2FA1" w14:textId="77777777" w:rsidR="009E35F7" w:rsidRPr="00CC194E" w:rsidRDefault="009E35F7" w:rsidP="004506F0">
            <w:pPr>
              <w:rPr>
                <w:sz w:val="22"/>
                <w:szCs w:val="22"/>
              </w:rPr>
            </w:pPr>
            <w:r w:rsidRPr="00CC194E">
              <w:rPr>
                <w:sz w:val="22"/>
                <w:szCs w:val="22"/>
              </w:rPr>
              <w:t>10.2. integralios pagalbos teikimas valstybės ir savivaldybių įstaigose, kuriose įgyvendinamos ikimokyklinio ugdymo programos ikimokyklinio amžiaus vaikams su negalia (iki 7 m.);</w:t>
            </w:r>
          </w:p>
        </w:tc>
        <w:tc>
          <w:tcPr>
            <w:tcW w:w="6237" w:type="dxa"/>
            <w:tcBorders>
              <w:top w:val="single" w:sz="4" w:space="0" w:color="auto"/>
              <w:left w:val="single" w:sz="4" w:space="0" w:color="auto"/>
              <w:bottom w:val="single" w:sz="4" w:space="0" w:color="auto"/>
              <w:right w:val="single" w:sz="4" w:space="0" w:color="auto"/>
            </w:tcBorders>
          </w:tcPr>
          <w:p w14:paraId="7E0F297F" w14:textId="77777777" w:rsidR="009E35F7" w:rsidRPr="00901B88" w:rsidRDefault="009E35F7" w:rsidP="004506F0">
            <w:pPr>
              <w:rPr>
                <w:sz w:val="22"/>
                <w:szCs w:val="22"/>
              </w:rPr>
            </w:pPr>
          </w:p>
        </w:tc>
      </w:tr>
      <w:tr w:rsidR="009E35F7" w14:paraId="7B4A0942" w14:textId="77777777" w:rsidTr="004506F0">
        <w:tc>
          <w:tcPr>
            <w:tcW w:w="3686" w:type="dxa"/>
            <w:tcBorders>
              <w:top w:val="single" w:sz="4" w:space="0" w:color="auto"/>
              <w:left w:val="single" w:sz="4" w:space="0" w:color="auto"/>
              <w:bottom w:val="single" w:sz="4" w:space="0" w:color="auto"/>
              <w:right w:val="single" w:sz="4" w:space="0" w:color="auto"/>
            </w:tcBorders>
          </w:tcPr>
          <w:p w14:paraId="79976EA9" w14:textId="77777777" w:rsidR="009E35F7" w:rsidRDefault="009E35F7" w:rsidP="004506F0">
            <w:pPr>
              <w:rPr>
                <w:sz w:val="22"/>
              </w:rPr>
            </w:pPr>
            <w:r>
              <w:rPr>
                <w:sz w:val="22"/>
              </w:rPr>
              <w:t>10.3.</w:t>
            </w:r>
            <w:r>
              <w:t xml:space="preserve"> </w:t>
            </w:r>
            <w:r w:rsidRPr="00355577">
              <w:rPr>
                <w:sz w:val="22"/>
              </w:rPr>
              <w:t xml:space="preserve">vaikus su negalia, suaugusius asmenis su negalia, senyvo amžiaus </w:t>
            </w:r>
            <w:r w:rsidRPr="00355577">
              <w:rPr>
                <w:sz w:val="22"/>
              </w:rPr>
              <w:lastRenderedPageBreak/>
              <w:t>asmenis namuose prižiūrinčių asmenų parengimas juos prižiūrėti (pagalba prižiūrint patiems) (iki 5 val. konsultacijų projekto įgyvendinimo laikotarpiu vienam iš prižiūrinčių asmenų);</w:t>
            </w:r>
          </w:p>
        </w:tc>
        <w:tc>
          <w:tcPr>
            <w:tcW w:w="6237" w:type="dxa"/>
            <w:tcBorders>
              <w:top w:val="single" w:sz="4" w:space="0" w:color="auto"/>
              <w:left w:val="single" w:sz="4" w:space="0" w:color="auto"/>
              <w:bottom w:val="single" w:sz="4" w:space="0" w:color="auto"/>
              <w:right w:val="single" w:sz="4" w:space="0" w:color="auto"/>
            </w:tcBorders>
          </w:tcPr>
          <w:p w14:paraId="417D343E" w14:textId="77777777" w:rsidR="009E35F7" w:rsidRDefault="009E35F7" w:rsidP="004506F0">
            <w:pPr>
              <w:rPr>
                <w:sz w:val="22"/>
              </w:rPr>
            </w:pPr>
          </w:p>
        </w:tc>
      </w:tr>
      <w:tr w:rsidR="009E35F7" w14:paraId="7D688F96" w14:textId="77777777" w:rsidTr="004506F0">
        <w:tc>
          <w:tcPr>
            <w:tcW w:w="3686" w:type="dxa"/>
            <w:tcBorders>
              <w:top w:val="single" w:sz="4" w:space="0" w:color="auto"/>
              <w:left w:val="single" w:sz="4" w:space="0" w:color="auto"/>
              <w:bottom w:val="single" w:sz="4" w:space="0" w:color="auto"/>
              <w:right w:val="single" w:sz="4" w:space="0" w:color="auto"/>
            </w:tcBorders>
          </w:tcPr>
          <w:p w14:paraId="625227E7" w14:textId="77777777" w:rsidR="009E35F7" w:rsidRDefault="009E35F7" w:rsidP="004506F0">
            <w:pPr>
              <w:rPr>
                <w:sz w:val="22"/>
              </w:rPr>
            </w:pPr>
            <w:r>
              <w:rPr>
                <w:sz w:val="22"/>
              </w:rPr>
              <w:t xml:space="preserve">10.4. </w:t>
            </w:r>
            <w:r w:rsidRPr="00355577">
              <w:rPr>
                <w:sz w:val="22"/>
              </w:rPr>
              <w:t>psichologinės pagalbos teikimas integralios pagalbos gavėjams, juos prižiūrintiems asmenims, integralią pagalbą teikiantiems darbuotojams (iki 5 val. konsultacijų projekto įgyvendinimo laikotarpiu vienam asmeniui ar šeimai</w:t>
            </w:r>
            <w:r>
              <w:rPr>
                <w:sz w:val="22"/>
              </w:rPr>
              <w:t>)</w:t>
            </w:r>
            <w:r w:rsidRPr="00355577">
              <w:rPr>
                <w:sz w:val="22"/>
              </w:rPr>
              <w:t>;</w:t>
            </w:r>
          </w:p>
        </w:tc>
        <w:tc>
          <w:tcPr>
            <w:tcW w:w="6237" w:type="dxa"/>
            <w:tcBorders>
              <w:top w:val="single" w:sz="4" w:space="0" w:color="auto"/>
              <w:left w:val="single" w:sz="4" w:space="0" w:color="auto"/>
              <w:bottom w:val="single" w:sz="4" w:space="0" w:color="auto"/>
              <w:right w:val="single" w:sz="4" w:space="0" w:color="auto"/>
            </w:tcBorders>
          </w:tcPr>
          <w:p w14:paraId="04D1BDBC" w14:textId="77777777" w:rsidR="009E35F7" w:rsidRDefault="009E35F7" w:rsidP="004506F0">
            <w:pPr>
              <w:rPr>
                <w:sz w:val="22"/>
              </w:rPr>
            </w:pPr>
          </w:p>
        </w:tc>
      </w:tr>
      <w:tr w:rsidR="009E35F7" w14:paraId="2367F9CB" w14:textId="77777777" w:rsidTr="004506F0">
        <w:tc>
          <w:tcPr>
            <w:tcW w:w="3686" w:type="dxa"/>
            <w:tcBorders>
              <w:top w:val="single" w:sz="4" w:space="0" w:color="auto"/>
              <w:left w:val="single" w:sz="4" w:space="0" w:color="auto"/>
              <w:bottom w:val="single" w:sz="4" w:space="0" w:color="auto"/>
              <w:right w:val="single" w:sz="4" w:space="0" w:color="auto"/>
            </w:tcBorders>
          </w:tcPr>
          <w:p w14:paraId="2F5979D6" w14:textId="77777777" w:rsidR="009E35F7" w:rsidRDefault="009E35F7" w:rsidP="004506F0">
            <w:pPr>
              <w:rPr>
                <w:sz w:val="22"/>
              </w:rPr>
            </w:pPr>
            <w:r>
              <w:rPr>
                <w:sz w:val="22"/>
              </w:rPr>
              <w:t xml:space="preserve">10.5. </w:t>
            </w:r>
            <w:r w:rsidRPr="00355577">
              <w:rPr>
                <w:sz w:val="22"/>
              </w:rPr>
              <w:t>integralią pagalbą teikiančių mobiliųjų komandų narių kompetencijų, profesinės kvalifikacijos tobulinimas;</w:t>
            </w:r>
          </w:p>
        </w:tc>
        <w:tc>
          <w:tcPr>
            <w:tcW w:w="6237" w:type="dxa"/>
            <w:tcBorders>
              <w:top w:val="single" w:sz="4" w:space="0" w:color="auto"/>
              <w:left w:val="single" w:sz="4" w:space="0" w:color="auto"/>
              <w:bottom w:val="single" w:sz="4" w:space="0" w:color="auto"/>
              <w:right w:val="single" w:sz="4" w:space="0" w:color="auto"/>
            </w:tcBorders>
          </w:tcPr>
          <w:p w14:paraId="16A3C276" w14:textId="77777777" w:rsidR="009E35F7" w:rsidRDefault="009E35F7" w:rsidP="004506F0">
            <w:pPr>
              <w:rPr>
                <w:sz w:val="22"/>
              </w:rPr>
            </w:pPr>
          </w:p>
        </w:tc>
      </w:tr>
      <w:tr w:rsidR="009E35F7" w14:paraId="78086901" w14:textId="77777777" w:rsidTr="004506F0">
        <w:tc>
          <w:tcPr>
            <w:tcW w:w="3686" w:type="dxa"/>
            <w:tcBorders>
              <w:top w:val="single" w:sz="4" w:space="0" w:color="auto"/>
              <w:left w:val="single" w:sz="4" w:space="0" w:color="auto"/>
              <w:bottom w:val="single" w:sz="4" w:space="0" w:color="auto"/>
              <w:right w:val="single" w:sz="4" w:space="0" w:color="auto"/>
            </w:tcBorders>
          </w:tcPr>
          <w:p w14:paraId="66E69AD0" w14:textId="77777777" w:rsidR="009E35F7" w:rsidRDefault="009E35F7" w:rsidP="004506F0">
            <w:pPr>
              <w:rPr>
                <w:sz w:val="22"/>
              </w:rPr>
            </w:pPr>
            <w:r>
              <w:rPr>
                <w:sz w:val="22"/>
              </w:rPr>
              <w:t xml:space="preserve">10.6. </w:t>
            </w:r>
            <w:r w:rsidRPr="00355577">
              <w:rPr>
                <w:sz w:val="22"/>
              </w:rPr>
              <w:t>integralią pagalbą teikiančių mobiliųjų komandų aprūpinimas slaugos priemonėmis, įranga, įrenginiais (darbo priemonėmis, reikalingomis integraliai pagalbai teikti) ir transporto priemonėmis (transporto priemonės nuoma, transporto išlaidų kompensavimas);</w:t>
            </w:r>
          </w:p>
        </w:tc>
        <w:tc>
          <w:tcPr>
            <w:tcW w:w="6237" w:type="dxa"/>
            <w:tcBorders>
              <w:top w:val="single" w:sz="4" w:space="0" w:color="auto"/>
              <w:left w:val="single" w:sz="4" w:space="0" w:color="auto"/>
              <w:bottom w:val="single" w:sz="4" w:space="0" w:color="auto"/>
              <w:right w:val="single" w:sz="4" w:space="0" w:color="auto"/>
            </w:tcBorders>
          </w:tcPr>
          <w:p w14:paraId="37CE1500" w14:textId="77777777" w:rsidR="009E35F7" w:rsidRDefault="009E35F7" w:rsidP="004506F0">
            <w:pPr>
              <w:rPr>
                <w:sz w:val="22"/>
              </w:rPr>
            </w:pPr>
          </w:p>
        </w:tc>
      </w:tr>
      <w:tr w:rsidR="009E35F7" w14:paraId="1092099E" w14:textId="77777777" w:rsidTr="004506F0">
        <w:tc>
          <w:tcPr>
            <w:tcW w:w="3686" w:type="dxa"/>
            <w:tcBorders>
              <w:top w:val="single" w:sz="4" w:space="0" w:color="auto"/>
              <w:left w:val="single" w:sz="4" w:space="0" w:color="auto"/>
              <w:bottom w:val="single" w:sz="4" w:space="0" w:color="auto"/>
              <w:right w:val="single" w:sz="4" w:space="0" w:color="auto"/>
            </w:tcBorders>
          </w:tcPr>
          <w:p w14:paraId="75B13A8E" w14:textId="77777777" w:rsidR="009E35F7" w:rsidRDefault="009E35F7" w:rsidP="004506F0">
            <w:pPr>
              <w:rPr>
                <w:sz w:val="22"/>
              </w:rPr>
            </w:pPr>
            <w:r>
              <w:rPr>
                <w:sz w:val="22"/>
              </w:rPr>
              <w:t xml:space="preserve">10.7. </w:t>
            </w:r>
            <w:r w:rsidRPr="00355577">
              <w:rPr>
                <w:sz w:val="22"/>
              </w:rPr>
              <w:t>neformalios pagalbos skatinimo renginių (darbuotojams, teikiantiems integralią pagalbą, šeimos ir bendruomenės nariams) organizavimas</w:t>
            </w:r>
            <w:r>
              <w:rPr>
                <w:sz w:val="22"/>
              </w:rPr>
              <w:t>.</w:t>
            </w:r>
          </w:p>
        </w:tc>
        <w:tc>
          <w:tcPr>
            <w:tcW w:w="6237" w:type="dxa"/>
            <w:tcBorders>
              <w:top w:val="single" w:sz="4" w:space="0" w:color="auto"/>
              <w:left w:val="single" w:sz="4" w:space="0" w:color="auto"/>
              <w:bottom w:val="single" w:sz="4" w:space="0" w:color="auto"/>
              <w:right w:val="single" w:sz="4" w:space="0" w:color="auto"/>
            </w:tcBorders>
          </w:tcPr>
          <w:p w14:paraId="2B2048B5" w14:textId="77777777" w:rsidR="009E35F7" w:rsidRDefault="009E35F7" w:rsidP="004506F0">
            <w:pPr>
              <w:rPr>
                <w:sz w:val="22"/>
              </w:rPr>
            </w:pPr>
          </w:p>
        </w:tc>
      </w:tr>
    </w:tbl>
    <w:p w14:paraId="4D87BF46" w14:textId="77777777" w:rsidR="009E35F7" w:rsidRDefault="009E35F7" w:rsidP="009E35F7">
      <w:pPr>
        <w:jc w:val="both"/>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6030"/>
        <w:gridCol w:w="3402"/>
      </w:tblGrid>
      <w:tr w:rsidR="009E35F7" w14:paraId="042A62B0" w14:textId="77777777" w:rsidTr="004506F0">
        <w:tc>
          <w:tcPr>
            <w:tcW w:w="9923" w:type="dxa"/>
            <w:gridSpan w:val="3"/>
            <w:tcBorders>
              <w:right w:val="single" w:sz="4" w:space="0" w:color="auto"/>
            </w:tcBorders>
          </w:tcPr>
          <w:p w14:paraId="6BC1C834" w14:textId="77777777" w:rsidR="009E35F7" w:rsidRDefault="009E35F7" w:rsidP="004506F0">
            <w:pPr>
              <w:rPr>
                <w:b/>
              </w:rPr>
            </w:pPr>
            <w:r>
              <w:rPr>
                <w:b/>
              </w:rPr>
              <w:t>III. ATITIKTIS PROJEKTO PARTNERIAMS KELIAMIEMS REIKALAVIMAMS</w:t>
            </w:r>
          </w:p>
        </w:tc>
      </w:tr>
      <w:tr w:rsidR="009E35F7" w14:paraId="72CD0CA9" w14:textId="77777777" w:rsidTr="004506F0">
        <w:tc>
          <w:tcPr>
            <w:tcW w:w="9923" w:type="dxa"/>
            <w:gridSpan w:val="3"/>
            <w:tcBorders>
              <w:right w:val="single" w:sz="4" w:space="0" w:color="auto"/>
            </w:tcBorders>
          </w:tcPr>
          <w:p w14:paraId="6918ADB6" w14:textId="77777777" w:rsidR="009E35F7" w:rsidRDefault="009E35F7" w:rsidP="004506F0">
            <w:pPr>
              <w:rPr>
                <w:i/>
              </w:rPr>
            </w:pPr>
            <w:r>
              <w:rPr>
                <w:i/>
                <w:sz w:val="22"/>
              </w:rPr>
              <w:t>Aprašoma esama organizacijos situacija ir atitiktis</w:t>
            </w:r>
            <w:r>
              <w:rPr>
                <w:sz w:val="22"/>
              </w:rPr>
              <w:t xml:space="preserve"> </w:t>
            </w:r>
            <w:r>
              <w:rPr>
                <w:i/>
                <w:sz w:val="22"/>
              </w:rPr>
              <w:t>projekto partneriams keliamiems reikalavimams:</w:t>
            </w:r>
          </w:p>
        </w:tc>
      </w:tr>
      <w:tr w:rsidR="009E35F7" w14:paraId="2079CDA8" w14:textId="77777777" w:rsidTr="004506F0">
        <w:tc>
          <w:tcPr>
            <w:tcW w:w="491" w:type="dxa"/>
            <w:tcBorders>
              <w:top w:val="single" w:sz="4" w:space="0" w:color="auto"/>
              <w:left w:val="single" w:sz="4" w:space="0" w:color="auto"/>
              <w:bottom w:val="single" w:sz="4" w:space="0" w:color="auto"/>
              <w:right w:val="single" w:sz="4" w:space="0" w:color="auto"/>
            </w:tcBorders>
          </w:tcPr>
          <w:p w14:paraId="3F6B9EAA" w14:textId="77777777" w:rsidR="009E35F7" w:rsidRDefault="009E35F7" w:rsidP="004506F0">
            <w:pPr>
              <w:rPr>
                <w:sz w:val="22"/>
                <w:szCs w:val="22"/>
              </w:rPr>
            </w:pPr>
            <w:r>
              <w:rPr>
                <w:sz w:val="22"/>
                <w:szCs w:val="22"/>
              </w:rPr>
              <w:t>1.</w:t>
            </w:r>
          </w:p>
        </w:tc>
        <w:tc>
          <w:tcPr>
            <w:tcW w:w="6030" w:type="dxa"/>
            <w:tcBorders>
              <w:top w:val="single" w:sz="4" w:space="0" w:color="auto"/>
              <w:left w:val="single" w:sz="4" w:space="0" w:color="auto"/>
              <w:bottom w:val="single" w:sz="4" w:space="0" w:color="auto"/>
              <w:right w:val="single" w:sz="4" w:space="0" w:color="auto"/>
            </w:tcBorders>
          </w:tcPr>
          <w:p w14:paraId="1EB2AF8F" w14:textId="77777777" w:rsidR="009E35F7" w:rsidRDefault="009E35F7" w:rsidP="004506F0">
            <w:pPr>
              <w:rPr>
                <w:sz w:val="22"/>
                <w:szCs w:val="22"/>
              </w:rPr>
            </w:pPr>
            <w:r>
              <w:rPr>
                <w:sz w:val="22"/>
                <w:szCs w:val="22"/>
              </w:rPr>
              <w:t>Turėti ne mažesnę nei 2 metų dienos socialinės globos ir slaugos paslaugų teikimo savivaldybės, kurioje planuoja teikti integralią pagalbą, teritorijoje patirtį.</w:t>
            </w:r>
          </w:p>
        </w:tc>
        <w:tc>
          <w:tcPr>
            <w:tcW w:w="3402" w:type="dxa"/>
          </w:tcPr>
          <w:p w14:paraId="4805C595" w14:textId="77777777" w:rsidR="009E35F7" w:rsidRDefault="009E35F7" w:rsidP="004506F0">
            <w:pPr>
              <w:jc w:val="both"/>
              <w:rPr>
                <w:szCs w:val="24"/>
                <w:lang w:eastAsia="lt-LT"/>
              </w:rPr>
            </w:pPr>
          </w:p>
        </w:tc>
      </w:tr>
      <w:tr w:rsidR="009E35F7" w14:paraId="4DB6C36F" w14:textId="77777777" w:rsidTr="004506F0">
        <w:tc>
          <w:tcPr>
            <w:tcW w:w="491" w:type="dxa"/>
            <w:tcBorders>
              <w:top w:val="single" w:sz="4" w:space="0" w:color="auto"/>
              <w:left w:val="single" w:sz="4" w:space="0" w:color="auto"/>
              <w:bottom w:val="single" w:sz="4" w:space="0" w:color="auto"/>
              <w:right w:val="single" w:sz="4" w:space="0" w:color="auto"/>
            </w:tcBorders>
          </w:tcPr>
          <w:p w14:paraId="7BD3686A" w14:textId="77777777" w:rsidR="009E35F7" w:rsidRDefault="009E35F7" w:rsidP="004506F0">
            <w:pPr>
              <w:rPr>
                <w:sz w:val="22"/>
                <w:szCs w:val="22"/>
              </w:rPr>
            </w:pPr>
            <w:r>
              <w:rPr>
                <w:sz w:val="22"/>
                <w:szCs w:val="22"/>
              </w:rPr>
              <w:t>2.</w:t>
            </w:r>
          </w:p>
        </w:tc>
        <w:tc>
          <w:tcPr>
            <w:tcW w:w="6030" w:type="dxa"/>
            <w:tcBorders>
              <w:top w:val="single" w:sz="4" w:space="0" w:color="auto"/>
              <w:left w:val="single" w:sz="4" w:space="0" w:color="auto"/>
              <w:bottom w:val="single" w:sz="4" w:space="0" w:color="auto"/>
              <w:right w:val="single" w:sz="4" w:space="0" w:color="auto"/>
            </w:tcBorders>
          </w:tcPr>
          <w:p w14:paraId="7859A829" w14:textId="77777777" w:rsidR="009E35F7" w:rsidRDefault="009E35F7" w:rsidP="004506F0">
            <w:pPr>
              <w:rPr>
                <w:sz w:val="22"/>
                <w:szCs w:val="22"/>
              </w:rPr>
            </w:pPr>
            <w:r>
              <w:rPr>
                <w:sz w:val="22"/>
                <w:szCs w:val="22"/>
              </w:rPr>
              <w:t>Turėti socialinės globos vaikams su negalia, suaugusiems asmenims su negalia, senyvo amžiaus asmenims namuose teikimo licenciją, išduotą Socialinių paslaugų priežiūros departamento prie Socialinės apsaugos ir darbo ministerijos.</w:t>
            </w:r>
          </w:p>
        </w:tc>
        <w:tc>
          <w:tcPr>
            <w:tcW w:w="3402" w:type="dxa"/>
          </w:tcPr>
          <w:p w14:paraId="22951E43" w14:textId="77777777" w:rsidR="009E35F7" w:rsidRDefault="009E35F7" w:rsidP="004506F0">
            <w:pPr>
              <w:jc w:val="both"/>
              <w:rPr>
                <w:szCs w:val="24"/>
                <w:lang w:eastAsia="lt-LT"/>
              </w:rPr>
            </w:pPr>
          </w:p>
        </w:tc>
      </w:tr>
      <w:tr w:rsidR="009E35F7" w14:paraId="761F08E9" w14:textId="77777777" w:rsidTr="004506F0">
        <w:tc>
          <w:tcPr>
            <w:tcW w:w="491" w:type="dxa"/>
            <w:tcBorders>
              <w:top w:val="single" w:sz="4" w:space="0" w:color="auto"/>
              <w:left w:val="single" w:sz="4" w:space="0" w:color="auto"/>
              <w:bottom w:val="single" w:sz="4" w:space="0" w:color="auto"/>
              <w:right w:val="single" w:sz="4" w:space="0" w:color="auto"/>
            </w:tcBorders>
          </w:tcPr>
          <w:p w14:paraId="77746405" w14:textId="77777777" w:rsidR="009E35F7" w:rsidRDefault="009E35F7" w:rsidP="004506F0">
            <w:pPr>
              <w:rPr>
                <w:rFonts w:eastAsia="PMingLiU"/>
                <w:sz w:val="22"/>
                <w:szCs w:val="22"/>
                <w:lang w:val="pt-BR" w:eastAsia="zh-TW" w:bidi="lo-LA"/>
              </w:rPr>
            </w:pPr>
            <w:r>
              <w:rPr>
                <w:rFonts w:eastAsia="PMingLiU"/>
                <w:sz w:val="22"/>
                <w:szCs w:val="22"/>
                <w:lang w:val="pt-BR" w:eastAsia="zh-TW" w:bidi="lo-LA"/>
              </w:rPr>
              <w:t>3.</w:t>
            </w:r>
          </w:p>
        </w:tc>
        <w:tc>
          <w:tcPr>
            <w:tcW w:w="6030" w:type="dxa"/>
            <w:tcBorders>
              <w:top w:val="single" w:sz="4" w:space="0" w:color="auto"/>
              <w:left w:val="single" w:sz="4" w:space="0" w:color="auto"/>
              <w:bottom w:val="single" w:sz="4" w:space="0" w:color="auto"/>
              <w:right w:val="single" w:sz="4" w:space="0" w:color="auto"/>
            </w:tcBorders>
          </w:tcPr>
          <w:p w14:paraId="472E06D5" w14:textId="77777777" w:rsidR="009E35F7" w:rsidRDefault="009E35F7" w:rsidP="004506F0">
            <w:pPr>
              <w:rPr>
                <w:sz w:val="22"/>
                <w:szCs w:val="22"/>
              </w:rPr>
            </w:pPr>
            <w:r>
              <w:rPr>
                <w:rFonts w:eastAsia="PMingLiU"/>
                <w:sz w:val="22"/>
                <w:szCs w:val="22"/>
                <w:lang w:val="pt-BR" w:eastAsia="zh-TW" w:bidi="lo-LA"/>
              </w:rPr>
              <w:t>Turėti įstaigos asmens sveikatos priežiūros licenciją, suteikiančią teisę verstis asmens sveikatos priežiūros veikla ir teikti slaugos-bendrosios praktikos slaugos bei kitas ambulatorinės asmens sveikatos priežiūros (kineziterapijos, masažo) paslaugas, išduotą Valstybinės akreditavimo sveikatos priežiūros veiklai tarnybos prie Sveikatos apsaugos ministerijos.</w:t>
            </w:r>
          </w:p>
        </w:tc>
        <w:tc>
          <w:tcPr>
            <w:tcW w:w="3402" w:type="dxa"/>
          </w:tcPr>
          <w:p w14:paraId="4BC8EC53" w14:textId="77777777" w:rsidR="009E35F7" w:rsidRDefault="009E35F7" w:rsidP="004506F0">
            <w:pPr>
              <w:jc w:val="both"/>
              <w:rPr>
                <w:szCs w:val="24"/>
                <w:lang w:eastAsia="lt-LT"/>
              </w:rPr>
            </w:pPr>
          </w:p>
        </w:tc>
      </w:tr>
      <w:tr w:rsidR="009E35F7" w14:paraId="0A989E5A" w14:textId="77777777" w:rsidTr="004506F0">
        <w:tc>
          <w:tcPr>
            <w:tcW w:w="491" w:type="dxa"/>
            <w:tcBorders>
              <w:top w:val="single" w:sz="4" w:space="0" w:color="auto"/>
              <w:left w:val="single" w:sz="4" w:space="0" w:color="auto"/>
              <w:bottom w:val="single" w:sz="4" w:space="0" w:color="auto"/>
              <w:right w:val="single" w:sz="4" w:space="0" w:color="auto"/>
            </w:tcBorders>
          </w:tcPr>
          <w:p w14:paraId="1FA5CDE7" w14:textId="77777777" w:rsidR="009E35F7" w:rsidRDefault="009E35F7" w:rsidP="004506F0">
            <w:pPr>
              <w:rPr>
                <w:sz w:val="22"/>
                <w:szCs w:val="22"/>
              </w:rPr>
            </w:pPr>
            <w:r>
              <w:rPr>
                <w:sz w:val="22"/>
                <w:szCs w:val="22"/>
              </w:rPr>
              <w:t>4.</w:t>
            </w:r>
          </w:p>
        </w:tc>
        <w:tc>
          <w:tcPr>
            <w:tcW w:w="6030" w:type="dxa"/>
            <w:tcBorders>
              <w:top w:val="single" w:sz="4" w:space="0" w:color="auto"/>
              <w:left w:val="single" w:sz="4" w:space="0" w:color="auto"/>
              <w:bottom w:val="single" w:sz="4" w:space="0" w:color="auto"/>
              <w:right w:val="single" w:sz="4" w:space="0" w:color="auto"/>
            </w:tcBorders>
          </w:tcPr>
          <w:p w14:paraId="36D8E91D" w14:textId="77777777" w:rsidR="009E35F7" w:rsidRDefault="009E35F7" w:rsidP="004506F0">
            <w:pPr>
              <w:rPr>
                <w:sz w:val="22"/>
                <w:szCs w:val="22"/>
              </w:rPr>
            </w:pPr>
            <w:r>
              <w:rPr>
                <w:sz w:val="22"/>
                <w:szCs w:val="22"/>
              </w:rPr>
              <w:t>Steigimo dokumentuose (įstatuose, steigimo sandoryje arba veiklos nuostatuose) nurodyti pagrindiniai organizacijos veiklos tikslai ir uždaviniai turi būti susiję su socialinių paslaugų teikimu</w:t>
            </w:r>
          </w:p>
        </w:tc>
        <w:tc>
          <w:tcPr>
            <w:tcW w:w="3402" w:type="dxa"/>
          </w:tcPr>
          <w:p w14:paraId="3A73E157" w14:textId="77777777" w:rsidR="009E35F7" w:rsidRDefault="009E35F7" w:rsidP="004506F0">
            <w:pPr>
              <w:jc w:val="both"/>
              <w:rPr>
                <w:szCs w:val="24"/>
                <w:lang w:eastAsia="lt-LT"/>
              </w:rPr>
            </w:pPr>
          </w:p>
        </w:tc>
      </w:tr>
      <w:tr w:rsidR="009E35F7" w14:paraId="6D259B6F" w14:textId="77777777" w:rsidTr="004506F0">
        <w:tc>
          <w:tcPr>
            <w:tcW w:w="491" w:type="dxa"/>
            <w:tcBorders>
              <w:top w:val="single" w:sz="4" w:space="0" w:color="auto"/>
              <w:left w:val="single" w:sz="4" w:space="0" w:color="auto"/>
              <w:bottom w:val="single" w:sz="4" w:space="0" w:color="auto"/>
              <w:right w:val="single" w:sz="4" w:space="0" w:color="auto"/>
            </w:tcBorders>
          </w:tcPr>
          <w:p w14:paraId="1BFF8AB6" w14:textId="77777777" w:rsidR="009E35F7" w:rsidRDefault="009E35F7" w:rsidP="004506F0">
            <w:pPr>
              <w:rPr>
                <w:sz w:val="22"/>
                <w:szCs w:val="22"/>
              </w:rPr>
            </w:pPr>
            <w:r>
              <w:rPr>
                <w:sz w:val="22"/>
                <w:szCs w:val="22"/>
              </w:rPr>
              <w:t>5.</w:t>
            </w:r>
          </w:p>
        </w:tc>
        <w:tc>
          <w:tcPr>
            <w:tcW w:w="6030" w:type="dxa"/>
            <w:tcBorders>
              <w:top w:val="single" w:sz="4" w:space="0" w:color="auto"/>
              <w:left w:val="single" w:sz="4" w:space="0" w:color="auto"/>
              <w:bottom w:val="single" w:sz="4" w:space="0" w:color="auto"/>
              <w:right w:val="single" w:sz="4" w:space="0" w:color="auto"/>
            </w:tcBorders>
          </w:tcPr>
          <w:p w14:paraId="35791B72" w14:textId="77777777" w:rsidR="009E35F7" w:rsidRDefault="009E35F7" w:rsidP="004506F0">
            <w:pPr>
              <w:rPr>
                <w:sz w:val="22"/>
                <w:szCs w:val="22"/>
              </w:rPr>
            </w:pPr>
            <w:r>
              <w:rPr>
                <w:sz w:val="22"/>
                <w:szCs w:val="22"/>
              </w:rPr>
              <w:t>Organizacija turi turėti projekto finansininką, kuris turi buhalterio ar apskaitininko kvalifikaciją, arba buhalterinę apskaitą turi vesti buhalterines paslaugas teikianti įmonė.</w:t>
            </w:r>
          </w:p>
        </w:tc>
        <w:tc>
          <w:tcPr>
            <w:tcW w:w="3402" w:type="dxa"/>
          </w:tcPr>
          <w:p w14:paraId="021EA827" w14:textId="77777777" w:rsidR="009E35F7" w:rsidRDefault="009E35F7" w:rsidP="004506F0">
            <w:pPr>
              <w:jc w:val="both"/>
              <w:rPr>
                <w:szCs w:val="24"/>
                <w:lang w:eastAsia="lt-LT"/>
              </w:rPr>
            </w:pPr>
          </w:p>
        </w:tc>
      </w:tr>
      <w:tr w:rsidR="009E35F7" w14:paraId="7798201A" w14:textId="77777777" w:rsidTr="004506F0">
        <w:tc>
          <w:tcPr>
            <w:tcW w:w="491" w:type="dxa"/>
            <w:tcBorders>
              <w:top w:val="single" w:sz="4" w:space="0" w:color="auto"/>
              <w:left w:val="single" w:sz="4" w:space="0" w:color="auto"/>
              <w:bottom w:val="single" w:sz="4" w:space="0" w:color="auto"/>
              <w:right w:val="single" w:sz="4" w:space="0" w:color="auto"/>
            </w:tcBorders>
          </w:tcPr>
          <w:p w14:paraId="56C8E52A" w14:textId="77777777" w:rsidR="009E35F7" w:rsidRDefault="009E35F7" w:rsidP="004506F0">
            <w:pPr>
              <w:rPr>
                <w:sz w:val="22"/>
                <w:szCs w:val="22"/>
              </w:rPr>
            </w:pPr>
            <w:r>
              <w:rPr>
                <w:sz w:val="22"/>
                <w:szCs w:val="22"/>
              </w:rPr>
              <w:t>6.</w:t>
            </w:r>
          </w:p>
        </w:tc>
        <w:tc>
          <w:tcPr>
            <w:tcW w:w="6030" w:type="dxa"/>
            <w:tcBorders>
              <w:top w:val="single" w:sz="4" w:space="0" w:color="auto"/>
              <w:left w:val="single" w:sz="4" w:space="0" w:color="auto"/>
              <w:bottom w:val="single" w:sz="4" w:space="0" w:color="auto"/>
              <w:right w:val="single" w:sz="4" w:space="0" w:color="auto"/>
            </w:tcBorders>
          </w:tcPr>
          <w:p w14:paraId="740C6621" w14:textId="77777777" w:rsidR="009E35F7" w:rsidRDefault="009E35F7" w:rsidP="004506F0">
            <w:pPr>
              <w:rPr>
                <w:iCs/>
                <w:sz w:val="22"/>
                <w:szCs w:val="22"/>
              </w:rPr>
            </w:pPr>
            <w:r>
              <w:rPr>
                <w:sz w:val="22"/>
                <w:szCs w:val="22"/>
              </w:rPr>
              <w:t xml:space="preserve">Organizacija turi turėti pakankamus žmogiškuosius ir materialiuosius išteklius, reikalingus Tvarkos aprašo 10 punkte nurodytoms paslaugoms teikti / veikloms organizuoti </w:t>
            </w:r>
            <w:r>
              <w:rPr>
                <w:i/>
                <w:sz w:val="22"/>
                <w:szCs w:val="22"/>
              </w:rPr>
              <w:t>(nurodomi turimi darbuotojai, įranga, transporto priemonės ir kt.)</w:t>
            </w:r>
            <w:r>
              <w:rPr>
                <w:iCs/>
                <w:sz w:val="22"/>
                <w:szCs w:val="22"/>
              </w:rPr>
              <w:t>.</w:t>
            </w:r>
          </w:p>
        </w:tc>
        <w:tc>
          <w:tcPr>
            <w:tcW w:w="3402" w:type="dxa"/>
          </w:tcPr>
          <w:p w14:paraId="1AB6F315" w14:textId="77777777" w:rsidR="009E35F7" w:rsidRDefault="009E35F7" w:rsidP="004506F0">
            <w:pPr>
              <w:jc w:val="both"/>
              <w:rPr>
                <w:szCs w:val="24"/>
                <w:lang w:eastAsia="lt-LT"/>
              </w:rPr>
            </w:pPr>
          </w:p>
        </w:tc>
      </w:tr>
      <w:tr w:rsidR="009E35F7" w14:paraId="6DDE3585" w14:textId="77777777" w:rsidTr="004506F0">
        <w:tc>
          <w:tcPr>
            <w:tcW w:w="491" w:type="dxa"/>
            <w:tcBorders>
              <w:top w:val="single" w:sz="4" w:space="0" w:color="auto"/>
              <w:left w:val="single" w:sz="4" w:space="0" w:color="auto"/>
              <w:bottom w:val="single" w:sz="4" w:space="0" w:color="auto"/>
              <w:right w:val="single" w:sz="4" w:space="0" w:color="auto"/>
            </w:tcBorders>
          </w:tcPr>
          <w:p w14:paraId="22147D7C" w14:textId="77777777" w:rsidR="009E35F7" w:rsidRDefault="009E35F7" w:rsidP="004506F0">
            <w:pPr>
              <w:rPr>
                <w:sz w:val="22"/>
                <w:szCs w:val="22"/>
              </w:rPr>
            </w:pPr>
            <w:r>
              <w:rPr>
                <w:sz w:val="22"/>
                <w:szCs w:val="22"/>
              </w:rPr>
              <w:lastRenderedPageBreak/>
              <w:t>7.</w:t>
            </w:r>
          </w:p>
        </w:tc>
        <w:tc>
          <w:tcPr>
            <w:tcW w:w="6030" w:type="dxa"/>
            <w:tcBorders>
              <w:top w:val="single" w:sz="4" w:space="0" w:color="auto"/>
              <w:left w:val="single" w:sz="4" w:space="0" w:color="auto"/>
              <w:bottom w:val="single" w:sz="4" w:space="0" w:color="auto"/>
              <w:right w:val="single" w:sz="4" w:space="0" w:color="auto"/>
            </w:tcBorders>
          </w:tcPr>
          <w:p w14:paraId="071EB13A" w14:textId="77777777" w:rsidR="009E35F7" w:rsidRDefault="009E35F7" w:rsidP="004506F0">
            <w:pPr>
              <w:tabs>
                <w:tab w:val="left" w:pos="1515"/>
              </w:tabs>
              <w:rPr>
                <w:sz w:val="22"/>
                <w:szCs w:val="22"/>
              </w:rPr>
            </w:pPr>
            <w:r>
              <w:rPr>
                <w:sz w:val="22"/>
                <w:szCs w:val="22"/>
              </w:rPr>
              <w:t>Darbuotojai, dalyvausiantys veiklose, išvardytose Tvarkos aprašo 10 punkte, turi atitikti dienos socialinės globos ir slaugos ar kineziterapijos ir masažo paslaugas teikiantiems darbuotojams keliamus kvalifikacinius reikalavimus.</w:t>
            </w:r>
          </w:p>
        </w:tc>
        <w:tc>
          <w:tcPr>
            <w:tcW w:w="3402" w:type="dxa"/>
          </w:tcPr>
          <w:p w14:paraId="3F81B3DF" w14:textId="77777777" w:rsidR="009E35F7" w:rsidRDefault="009E35F7" w:rsidP="004506F0">
            <w:pPr>
              <w:jc w:val="both"/>
              <w:rPr>
                <w:szCs w:val="24"/>
                <w:lang w:eastAsia="lt-LT"/>
              </w:rPr>
            </w:pPr>
          </w:p>
        </w:tc>
      </w:tr>
      <w:tr w:rsidR="009E35F7" w14:paraId="645A4937" w14:textId="77777777" w:rsidTr="004506F0">
        <w:tc>
          <w:tcPr>
            <w:tcW w:w="491" w:type="dxa"/>
            <w:tcBorders>
              <w:top w:val="single" w:sz="4" w:space="0" w:color="auto"/>
              <w:left w:val="single" w:sz="4" w:space="0" w:color="auto"/>
              <w:bottom w:val="single" w:sz="4" w:space="0" w:color="auto"/>
              <w:right w:val="single" w:sz="4" w:space="0" w:color="auto"/>
            </w:tcBorders>
          </w:tcPr>
          <w:p w14:paraId="00B82269" w14:textId="77777777" w:rsidR="009E35F7" w:rsidRDefault="009E35F7" w:rsidP="004506F0">
            <w:pPr>
              <w:rPr>
                <w:sz w:val="22"/>
                <w:szCs w:val="22"/>
              </w:rPr>
            </w:pPr>
            <w:r>
              <w:rPr>
                <w:sz w:val="22"/>
                <w:szCs w:val="22"/>
              </w:rPr>
              <w:t>8.</w:t>
            </w:r>
          </w:p>
        </w:tc>
        <w:tc>
          <w:tcPr>
            <w:tcW w:w="6030" w:type="dxa"/>
            <w:tcBorders>
              <w:top w:val="single" w:sz="4" w:space="0" w:color="auto"/>
              <w:left w:val="single" w:sz="4" w:space="0" w:color="auto"/>
              <w:bottom w:val="single" w:sz="4" w:space="0" w:color="auto"/>
              <w:right w:val="single" w:sz="4" w:space="0" w:color="auto"/>
            </w:tcBorders>
          </w:tcPr>
          <w:p w14:paraId="330CC99F" w14:textId="77777777" w:rsidR="009E35F7" w:rsidRDefault="009E35F7" w:rsidP="004506F0">
            <w:pPr>
              <w:tabs>
                <w:tab w:val="left" w:pos="1988"/>
              </w:tabs>
              <w:rPr>
                <w:sz w:val="22"/>
                <w:szCs w:val="22"/>
              </w:rPr>
            </w:pPr>
            <w:r>
              <w:rPr>
                <w:sz w:val="22"/>
                <w:szCs w:val="22"/>
              </w:rPr>
              <w:t>Slaugytojas turi turėti galiojančią slaugos praktikos licenciją verstis slaugos praktika pagal bendrosios praktikos slaugytojo profesinę kvalifikaciją.</w:t>
            </w:r>
          </w:p>
        </w:tc>
        <w:tc>
          <w:tcPr>
            <w:tcW w:w="3402" w:type="dxa"/>
          </w:tcPr>
          <w:p w14:paraId="0C9FAA70" w14:textId="77777777" w:rsidR="009E35F7" w:rsidRDefault="009E35F7" w:rsidP="004506F0">
            <w:pPr>
              <w:jc w:val="both"/>
              <w:rPr>
                <w:szCs w:val="24"/>
                <w:lang w:eastAsia="lt-LT"/>
              </w:rPr>
            </w:pPr>
          </w:p>
        </w:tc>
      </w:tr>
      <w:tr w:rsidR="009E35F7" w14:paraId="41CCD70B" w14:textId="77777777" w:rsidTr="004506F0">
        <w:tc>
          <w:tcPr>
            <w:tcW w:w="491" w:type="dxa"/>
            <w:tcBorders>
              <w:top w:val="single" w:sz="4" w:space="0" w:color="auto"/>
              <w:left w:val="single" w:sz="4" w:space="0" w:color="auto"/>
              <w:bottom w:val="single" w:sz="4" w:space="0" w:color="auto"/>
              <w:right w:val="single" w:sz="4" w:space="0" w:color="auto"/>
            </w:tcBorders>
          </w:tcPr>
          <w:p w14:paraId="76B79FDA" w14:textId="77777777" w:rsidR="009E35F7" w:rsidRDefault="009E35F7" w:rsidP="004506F0">
            <w:pPr>
              <w:rPr>
                <w:sz w:val="22"/>
                <w:szCs w:val="22"/>
              </w:rPr>
            </w:pPr>
            <w:r>
              <w:rPr>
                <w:sz w:val="22"/>
                <w:szCs w:val="22"/>
              </w:rPr>
              <w:t>9.</w:t>
            </w:r>
          </w:p>
        </w:tc>
        <w:tc>
          <w:tcPr>
            <w:tcW w:w="6030" w:type="dxa"/>
            <w:tcBorders>
              <w:top w:val="single" w:sz="4" w:space="0" w:color="auto"/>
              <w:left w:val="single" w:sz="4" w:space="0" w:color="auto"/>
              <w:bottom w:val="single" w:sz="4" w:space="0" w:color="auto"/>
              <w:right w:val="single" w:sz="4" w:space="0" w:color="auto"/>
            </w:tcBorders>
          </w:tcPr>
          <w:p w14:paraId="7D7C60AF" w14:textId="77777777" w:rsidR="009E35F7" w:rsidRDefault="009E35F7" w:rsidP="004506F0">
            <w:pPr>
              <w:rPr>
                <w:sz w:val="22"/>
                <w:szCs w:val="22"/>
              </w:rPr>
            </w:pPr>
            <w:r>
              <w:rPr>
                <w:sz w:val="22"/>
                <w:szCs w:val="22"/>
              </w:rPr>
              <w:t>Slaugytojo padėjėjas (-ai) turi turėti Lietuvos Respublikos teisės aktų nustatyta tvarka jam (-</w:t>
            </w:r>
            <w:proofErr w:type="spellStart"/>
            <w:r>
              <w:rPr>
                <w:sz w:val="22"/>
                <w:szCs w:val="22"/>
              </w:rPr>
              <w:t>iems</w:t>
            </w:r>
            <w:proofErr w:type="spellEnd"/>
            <w:r>
              <w:rPr>
                <w:sz w:val="22"/>
                <w:szCs w:val="22"/>
              </w:rPr>
              <w:t>) suteiktą slaugytojo padėjėjo spaudo numerį.</w:t>
            </w:r>
          </w:p>
        </w:tc>
        <w:tc>
          <w:tcPr>
            <w:tcW w:w="3402" w:type="dxa"/>
          </w:tcPr>
          <w:p w14:paraId="27960865" w14:textId="77777777" w:rsidR="009E35F7" w:rsidRDefault="009E35F7" w:rsidP="004506F0">
            <w:pPr>
              <w:jc w:val="both"/>
              <w:rPr>
                <w:szCs w:val="24"/>
                <w:lang w:eastAsia="lt-LT"/>
              </w:rPr>
            </w:pPr>
          </w:p>
        </w:tc>
      </w:tr>
      <w:tr w:rsidR="009E35F7" w14:paraId="34762B50" w14:textId="77777777" w:rsidTr="004506F0">
        <w:tc>
          <w:tcPr>
            <w:tcW w:w="491" w:type="dxa"/>
            <w:tcBorders>
              <w:top w:val="single" w:sz="4" w:space="0" w:color="auto"/>
              <w:left w:val="single" w:sz="4" w:space="0" w:color="auto"/>
              <w:bottom w:val="single" w:sz="4" w:space="0" w:color="auto"/>
              <w:right w:val="single" w:sz="4" w:space="0" w:color="auto"/>
            </w:tcBorders>
          </w:tcPr>
          <w:p w14:paraId="6A629E5B" w14:textId="77777777" w:rsidR="009E35F7" w:rsidRDefault="009E35F7" w:rsidP="004506F0">
            <w:pPr>
              <w:rPr>
                <w:sz w:val="22"/>
                <w:szCs w:val="22"/>
              </w:rPr>
            </w:pPr>
            <w:r>
              <w:rPr>
                <w:sz w:val="22"/>
                <w:szCs w:val="22"/>
              </w:rPr>
              <w:t>10.</w:t>
            </w:r>
          </w:p>
        </w:tc>
        <w:tc>
          <w:tcPr>
            <w:tcW w:w="6030" w:type="dxa"/>
            <w:tcBorders>
              <w:top w:val="single" w:sz="4" w:space="0" w:color="auto"/>
              <w:left w:val="single" w:sz="4" w:space="0" w:color="auto"/>
              <w:bottom w:val="single" w:sz="4" w:space="0" w:color="auto"/>
              <w:right w:val="single" w:sz="4" w:space="0" w:color="auto"/>
            </w:tcBorders>
          </w:tcPr>
          <w:p w14:paraId="6461EF55" w14:textId="77777777" w:rsidR="009E35F7" w:rsidRDefault="009E35F7" w:rsidP="004506F0">
            <w:pPr>
              <w:rPr>
                <w:sz w:val="22"/>
                <w:szCs w:val="22"/>
              </w:rPr>
            </w:pPr>
            <w:r>
              <w:rPr>
                <w:sz w:val="22"/>
                <w:szCs w:val="22"/>
              </w:rPr>
              <w:t>Organizacija neturi su mokesčių ir socialinio draudimo įmokų mokėjimu susijusių skolų pagal Lietuvos Respublikos teisės aktus arba pagal kitos valstybės teisės aktus, kiekvienu atveju skola neviršija 50 eurų (ši nuostata netaikoma įstaigoms, kurių veikla finansuojama iš Lietuvos Respublikos valstybės biudžeto ir (arba) savivaldybių biudžetų, ir (arba) valstybės pinigų fondų, ir pareiškėjams, kuriems Lietuvos Respublikos teisės aktų nustatyta tvarka yra atidėti mokesčių arba socialinio draudimo įmokų mokėjimo terminai).</w:t>
            </w:r>
          </w:p>
        </w:tc>
        <w:tc>
          <w:tcPr>
            <w:tcW w:w="3402" w:type="dxa"/>
          </w:tcPr>
          <w:p w14:paraId="1C278DC3" w14:textId="77777777" w:rsidR="009E35F7" w:rsidRDefault="009E35F7" w:rsidP="004506F0">
            <w:pPr>
              <w:jc w:val="both"/>
              <w:rPr>
                <w:szCs w:val="24"/>
                <w:lang w:eastAsia="lt-LT"/>
              </w:rPr>
            </w:pPr>
          </w:p>
        </w:tc>
      </w:tr>
      <w:tr w:rsidR="009E35F7" w14:paraId="7AAFAA58" w14:textId="77777777" w:rsidTr="004506F0">
        <w:tc>
          <w:tcPr>
            <w:tcW w:w="491" w:type="dxa"/>
            <w:tcBorders>
              <w:top w:val="single" w:sz="4" w:space="0" w:color="auto"/>
              <w:left w:val="single" w:sz="4" w:space="0" w:color="auto"/>
              <w:bottom w:val="single" w:sz="4" w:space="0" w:color="auto"/>
              <w:right w:val="single" w:sz="4" w:space="0" w:color="auto"/>
            </w:tcBorders>
          </w:tcPr>
          <w:p w14:paraId="34685BC1" w14:textId="77777777" w:rsidR="009E35F7" w:rsidRDefault="009E35F7" w:rsidP="004506F0">
            <w:pPr>
              <w:rPr>
                <w:sz w:val="22"/>
                <w:szCs w:val="22"/>
              </w:rPr>
            </w:pPr>
            <w:r>
              <w:rPr>
                <w:sz w:val="22"/>
                <w:szCs w:val="22"/>
              </w:rPr>
              <w:t>11.</w:t>
            </w:r>
          </w:p>
        </w:tc>
        <w:tc>
          <w:tcPr>
            <w:tcW w:w="6030" w:type="dxa"/>
            <w:tcBorders>
              <w:top w:val="single" w:sz="4" w:space="0" w:color="auto"/>
              <w:left w:val="single" w:sz="4" w:space="0" w:color="auto"/>
              <w:bottom w:val="single" w:sz="4" w:space="0" w:color="auto"/>
              <w:right w:val="single" w:sz="4" w:space="0" w:color="auto"/>
            </w:tcBorders>
          </w:tcPr>
          <w:p w14:paraId="2294BDBA" w14:textId="77777777" w:rsidR="009E35F7" w:rsidRDefault="009E35F7" w:rsidP="004506F0">
            <w:pPr>
              <w:rPr>
                <w:sz w:val="22"/>
                <w:szCs w:val="22"/>
              </w:rPr>
            </w:pPr>
            <w:r>
              <w:rPr>
                <w:sz w:val="22"/>
                <w:szCs w:val="22"/>
              </w:rPr>
              <w:t>Organizacijai nėra taikomas apribojimas gauti finansavimą dėl to, kad per sprendime dėl lėšų grąžinimo nustatytą terminą lėšos nebuvo grąžintos arba grąžinta tik dalis lėšų (šis apribojimas netaikomas įstaigoms, kurių veikla finansuojama iš Lietuvos Respublikos valstybės biudžeto ir (arba) savivaldybių biudžetų, ir (arba) valstybės pinigų fondų).</w:t>
            </w:r>
          </w:p>
        </w:tc>
        <w:tc>
          <w:tcPr>
            <w:tcW w:w="3402" w:type="dxa"/>
          </w:tcPr>
          <w:p w14:paraId="3F3F4E67" w14:textId="77777777" w:rsidR="009E35F7" w:rsidRDefault="009E35F7" w:rsidP="004506F0">
            <w:pPr>
              <w:jc w:val="both"/>
              <w:rPr>
                <w:szCs w:val="24"/>
                <w:lang w:eastAsia="lt-LT"/>
              </w:rPr>
            </w:pPr>
          </w:p>
        </w:tc>
      </w:tr>
    </w:tbl>
    <w:p w14:paraId="4026E582" w14:textId="77777777" w:rsidR="009E35F7" w:rsidRDefault="009E35F7" w:rsidP="009E35F7">
      <w:pPr>
        <w:spacing w:line="259" w:lineRule="auto"/>
        <w:rPr>
          <w:rFonts w:eastAsia="Lucida Sans Unicode"/>
          <w:b/>
        </w:rPr>
      </w:pPr>
    </w:p>
    <w:tbl>
      <w:tblPr>
        <w:tblW w:w="515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219"/>
        <w:gridCol w:w="1135"/>
      </w:tblGrid>
      <w:tr w:rsidR="009E35F7" w14:paraId="339105A4" w14:textId="77777777" w:rsidTr="004506F0">
        <w:trPr>
          <w:trHeight w:val="315"/>
        </w:trPr>
        <w:tc>
          <w:tcPr>
            <w:tcW w:w="5000" w:type="pct"/>
            <w:gridSpan w:val="3"/>
          </w:tcPr>
          <w:p w14:paraId="2F3F89AA" w14:textId="77777777" w:rsidR="009E35F7" w:rsidRDefault="009E35F7" w:rsidP="004506F0">
            <w:pPr>
              <w:rPr>
                <w:rFonts w:eastAsia="Lucida Sans Unicode"/>
                <w:b/>
              </w:rPr>
            </w:pPr>
            <w:r>
              <w:rPr>
                <w:rFonts w:eastAsia="Lucida Sans Unicode"/>
                <w:b/>
              </w:rPr>
              <w:t>IV. PRIDEDAMI DOKUMENTAI</w:t>
            </w:r>
          </w:p>
        </w:tc>
      </w:tr>
      <w:tr w:rsidR="009E35F7" w14:paraId="2CADF752" w14:textId="77777777" w:rsidTr="004506F0">
        <w:trPr>
          <w:trHeight w:val="518"/>
        </w:trPr>
        <w:tc>
          <w:tcPr>
            <w:tcW w:w="286" w:type="pct"/>
          </w:tcPr>
          <w:p w14:paraId="5D9237F9" w14:textId="77777777" w:rsidR="009E35F7" w:rsidRDefault="009E35F7" w:rsidP="004506F0">
            <w:pPr>
              <w:jc w:val="center"/>
              <w:rPr>
                <w:rFonts w:eastAsia="Lucida Sans Unicode"/>
                <w:sz w:val="22"/>
              </w:rPr>
            </w:pPr>
            <w:r>
              <w:rPr>
                <w:rFonts w:eastAsia="Lucida Sans Unicode"/>
                <w:sz w:val="22"/>
              </w:rPr>
              <w:t>Eil.</w:t>
            </w:r>
          </w:p>
          <w:p w14:paraId="4D7A2BAA" w14:textId="77777777" w:rsidR="009E35F7" w:rsidRDefault="009E35F7" w:rsidP="004506F0">
            <w:pPr>
              <w:ind w:hanging="3"/>
              <w:jc w:val="center"/>
              <w:rPr>
                <w:rFonts w:eastAsia="Lucida Sans Unicode"/>
                <w:sz w:val="22"/>
              </w:rPr>
            </w:pPr>
            <w:r>
              <w:rPr>
                <w:rFonts w:eastAsia="Lucida Sans Unicode"/>
                <w:sz w:val="22"/>
              </w:rPr>
              <w:t>Nr.</w:t>
            </w:r>
          </w:p>
        </w:tc>
        <w:tc>
          <w:tcPr>
            <w:tcW w:w="4142" w:type="pct"/>
          </w:tcPr>
          <w:p w14:paraId="62E9FB49" w14:textId="77777777" w:rsidR="009E35F7" w:rsidRDefault="009E35F7" w:rsidP="004506F0">
            <w:pPr>
              <w:jc w:val="center"/>
              <w:rPr>
                <w:rFonts w:eastAsia="Lucida Sans Unicode"/>
                <w:sz w:val="22"/>
              </w:rPr>
            </w:pPr>
            <w:r>
              <w:rPr>
                <w:rFonts w:eastAsia="Lucida Sans Unicode"/>
                <w:sz w:val="22"/>
              </w:rPr>
              <w:t>Dokumento pavadinimas</w:t>
            </w:r>
          </w:p>
        </w:tc>
        <w:tc>
          <w:tcPr>
            <w:tcW w:w="572" w:type="pct"/>
          </w:tcPr>
          <w:p w14:paraId="455A1A41" w14:textId="77777777" w:rsidR="009E35F7" w:rsidRDefault="009E35F7" w:rsidP="004506F0">
            <w:pPr>
              <w:jc w:val="center"/>
              <w:rPr>
                <w:rFonts w:eastAsia="Lucida Sans Unicode"/>
                <w:b/>
                <w:sz w:val="22"/>
              </w:rPr>
            </w:pPr>
            <w:r>
              <w:rPr>
                <w:rFonts w:eastAsia="Lucida Sans Unicode"/>
                <w:sz w:val="22"/>
              </w:rPr>
              <w:t>Lapų skaičius</w:t>
            </w:r>
          </w:p>
        </w:tc>
      </w:tr>
      <w:tr w:rsidR="009E35F7" w14:paraId="24AC1B41" w14:textId="77777777" w:rsidTr="004506F0">
        <w:trPr>
          <w:trHeight w:val="184"/>
        </w:trPr>
        <w:tc>
          <w:tcPr>
            <w:tcW w:w="286" w:type="pct"/>
          </w:tcPr>
          <w:p w14:paraId="28F5D81C" w14:textId="77777777" w:rsidR="009E35F7" w:rsidRDefault="009E35F7" w:rsidP="004506F0">
            <w:pPr>
              <w:jc w:val="center"/>
              <w:rPr>
                <w:rFonts w:eastAsia="Lucida Sans Unicode"/>
                <w:sz w:val="22"/>
              </w:rPr>
            </w:pPr>
            <w:r>
              <w:rPr>
                <w:rFonts w:eastAsia="Lucida Sans Unicode"/>
                <w:sz w:val="22"/>
              </w:rPr>
              <w:t>1.</w:t>
            </w:r>
          </w:p>
        </w:tc>
        <w:tc>
          <w:tcPr>
            <w:tcW w:w="4142" w:type="pct"/>
          </w:tcPr>
          <w:p w14:paraId="7A708369" w14:textId="77777777" w:rsidR="009E35F7" w:rsidRDefault="009E35F7" w:rsidP="004506F0">
            <w:pPr>
              <w:rPr>
                <w:rFonts w:eastAsia="Lucida Sans Unicode"/>
                <w:b/>
                <w:strike/>
                <w:sz w:val="22"/>
              </w:rPr>
            </w:pPr>
            <w:r>
              <w:rPr>
                <w:sz w:val="22"/>
                <w:szCs w:val="24"/>
              </w:rPr>
              <w:t>Organizacijos registracijos pažymėjimo kopija.</w:t>
            </w:r>
          </w:p>
        </w:tc>
        <w:tc>
          <w:tcPr>
            <w:tcW w:w="572" w:type="pct"/>
          </w:tcPr>
          <w:p w14:paraId="496E39CC" w14:textId="77777777" w:rsidR="009E35F7" w:rsidRDefault="009E35F7" w:rsidP="004506F0">
            <w:pPr>
              <w:rPr>
                <w:rFonts w:eastAsia="Lucida Sans Unicode"/>
                <w:b/>
                <w:sz w:val="22"/>
              </w:rPr>
            </w:pPr>
          </w:p>
        </w:tc>
      </w:tr>
      <w:tr w:rsidR="009E35F7" w14:paraId="3A3FE9EA" w14:textId="77777777" w:rsidTr="004506F0">
        <w:trPr>
          <w:trHeight w:val="204"/>
        </w:trPr>
        <w:tc>
          <w:tcPr>
            <w:tcW w:w="286" w:type="pct"/>
          </w:tcPr>
          <w:p w14:paraId="799E65C6" w14:textId="77777777" w:rsidR="009E35F7" w:rsidRDefault="009E35F7" w:rsidP="004506F0">
            <w:pPr>
              <w:ind w:hanging="3"/>
              <w:jc w:val="center"/>
              <w:rPr>
                <w:rFonts w:eastAsia="Lucida Sans Unicode"/>
                <w:sz w:val="22"/>
              </w:rPr>
            </w:pPr>
            <w:r>
              <w:rPr>
                <w:rFonts w:eastAsia="Lucida Sans Unicode"/>
                <w:sz w:val="22"/>
              </w:rPr>
              <w:t>2.</w:t>
            </w:r>
          </w:p>
        </w:tc>
        <w:tc>
          <w:tcPr>
            <w:tcW w:w="4142" w:type="pct"/>
          </w:tcPr>
          <w:p w14:paraId="4CB362FA" w14:textId="77777777" w:rsidR="009E35F7" w:rsidRDefault="009E35F7" w:rsidP="004506F0">
            <w:pPr>
              <w:rPr>
                <w:rFonts w:eastAsia="Lucida Sans Unicode"/>
                <w:color w:val="FF0000"/>
                <w:sz w:val="22"/>
              </w:rPr>
            </w:pPr>
            <w:r>
              <w:rPr>
                <w:rFonts w:eastAsia="Lucida Sans Unicode"/>
                <w:sz w:val="22"/>
              </w:rPr>
              <w:t>Organizacijos steigimo dokumentų (įstatų, nuostatų ir kt.) kopija.</w:t>
            </w:r>
          </w:p>
        </w:tc>
        <w:tc>
          <w:tcPr>
            <w:tcW w:w="572" w:type="pct"/>
          </w:tcPr>
          <w:p w14:paraId="18E8E903" w14:textId="77777777" w:rsidR="009E35F7" w:rsidRDefault="009E35F7" w:rsidP="004506F0">
            <w:pPr>
              <w:rPr>
                <w:rFonts w:eastAsia="Lucida Sans Unicode"/>
                <w:b/>
                <w:sz w:val="22"/>
              </w:rPr>
            </w:pPr>
          </w:p>
        </w:tc>
      </w:tr>
      <w:tr w:rsidR="009E35F7" w14:paraId="28658F86" w14:textId="77777777" w:rsidTr="004506F0">
        <w:trPr>
          <w:trHeight w:val="204"/>
        </w:trPr>
        <w:tc>
          <w:tcPr>
            <w:tcW w:w="286" w:type="pct"/>
            <w:shd w:val="clear" w:color="auto" w:fill="auto"/>
          </w:tcPr>
          <w:p w14:paraId="40FD76F9" w14:textId="77777777" w:rsidR="009E35F7" w:rsidRDefault="009E35F7" w:rsidP="004506F0">
            <w:pPr>
              <w:ind w:hanging="3"/>
              <w:jc w:val="center"/>
              <w:rPr>
                <w:rFonts w:eastAsia="Lucida Sans Unicode"/>
                <w:sz w:val="22"/>
              </w:rPr>
            </w:pPr>
            <w:r>
              <w:rPr>
                <w:rFonts w:eastAsia="Lucida Sans Unicode"/>
                <w:sz w:val="22"/>
              </w:rPr>
              <w:t>3.</w:t>
            </w:r>
          </w:p>
        </w:tc>
        <w:tc>
          <w:tcPr>
            <w:tcW w:w="4142" w:type="pct"/>
            <w:shd w:val="clear" w:color="auto" w:fill="auto"/>
          </w:tcPr>
          <w:p w14:paraId="56C9F470" w14:textId="77777777" w:rsidR="009E35F7" w:rsidRDefault="009E35F7" w:rsidP="004506F0">
            <w:pPr>
              <w:rPr>
                <w:rFonts w:eastAsia="Lucida Sans Unicode"/>
                <w:sz w:val="22"/>
              </w:rPr>
            </w:pPr>
            <w:r>
              <w:rPr>
                <w:rFonts w:eastAsia="Lucida Sans Unicode"/>
                <w:sz w:val="22"/>
              </w:rPr>
              <w:t>Socialinės globos vaikams su negalia, suaugusiems asmenims su negalia, senyvo amžiaus asmenims namuose teikimo licencija.</w:t>
            </w:r>
          </w:p>
        </w:tc>
        <w:tc>
          <w:tcPr>
            <w:tcW w:w="572" w:type="pct"/>
          </w:tcPr>
          <w:p w14:paraId="1CB35F8E" w14:textId="77777777" w:rsidR="009E35F7" w:rsidRDefault="009E35F7" w:rsidP="004506F0">
            <w:pPr>
              <w:rPr>
                <w:rFonts w:eastAsia="Lucida Sans Unicode"/>
                <w:b/>
                <w:sz w:val="22"/>
              </w:rPr>
            </w:pPr>
          </w:p>
        </w:tc>
      </w:tr>
      <w:tr w:rsidR="009E35F7" w14:paraId="434CAEBD" w14:textId="77777777" w:rsidTr="004506F0">
        <w:trPr>
          <w:trHeight w:val="204"/>
        </w:trPr>
        <w:tc>
          <w:tcPr>
            <w:tcW w:w="286" w:type="pct"/>
            <w:shd w:val="clear" w:color="auto" w:fill="auto"/>
          </w:tcPr>
          <w:p w14:paraId="5B3FBF5A" w14:textId="77777777" w:rsidR="009E35F7" w:rsidRDefault="009E35F7" w:rsidP="004506F0">
            <w:pPr>
              <w:ind w:hanging="3"/>
              <w:jc w:val="center"/>
              <w:rPr>
                <w:rFonts w:eastAsia="Lucida Sans Unicode"/>
                <w:sz w:val="22"/>
              </w:rPr>
            </w:pPr>
            <w:r>
              <w:rPr>
                <w:rFonts w:eastAsia="Lucida Sans Unicode"/>
                <w:sz w:val="22"/>
              </w:rPr>
              <w:t>4.</w:t>
            </w:r>
          </w:p>
        </w:tc>
        <w:tc>
          <w:tcPr>
            <w:tcW w:w="4142" w:type="pct"/>
            <w:shd w:val="clear" w:color="auto" w:fill="auto"/>
          </w:tcPr>
          <w:p w14:paraId="379CB7F6" w14:textId="77777777" w:rsidR="009E35F7" w:rsidRDefault="009E35F7" w:rsidP="004506F0">
            <w:pPr>
              <w:tabs>
                <w:tab w:val="left" w:pos="1010"/>
              </w:tabs>
              <w:rPr>
                <w:rFonts w:eastAsia="Lucida Sans Unicode"/>
                <w:sz w:val="22"/>
              </w:rPr>
            </w:pPr>
            <w:r>
              <w:rPr>
                <w:rFonts w:eastAsia="Lucida Sans Unicode"/>
                <w:sz w:val="22"/>
              </w:rPr>
              <w:t>Asmens sveikatos priežiūros licencija, suteikianti teisę verstis asmens sveikatos priežiūros veikla ir teikti slaugos-bendrosios praktikos slaugos bei kitas ambulatorinės asmens sveikatos priežiūros (kineziterapijos, masažo) paslaugas.</w:t>
            </w:r>
          </w:p>
        </w:tc>
        <w:tc>
          <w:tcPr>
            <w:tcW w:w="572" w:type="pct"/>
          </w:tcPr>
          <w:p w14:paraId="124A3129" w14:textId="77777777" w:rsidR="009E35F7" w:rsidRDefault="009E35F7" w:rsidP="004506F0">
            <w:pPr>
              <w:rPr>
                <w:rFonts w:eastAsia="Lucida Sans Unicode"/>
                <w:b/>
                <w:sz w:val="22"/>
              </w:rPr>
            </w:pPr>
          </w:p>
        </w:tc>
      </w:tr>
      <w:tr w:rsidR="009E35F7" w14:paraId="685F731F" w14:textId="77777777" w:rsidTr="004506F0">
        <w:trPr>
          <w:trHeight w:val="204"/>
        </w:trPr>
        <w:tc>
          <w:tcPr>
            <w:tcW w:w="286" w:type="pct"/>
            <w:shd w:val="clear" w:color="auto" w:fill="auto"/>
          </w:tcPr>
          <w:p w14:paraId="6FD84F04" w14:textId="77777777" w:rsidR="009E35F7" w:rsidRDefault="009E35F7" w:rsidP="004506F0">
            <w:pPr>
              <w:ind w:hanging="3"/>
              <w:jc w:val="center"/>
              <w:rPr>
                <w:rFonts w:eastAsia="Lucida Sans Unicode"/>
                <w:sz w:val="22"/>
              </w:rPr>
            </w:pPr>
            <w:r>
              <w:rPr>
                <w:rFonts w:eastAsia="Lucida Sans Unicode"/>
                <w:sz w:val="22"/>
              </w:rPr>
              <w:t>5.</w:t>
            </w:r>
          </w:p>
        </w:tc>
        <w:tc>
          <w:tcPr>
            <w:tcW w:w="4142" w:type="pct"/>
            <w:shd w:val="clear" w:color="auto" w:fill="auto"/>
          </w:tcPr>
          <w:p w14:paraId="585C3BCC" w14:textId="77777777" w:rsidR="009E35F7" w:rsidRDefault="009E35F7" w:rsidP="004506F0">
            <w:pPr>
              <w:tabs>
                <w:tab w:val="left" w:pos="1010"/>
              </w:tabs>
              <w:rPr>
                <w:rFonts w:eastAsia="Lucida Sans Unicode"/>
                <w:sz w:val="22"/>
              </w:rPr>
            </w:pPr>
            <w:r>
              <w:rPr>
                <w:rFonts w:eastAsia="Lucida Sans Unicode"/>
                <w:sz w:val="22"/>
              </w:rPr>
              <w:t>Jei organizacijai atstovauja ne jos vadovas, – dokumento, patvirtinančio asmens teisę veikti pareiškėjo vardu kopija.</w:t>
            </w:r>
          </w:p>
        </w:tc>
        <w:tc>
          <w:tcPr>
            <w:tcW w:w="572" w:type="pct"/>
          </w:tcPr>
          <w:p w14:paraId="656ED7F3" w14:textId="77777777" w:rsidR="009E35F7" w:rsidRDefault="009E35F7" w:rsidP="004506F0">
            <w:pPr>
              <w:rPr>
                <w:rFonts w:eastAsia="Lucida Sans Unicode"/>
                <w:b/>
                <w:sz w:val="22"/>
              </w:rPr>
            </w:pPr>
          </w:p>
        </w:tc>
      </w:tr>
      <w:tr w:rsidR="009E35F7" w14:paraId="4631D969" w14:textId="77777777" w:rsidTr="004506F0">
        <w:trPr>
          <w:trHeight w:val="204"/>
        </w:trPr>
        <w:tc>
          <w:tcPr>
            <w:tcW w:w="286" w:type="pct"/>
            <w:tcBorders>
              <w:bottom w:val="single" w:sz="4" w:space="0" w:color="auto"/>
            </w:tcBorders>
            <w:shd w:val="clear" w:color="auto" w:fill="auto"/>
          </w:tcPr>
          <w:p w14:paraId="30D0510B" w14:textId="77777777" w:rsidR="009E35F7" w:rsidRDefault="009E35F7" w:rsidP="004506F0">
            <w:pPr>
              <w:ind w:hanging="3"/>
              <w:jc w:val="center"/>
              <w:rPr>
                <w:rFonts w:eastAsia="Lucida Sans Unicode"/>
                <w:sz w:val="22"/>
              </w:rPr>
            </w:pPr>
            <w:r>
              <w:rPr>
                <w:rFonts w:eastAsia="Lucida Sans Unicode"/>
                <w:sz w:val="22"/>
              </w:rPr>
              <w:t>6.</w:t>
            </w:r>
          </w:p>
        </w:tc>
        <w:tc>
          <w:tcPr>
            <w:tcW w:w="4142" w:type="pct"/>
            <w:tcBorders>
              <w:bottom w:val="single" w:sz="4" w:space="0" w:color="auto"/>
            </w:tcBorders>
            <w:shd w:val="clear" w:color="auto" w:fill="auto"/>
          </w:tcPr>
          <w:p w14:paraId="42C1D23C" w14:textId="77777777" w:rsidR="009E35F7" w:rsidRDefault="009E35F7" w:rsidP="004506F0">
            <w:pPr>
              <w:tabs>
                <w:tab w:val="left" w:pos="1010"/>
              </w:tabs>
              <w:rPr>
                <w:rFonts w:eastAsia="Lucida Sans Unicode"/>
                <w:sz w:val="22"/>
              </w:rPr>
            </w:pPr>
            <w:r>
              <w:rPr>
                <w:rFonts w:eastAsia="Lucida Sans Unicode"/>
                <w:sz w:val="22"/>
              </w:rPr>
              <w:t>Kiti dokumentai:</w:t>
            </w:r>
          </w:p>
          <w:p w14:paraId="20AB2D54" w14:textId="77777777" w:rsidR="009E35F7" w:rsidRDefault="009E35F7" w:rsidP="004506F0">
            <w:pPr>
              <w:tabs>
                <w:tab w:val="left" w:pos="1010"/>
              </w:tabs>
              <w:rPr>
                <w:rFonts w:eastAsia="Lucida Sans Unicode"/>
                <w:sz w:val="22"/>
              </w:rPr>
            </w:pPr>
            <w:r>
              <w:rPr>
                <w:rFonts w:eastAsia="Lucida Sans Unicode"/>
                <w:sz w:val="22"/>
              </w:rPr>
              <w:t>.................................................................................................................................................</w:t>
            </w:r>
          </w:p>
          <w:p w14:paraId="61F6A7B6" w14:textId="77777777" w:rsidR="009E35F7" w:rsidRDefault="009E35F7" w:rsidP="004506F0">
            <w:pPr>
              <w:tabs>
                <w:tab w:val="left" w:pos="1010"/>
              </w:tabs>
              <w:rPr>
                <w:rFonts w:eastAsia="Lucida Sans Unicode"/>
                <w:sz w:val="22"/>
              </w:rPr>
            </w:pPr>
            <w:r>
              <w:rPr>
                <w:rFonts w:eastAsia="Lucida Sans Unicode"/>
                <w:sz w:val="22"/>
              </w:rPr>
              <w:t>.................................................................................................................................................</w:t>
            </w:r>
          </w:p>
          <w:p w14:paraId="4E8CD3CC" w14:textId="77777777" w:rsidR="009E35F7" w:rsidRDefault="009E35F7" w:rsidP="004506F0">
            <w:pPr>
              <w:tabs>
                <w:tab w:val="left" w:pos="1010"/>
              </w:tabs>
              <w:rPr>
                <w:rFonts w:eastAsia="Lucida Sans Unicode"/>
                <w:sz w:val="22"/>
              </w:rPr>
            </w:pPr>
            <w:r>
              <w:rPr>
                <w:rFonts w:eastAsia="Lucida Sans Unicode"/>
                <w:sz w:val="22"/>
              </w:rPr>
              <w:t>.................................................................................................................................................</w:t>
            </w:r>
          </w:p>
          <w:p w14:paraId="0BA61B6B" w14:textId="77777777" w:rsidR="009E35F7" w:rsidRDefault="009E35F7" w:rsidP="004506F0">
            <w:pPr>
              <w:tabs>
                <w:tab w:val="left" w:pos="1010"/>
              </w:tabs>
              <w:rPr>
                <w:rFonts w:eastAsia="Lucida Sans Unicode"/>
                <w:sz w:val="22"/>
              </w:rPr>
            </w:pPr>
            <w:r>
              <w:rPr>
                <w:rFonts w:eastAsia="Lucida Sans Unicode"/>
                <w:sz w:val="22"/>
              </w:rPr>
              <w:t>.................................................................................................................................................</w:t>
            </w:r>
          </w:p>
          <w:p w14:paraId="7E769755" w14:textId="77777777" w:rsidR="009E35F7" w:rsidRDefault="009E35F7" w:rsidP="004506F0">
            <w:pPr>
              <w:tabs>
                <w:tab w:val="left" w:pos="1010"/>
              </w:tabs>
              <w:rPr>
                <w:rFonts w:eastAsia="Lucida Sans Unicode"/>
                <w:sz w:val="22"/>
              </w:rPr>
            </w:pPr>
          </w:p>
        </w:tc>
        <w:tc>
          <w:tcPr>
            <w:tcW w:w="572" w:type="pct"/>
            <w:tcBorders>
              <w:bottom w:val="single" w:sz="4" w:space="0" w:color="auto"/>
            </w:tcBorders>
          </w:tcPr>
          <w:p w14:paraId="26989250" w14:textId="77777777" w:rsidR="009E35F7" w:rsidRDefault="009E35F7" w:rsidP="004506F0">
            <w:pPr>
              <w:rPr>
                <w:rFonts w:eastAsia="Lucida Sans Unicode"/>
                <w:b/>
                <w:sz w:val="22"/>
              </w:rPr>
            </w:pPr>
          </w:p>
        </w:tc>
      </w:tr>
    </w:tbl>
    <w:p w14:paraId="016E5C87" w14:textId="77777777" w:rsidR="009E35F7" w:rsidRDefault="009E35F7" w:rsidP="009E35F7"/>
    <w:tbl>
      <w:tblPr>
        <w:tblW w:w="515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9E35F7" w14:paraId="1570C3D7" w14:textId="77777777" w:rsidTr="004506F0">
        <w:trPr>
          <w:trHeight w:val="315"/>
        </w:trPr>
        <w:tc>
          <w:tcPr>
            <w:tcW w:w="5000" w:type="pct"/>
          </w:tcPr>
          <w:p w14:paraId="01E0502F" w14:textId="77777777" w:rsidR="009E35F7" w:rsidRDefault="009E35F7" w:rsidP="004506F0">
            <w:pPr>
              <w:rPr>
                <w:rFonts w:eastAsia="Lucida Sans Unicode"/>
                <w:b/>
              </w:rPr>
            </w:pPr>
            <w:r>
              <w:rPr>
                <w:rFonts w:eastAsia="Lucida Sans Unicode"/>
                <w:b/>
              </w:rPr>
              <w:t>V. PARTNERIO DEKLARACIJA</w:t>
            </w:r>
          </w:p>
        </w:tc>
      </w:tr>
      <w:tr w:rsidR="009E35F7" w14:paraId="387BD15D" w14:textId="77777777" w:rsidTr="004506F0">
        <w:trPr>
          <w:trHeight w:val="315"/>
        </w:trPr>
        <w:tc>
          <w:tcPr>
            <w:tcW w:w="5000" w:type="pct"/>
          </w:tcPr>
          <w:p w14:paraId="2215C6E4" w14:textId="77777777" w:rsidR="009E35F7" w:rsidRDefault="009E35F7" w:rsidP="004506F0">
            <w:pPr>
              <w:rPr>
                <w:rFonts w:eastAsia="Lucida Sans Unicode"/>
                <w:i/>
              </w:rPr>
            </w:pPr>
            <w:r>
              <w:rPr>
                <w:rFonts w:eastAsia="Lucida Sans Unicode"/>
                <w:i/>
              </w:rPr>
              <w:t>Pažymėti X</w:t>
            </w:r>
          </w:p>
        </w:tc>
      </w:tr>
      <w:tr w:rsidR="009E35F7" w14:paraId="140F196A" w14:textId="77777777" w:rsidTr="004506F0">
        <w:trPr>
          <w:trHeight w:val="315"/>
        </w:trPr>
        <w:tc>
          <w:tcPr>
            <w:tcW w:w="5000" w:type="pct"/>
          </w:tcPr>
          <w:p w14:paraId="011BA548" w14:textId="77777777" w:rsidR="009E35F7" w:rsidRDefault="009E35F7" w:rsidP="004506F0">
            <w:pPr>
              <w:widowControl w:val="0"/>
              <w:suppressAutoHyphens/>
              <w:jc w:val="both"/>
              <w:rPr>
                <w:rFonts w:eastAsia="Lucida Sans Unicode"/>
                <w:kern w:val="1"/>
                <w:sz w:val="22"/>
                <w:szCs w:val="22"/>
                <w:lang w:eastAsia="lt-LT"/>
              </w:rPr>
            </w:pPr>
            <w:r>
              <w:rPr>
                <w:rFonts w:eastAsia="Webdings"/>
                <w:sz w:val="22"/>
                <w:szCs w:val="22"/>
              </w:rPr>
              <w:t xml:space="preserve"> </w:t>
            </w:r>
            <w:r>
              <w:rPr>
                <w:rFonts w:eastAsia="Lucida Sans Unicode"/>
                <w:kern w:val="1"/>
                <w:sz w:val="22"/>
                <w:szCs w:val="22"/>
                <w:lang w:eastAsia="lt-LT"/>
              </w:rPr>
              <w:t xml:space="preserve">PATVIRTINU, kad </w:t>
            </w:r>
          </w:p>
          <w:p w14:paraId="1CA077B3" w14:textId="77777777" w:rsidR="009E35F7" w:rsidRDefault="009E35F7" w:rsidP="004506F0">
            <w:pPr>
              <w:widowControl w:val="0"/>
              <w:suppressAutoHyphens/>
              <w:ind w:left="720" w:hanging="360"/>
              <w:jc w:val="both"/>
              <w:rPr>
                <w:rFonts w:eastAsia="Lucida Sans Unicode"/>
                <w:kern w:val="1"/>
                <w:sz w:val="22"/>
                <w:szCs w:val="22"/>
                <w:lang w:eastAsia="lt-LT"/>
              </w:rPr>
            </w:pPr>
            <w:r>
              <w:rPr>
                <w:rFonts w:eastAsia="Lucida Sans Unicode"/>
                <w:kern w:val="1"/>
                <w:sz w:val="22"/>
                <w:szCs w:val="22"/>
                <w:lang w:eastAsia="lt-LT"/>
              </w:rPr>
              <w:t xml:space="preserve">- visa pateikta informacija šioje paraiškoje ir jos prieduose yra teisinga; </w:t>
            </w:r>
          </w:p>
          <w:p w14:paraId="531CDEE0" w14:textId="77777777" w:rsidR="009E35F7" w:rsidRDefault="009E35F7" w:rsidP="004506F0">
            <w:pPr>
              <w:widowControl w:val="0"/>
              <w:suppressAutoHyphens/>
              <w:ind w:left="720" w:hanging="360"/>
              <w:jc w:val="both"/>
              <w:rPr>
                <w:rFonts w:eastAsia="Lucida Sans Unicode"/>
                <w:kern w:val="1"/>
                <w:sz w:val="22"/>
                <w:szCs w:val="22"/>
                <w:lang w:eastAsia="lt-LT"/>
              </w:rPr>
            </w:pPr>
            <w:r>
              <w:rPr>
                <w:kern w:val="1"/>
                <w:sz w:val="22"/>
                <w:szCs w:val="22"/>
                <w:lang w:eastAsia="lt-LT"/>
              </w:rPr>
              <w:t xml:space="preserve">- </w:t>
            </w:r>
            <w:r>
              <w:rPr>
                <w:rFonts w:eastAsia="Lucida Sans Unicode"/>
                <w:kern w:val="1"/>
                <w:sz w:val="22"/>
                <w:szCs w:val="22"/>
                <w:lang w:eastAsia="lt-LT"/>
              </w:rPr>
              <w:t xml:space="preserve">šis projektas bus įgyvendinamas taip, kaip nurodyta šioje paraiškoje ir jos prieduose. </w:t>
            </w:r>
          </w:p>
          <w:p w14:paraId="159F1C58" w14:textId="77777777" w:rsidR="009E35F7" w:rsidRDefault="009E35F7" w:rsidP="004506F0">
            <w:pPr>
              <w:rPr>
                <w:rFonts w:eastAsia="Lucida Sans Unicode"/>
                <w:b/>
                <w:sz w:val="22"/>
                <w:szCs w:val="22"/>
              </w:rPr>
            </w:pPr>
          </w:p>
        </w:tc>
      </w:tr>
      <w:tr w:rsidR="009E35F7" w14:paraId="482543CB" w14:textId="77777777" w:rsidTr="004506F0">
        <w:trPr>
          <w:trHeight w:val="315"/>
        </w:trPr>
        <w:tc>
          <w:tcPr>
            <w:tcW w:w="5000" w:type="pct"/>
          </w:tcPr>
          <w:p w14:paraId="224EA8E3" w14:textId="77777777" w:rsidR="009E35F7" w:rsidRDefault="009E35F7" w:rsidP="004506F0">
            <w:pPr>
              <w:widowControl w:val="0"/>
              <w:suppressAutoHyphens/>
              <w:jc w:val="both"/>
              <w:rPr>
                <w:rFonts w:eastAsia="Lucida Sans Unicode"/>
                <w:kern w:val="1"/>
                <w:sz w:val="22"/>
                <w:szCs w:val="22"/>
                <w:lang w:eastAsia="lt-LT"/>
              </w:rPr>
            </w:pPr>
            <w:r>
              <w:rPr>
                <w:rFonts w:eastAsia="Webdings"/>
                <w:sz w:val="22"/>
                <w:szCs w:val="22"/>
              </w:rPr>
              <w:t xml:space="preserve"> </w:t>
            </w:r>
            <w:r>
              <w:rPr>
                <w:rFonts w:eastAsia="Lucida Sans Unicode"/>
                <w:kern w:val="1"/>
                <w:sz w:val="22"/>
                <w:szCs w:val="22"/>
                <w:lang w:eastAsia="lt-LT"/>
              </w:rPr>
              <w:t>ĮSIPAREIGOJU informuoti Pasvalio rajono savivaldybės administraciją apie bet kokius pasikeitimus vykdant projektą.</w:t>
            </w:r>
          </w:p>
          <w:p w14:paraId="3EB1DAD7" w14:textId="77777777" w:rsidR="009E35F7" w:rsidRDefault="009E35F7" w:rsidP="004506F0">
            <w:pPr>
              <w:rPr>
                <w:rFonts w:eastAsia="Lucida Sans Unicode"/>
                <w:b/>
                <w:sz w:val="22"/>
                <w:szCs w:val="22"/>
              </w:rPr>
            </w:pPr>
          </w:p>
        </w:tc>
      </w:tr>
      <w:tr w:rsidR="009E35F7" w14:paraId="1F157688" w14:textId="77777777" w:rsidTr="004506F0">
        <w:trPr>
          <w:trHeight w:val="315"/>
        </w:trPr>
        <w:tc>
          <w:tcPr>
            <w:tcW w:w="5000" w:type="pct"/>
          </w:tcPr>
          <w:p w14:paraId="58A6ACD8" w14:textId="77777777" w:rsidR="009E35F7" w:rsidRDefault="009E35F7" w:rsidP="004506F0">
            <w:pPr>
              <w:tabs>
                <w:tab w:val="left" w:pos="567"/>
              </w:tabs>
              <w:jc w:val="both"/>
              <w:rPr>
                <w:rFonts w:eastAsia="Webdings"/>
                <w:sz w:val="22"/>
                <w:szCs w:val="22"/>
              </w:rPr>
            </w:pPr>
            <w:r>
              <w:rPr>
                <w:rFonts w:eastAsia="Webdings"/>
                <w:sz w:val="22"/>
                <w:szCs w:val="22"/>
              </w:rPr>
              <w:t> ESU INFORMUOTAS IR SUTINKU, kad:</w:t>
            </w:r>
          </w:p>
          <w:p w14:paraId="0D41BC1B" w14:textId="77777777" w:rsidR="009E35F7" w:rsidRDefault="009E35F7" w:rsidP="004506F0">
            <w:pPr>
              <w:ind w:firstLine="342"/>
              <w:jc w:val="both"/>
              <w:rPr>
                <w:sz w:val="22"/>
                <w:szCs w:val="22"/>
              </w:rPr>
            </w:pPr>
            <w:r>
              <w:rPr>
                <w:sz w:val="22"/>
                <w:szCs w:val="22"/>
              </w:rPr>
              <w:lastRenderedPageBreak/>
              <w:t xml:space="preserve">- Pasvalio rajono savivaldybės (toliau – Savivaldybė) administracija Lietuvos Respublikos ir Europos Sąjungos teisės aktuose, reglamentuojančiuose asmens duomenų apsaugą, nustatyta tvarka gaus ir tvarkys duomenis ir informaciją apie mane ar mano atstovaujamą įmonę iš valstybės registrų (kadastrų), žinybinių registrų, valstybės informacinių sistemų, kitų informacinių sistemų. Asmens duomenų tvarkymo tikslai – įvertinti, ar pareiškėjas atitinka nustatytus reikalavimus; </w:t>
            </w:r>
          </w:p>
          <w:p w14:paraId="2DD9FEEC" w14:textId="77777777" w:rsidR="009E35F7" w:rsidRDefault="009E35F7" w:rsidP="004506F0">
            <w:pPr>
              <w:ind w:firstLine="342"/>
              <w:jc w:val="both"/>
              <w:rPr>
                <w:rFonts w:eastAsia="Webdings"/>
                <w:sz w:val="22"/>
                <w:szCs w:val="22"/>
              </w:rPr>
            </w:pPr>
            <w:r>
              <w:rPr>
                <w:sz w:val="22"/>
                <w:szCs w:val="22"/>
              </w:rPr>
              <w:t>- dokumentai (įskaitant dokumentus, kuriuose yra asmens duomenų) saugomi ir tvarkomi Savivaldybės administracijoje Lietuvos Respublikos dokumentų ir archyvų įstatymo nustatyta tvarka Lietuvos vyriausiojo archyvaro nustatytais terminais.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w:t>
            </w:r>
          </w:p>
        </w:tc>
      </w:tr>
    </w:tbl>
    <w:p w14:paraId="15710E3C" w14:textId="77777777" w:rsidR="009E35F7" w:rsidRDefault="009E35F7" w:rsidP="009E35F7">
      <w:pPr>
        <w:rPr>
          <w:szCs w:val="24"/>
        </w:rPr>
      </w:pPr>
    </w:p>
    <w:p w14:paraId="2D3BCA92" w14:textId="77777777" w:rsidR="009E35F7" w:rsidRDefault="009E35F7" w:rsidP="009E35F7">
      <w:pPr>
        <w:rPr>
          <w:szCs w:val="24"/>
        </w:rPr>
      </w:pPr>
    </w:p>
    <w:p w14:paraId="69D71469" w14:textId="77777777" w:rsidR="009E35F7" w:rsidRDefault="009E35F7" w:rsidP="009E35F7">
      <w:pPr>
        <w:jc w:val="both"/>
        <w:rPr>
          <w:szCs w:val="24"/>
          <w:lang w:eastAsia="lt-LT"/>
        </w:rPr>
      </w:pPr>
      <w:r>
        <w:rPr>
          <w:szCs w:val="24"/>
          <w:lang w:eastAsia="lt-LT"/>
        </w:rPr>
        <w:t xml:space="preserve">_____________________                  __________________                ____________________                    </w:t>
      </w:r>
      <w:r>
        <w:rPr>
          <w:sz w:val="22"/>
          <w:szCs w:val="22"/>
          <w:lang w:eastAsia="lt-LT"/>
        </w:rPr>
        <w:t>(pareigos)                                                   (parašas)                                        (vardas ir pavardė</w:t>
      </w:r>
      <w:r>
        <w:rPr>
          <w:szCs w:val="24"/>
          <w:lang w:eastAsia="lt-LT"/>
        </w:rPr>
        <w:t>)</w:t>
      </w:r>
    </w:p>
    <w:p w14:paraId="7B36E405" w14:textId="77777777" w:rsidR="009E35F7" w:rsidRDefault="009E35F7" w:rsidP="009E35F7">
      <w:pPr>
        <w:ind w:firstLine="2153"/>
      </w:pPr>
    </w:p>
    <w:p w14:paraId="03D698E5" w14:textId="77777777" w:rsidR="009E35F7" w:rsidRDefault="009E35F7" w:rsidP="009E35F7">
      <w:pPr>
        <w:jc w:val="center"/>
        <w:rPr>
          <w:b/>
        </w:rPr>
      </w:pPr>
      <w:r>
        <w:t>_________________</w:t>
      </w:r>
    </w:p>
    <w:p w14:paraId="5AB42D15" w14:textId="77777777" w:rsidR="009E35F7" w:rsidRDefault="009E35F7" w:rsidP="009E35F7">
      <w:pPr>
        <w:rPr>
          <w:sz w:val="14"/>
          <w:szCs w:val="14"/>
        </w:rPr>
      </w:pPr>
    </w:p>
    <w:p w14:paraId="4D3258B1" w14:textId="77777777" w:rsidR="009E35F7" w:rsidRDefault="009E35F7" w:rsidP="009E35F7"/>
    <w:p w14:paraId="66D48F01" w14:textId="77777777" w:rsidR="0067471B" w:rsidRDefault="0067471B"/>
    <w:sectPr w:rsidR="0067471B" w:rsidSect="009E35F7">
      <w:pgSz w:w="11906" w:h="16838"/>
      <w:pgMar w:top="1418" w:right="851" w:bottom="851"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Sans Unicode">
    <w:panose1 w:val="020B0602030504020204"/>
    <w:charset w:val="BA"/>
    <w:family w:val="swiss"/>
    <w:pitch w:val="variable"/>
    <w:sig w:usb0="80000AFF" w:usb1="0000396B" w:usb2="00000000" w:usb3="00000000" w:csb0="000000B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86"/>
    <w:rsid w:val="00033D2F"/>
    <w:rsid w:val="0067471B"/>
    <w:rsid w:val="007F3B86"/>
    <w:rsid w:val="009E35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5B190-D718-4AFF-AC8F-7280DA5F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9E35F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9E35F7"/>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5419</Words>
  <Characters>3090</Characters>
  <Application>Microsoft Office Word</Application>
  <DocSecurity>0</DocSecurity>
  <Lines>25</Lines>
  <Paragraphs>16</Paragraphs>
  <ScaleCrop>false</ScaleCrop>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2</cp:revision>
  <dcterms:created xsi:type="dcterms:W3CDTF">2022-10-19T06:00:00Z</dcterms:created>
  <dcterms:modified xsi:type="dcterms:W3CDTF">2022-10-19T06:01:00Z</dcterms:modified>
</cp:coreProperties>
</file>