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2A8C" w14:textId="6F7B69BE" w:rsidR="00496533" w:rsidRPr="00453A4A" w:rsidRDefault="00167426">
      <w:pPr>
        <w:rPr>
          <w:color w:val="000000" w:themeColor="text1"/>
          <w:szCs w:val="24"/>
        </w:rPr>
      </w:pPr>
      <w:r w:rsidRPr="00453A4A">
        <w:rPr>
          <w:noProof/>
          <w:color w:val="000000" w:themeColor="text1"/>
          <w:szCs w:val="24"/>
          <w:lang w:eastAsia="lt-LT"/>
        </w:rPr>
        <mc:AlternateContent>
          <mc:Choice Requires="wps">
            <w:drawing>
              <wp:anchor distT="0" distB="0" distL="114300" distR="114300" simplePos="0" relativeHeight="251658240" behindDoc="0" locked="0" layoutInCell="1" allowOverlap="1" wp14:anchorId="55AED613" wp14:editId="16344D0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1F60AE2" w14:textId="77777777" w:rsidR="00496533" w:rsidRDefault="00496533">
                            <w:pPr>
                              <w:rPr>
                                <w:b/>
                              </w:rPr>
                            </w:pPr>
                            <w:r>
                              <w:rPr>
                                <w:b/>
                                <w:bCs/>
                              </w:rPr>
                              <w:t>projektas</w:t>
                            </w:r>
                          </w:p>
                          <w:p w14:paraId="070C6795" w14:textId="02243530" w:rsidR="00496533" w:rsidRDefault="00496533">
                            <w:pPr>
                              <w:rPr>
                                <w:b/>
                              </w:rPr>
                            </w:pPr>
                            <w:proofErr w:type="spellStart"/>
                            <w:r>
                              <w:rPr>
                                <w:b/>
                                <w:bCs/>
                              </w:rPr>
                              <w:t>reg</w:t>
                            </w:r>
                            <w:proofErr w:type="spellEnd"/>
                            <w:r>
                              <w:rPr>
                                <w:b/>
                                <w:bCs/>
                              </w:rPr>
                              <w:t xml:space="preserve">. Nr. </w:t>
                            </w:r>
                            <w:r w:rsidR="00722523">
                              <w:rPr>
                                <w:b/>
                                <w:bCs/>
                              </w:rPr>
                              <w:t>T-228</w:t>
                            </w:r>
                          </w:p>
                          <w:p w14:paraId="01EE6CC4" w14:textId="017953CE" w:rsidR="00496533" w:rsidRDefault="00876301">
                            <w:pPr>
                              <w:rPr>
                                <w:b/>
                              </w:rPr>
                            </w:pPr>
                            <w:r>
                              <w:rPr>
                                <w:b/>
                              </w:rPr>
                              <w:t>2.</w:t>
                            </w:r>
                            <w:r w:rsidR="007A137F">
                              <w:rPr>
                                <w:b/>
                              </w:rPr>
                              <w:t>15.</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D61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1F60AE2" w14:textId="77777777" w:rsidR="00496533" w:rsidRDefault="00496533">
                      <w:pPr>
                        <w:rPr>
                          <w:b/>
                        </w:rPr>
                      </w:pPr>
                      <w:r>
                        <w:rPr>
                          <w:b/>
                          <w:bCs/>
                        </w:rPr>
                        <w:t>projektas</w:t>
                      </w:r>
                    </w:p>
                    <w:p w14:paraId="070C6795" w14:textId="02243530" w:rsidR="00496533" w:rsidRDefault="00496533">
                      <w:pPr>
                        <w:rPr>
                          <w:b/>
                        </w:rPr>
                      </w:pPr>
                      <w:r>
                        <w:rPr>
                          <w:b/>
                          <w:bCs/>
                        </w:rPr>
                        <w:t xml:space="preserve">reg. Nr. </w:t>
                      </w:r>
                      <w:r w:rsidR="00722523">
                        <w:rPr>
                          <w:b/>
                          <w:bCs/>
                        </w:rPr>
                        <w:t>T-228</w:t>
                      </w:r>
                    </w:p>
                    <w:p w14:paraId="01EE6CC4" w14:textId="017953CE" w:rsidR="00496533" w:rsidRDefault="00876301">
                      <w:pPr>
                        <w:rPr>
                          <w:b/>
                        </w:rPr>
                      </w:pPr>
                      <w:r>
                        <w:rPr>
                          <w:b/>
                        </w:rPr>
                        <w:t>2.</w:t>
                      </w:r>
                      <w:r w:rsidR="007A137F">
                        <w:rPr>
                          <w:b/>
                        </w:rPr>
                        <w:t>15.</w:t>
                      </w:r>
                      <w:r w:rsidR="00496533">
                        <w:rPr>
                          <w:b/>
                        </w:rPr>
                        <w:t>darbotvarkės klausimas</w:t>
                      </w:r>
                    </w:p>
                  </w:txbxContent>
                </v:textbox>
              </v:shape>
            </w:pict>
          </mc:Fallback>
        </mc:AlternateContent>
      </w:r>
    </w:p>
    <w:p w14:paraId="1E11247D" w14:textId="77777777" w:rsidR="00496533" w:rsidRPr="00453A4A" w:rsidRDefault="00496533">
      <w:pPr>
        <w:pStyle w:val="Antrats"/>
        <w:jc w:val="center"/>
        <w:rPr>
          <w:b/>
          <w:bCs/>
          <w:caps/>
          <w:color w:val="000000" w:themeColor="text1"/>
          <w:szCs w:val="24"/>
        </w:rPr>
      </w:pPr>
      <w:bookmarkStart w:id="0" w:name="Institucija"/>
      <w:r w:rsidRPr="00453A4A">
        <w:rPr>
          <w:b/>
          <w:bCs/>
          <w:caps/>
          <w:color w:val="000000" w:themeColor="text1"/>
          <w:szCs w:val="24"/>
        </w:rPr>
        <w:t>Pasvalio rajono savivaldybės taryba</w:t>
      </w:r>
      <w:bookmarkEnd w:id="0"/>
    </w:p>
    <w:p w14:paraId="12B18AE8" w14:textId="77777777" w:rsidR="00496533" w:rsidRPr="00453A4A" w:rsidRDefault="00496533">
      <w:pPr>
        <w:rPr>
          <w:color w:val="000000" w:themeColor="text1"/>
          <w:szCs w:val="24"/>
        </w:rPr>
      </w:pPr>
    </w:p>
    <w:p w14:paraId="402AA24D" w14:textId="77777777" w:rsidR="00496533" w:rsidRPr="00453A4A" w:rsidRDefault="00496533">
      <w:pPr>
        <w:jc w:val="center"/>
        <w:rPr>
          <w:b/>
          <w:caps/>
          <w:color w:val="000000" w:themeColor="text1"/>
          <w:szCs w:val="24"/>
        </w:rPr>
      </w:pPr>
      <w:bookmarkStart w:id="1" w:name="Forma"/>
      <w:r w:rsidRPr="00453A4A">
        <w:rPr>
          <w:b/>
          <w:caps/>
          <w:color w:val="000000" w:themeColor="text1"/>
          <w:szCs w:val="24"/>
        </w:rPr>
        <w:t>Sprendimas</w:t>
      </w:r>
      <w:bookmarkEnd w:id="1"/>
    </w:p>
    <w:p w14:paraId="3EA12A68" w14:textId="77777777" w:rsidR="003D3CBE" w:rsidRPr="00453A4A" w:rsidRDefault="000E34BB" w:rsidP="003D3CBE">
      <w:pPr>
        <w:jc w:val="center"/>
        <w:rPr>
          <w:b/>
          <w:caps/>
          <w:color w:val="000000" w:themeColor="text1"/>
          <w:szCs w:val="24"/>
        </w:rPr>
      </w:pPr>
      <w:bookmarkStart w:id="2" w:name="Pavadinimas"/>
      <w:r w:rsidRPr="00453A4A">
        <w:rPr>
          <w:b/>
          <w:caps/>
          <w:color w:val="000000" w:themeColor="text1"/>
          <w:szCs w:val="24"/>
        </w:rPr>
        <w:t xml:space="preserve">DĖL </w:t>
      </w:r>
      <w:r w:rsidR="003D3CBE" w:rsidRPr="00453A4A">
        <w:rPr>
          <w:b/>
          <w:caps/>
          <w:color w:val="000000" w:themeColor="text1"/>
          <w:szCs w:val="24"/>
        </w:rPr>
        <w:t xml:space="preserve">PASVALIO RAJONO SAVIVALDYBĖS </w:t>
      </w:r>
      <w:bookmarkStart w:id="3" w:name="_Hlk116542076"/>
      <w:r w:rsidR="003D3CBE" w:rsidRPr="00453A4A">
        <w:rPr>
          <w:b/>
          <w:caps/>
          <w:color w:val="000000" w:themeColor="text1"/>
          <w:szCs w:val="24"/>
        </w:rPr>
        <w:t>ŠVIETIMO ĮSTAIGŲ KONKURSO</w:t>
      </w:r>
      <w:r w:rsidR="0039645B" w:rsidRPr="00453A4A">
        <w:rPr>
          <w:b/>
          <w:caps/>
          <w:color w:val="000000" w:themeColor="text1"/>
          <w:szCs w:val="24"/>
        </w:rPr>
        <w:t xml:space="preserve"> </w:t>
      </w:r>
    </w:p>
    <w:p w14:paraId="47E4A7BB" w14:textId="77777777" w:rsidR="00496533" w:rsidRPr="00453A4A" w:rsidRDefault="003D3CBE" w:rsidP="003D3CBE">
      <w:pPr>
        <w:jc w:val="center"/>
        <w:rPr>
          <w:b/>
          <w:caps/>
          <w:color w:val="000000" w:themeColor="text1"/>
          <w:szCs w:val="24"/>
        </w:rPr>
      </w:pPr>
      <w:r w:rsidRPr="00453A4A">
        <w:rPr>
          <w:b/>
          <w:caps/>
          <w:color w:val="000000" w:themeColor="text1"/>
          <w:szCs w:val="24"/>
        </w:rPr>
        <w:t>„KURIAME JAUKIĄ UGDYMO APLINKĄ“ NUOSTATŲ PATVIRTINIMO</w:t>
      </w:r>
    </w:p>
    <w:bookmarkEnd w:id="3"/>
    <w:p w14:paraId="2A038382" w14:textId="77777777" w:rsidR="000E34BB" w:rsidRPr="00453A4A" w:rsidRDefault="000E34BB" w:rsidP="00836AA3">
      <w:pPr>
        <w:jc w:val="center"/>
        <w:rPr>
          <w:color w:val="000000" w:themeColor="text1"/>
          <w:szCs w:val="24"/>
        </w:rPr>
      </w:pPr>
    </w:p>
    <w:p w14:paraId="63D8CC25" w14:textId="54479A9D" w:rsidR="00496533" w:rsidRPr="00453A4A" w:rsidRDefault="00496533" w:rsidP="00FE1B07">
      <w:pPr>
        <w:jc w:val="center"/>
        <w:rPr>
          <w:color w:val="000000" w:themeColor="text1"/>
          <w:szCs w:val="24"/>
        </w:rPr>
      </w:pPr>
      <w:bookmarkStart w:id="4" w:name="Data"/>
      <w:bookmarkEnd w:id="2"/>
      <w:r w:rsidRPr="00453A4A">
        <w:rPr>
          <w:color w:val="000000" w:themeColor="text1"/>
          <w:szCs w:val="24"/>
        </w:rPr>
        <w:t>20</w:t>
      </w:r>
      <w:r w:rsidR="00112A4A" w:rsidRPr="00453A4A">
        <w:rPr>
          <w:color w:val="000000" w:themeColor="text1"/>
          <w:szCs w:val="24"/>
        </w:rPr>
        <w:t>2</w:t>
      </w:r>
      <w:r w:rsidR="00FF6214" w:rsidRPr="00453A4A">
        <w:rPr>
          <w:color w:val="000000" w:themeColor="text1"/>
          <w:szCs w:val="24"/>
        </w:rPr>
        <w:t>2</w:t>
      </w:r>
      <w:r w:rsidR="00C56F65" w:rsidRPr="00453A4A">
        <w:rPr>
          <w:color w:val="000000" w:themeColor="text1"/>
          <w:szCs w:val="24"/>
        </w:rPr>
        <w:t xml:space="preserve"> m. </w:t>
      </w:r>
      <w:r w:rsidR="005C4DA8">
        <w:rPr>
          <w:color w:val="000000" w:themeColor="text1"/>
          <w:szCs w:val="24"/>
        </w:rPr>
        <w:t>lapkričio</w:t>
      </w:r>
      <w:r w:rsidR="005C4DA8" w:rsidRPr="00453A4A">
        <w:rPr>
          <w:color w:val="000000" w:themeColor="text1"/>
          <w:szCs w:val="24"/>
        </w:rPr>
        <w:t xml:space="preserve">     </w:t>
      </w:r>
      <w:r w:rsidRPr="00453A4A">
        <w:rPr>
          <w:color w:val="000000" w:themeColor="text1"/>
          <w:szCs w:val="24"/>
        </w:rPr>
        <w:t xml:space="preserve">d. </w:t>
      </w:r>
      <w:bookmarkEnd w:id="4"/>
      <w:r w:rsidRPr="00453A4A">
        <w:rPr>
          <w:color w:val="000000" w:themeColor="text1"/>
          <w:szCs w:val="24"/>
        </w:rPr>
        <w:t xml:space="preserve">Nr. </w:t>
      </w:r>
      <w:bookmarkStart w:id="5" w:name="Nr"/>
      <w:r w:rsidRPr="00453A4A">
        <w:rPr>
          <w:color w:val="000000" w:themeColor="text1"/>
          <w:szCs w:val="24"/>
        </w:rPr>
        <w:t>T1-</w:t>
      </w:r>
    </w:p>
    <w:bookmarkEnd w:id="5"/>
    <w:p w14:paraId="0F1C90F2" w14:textId="77777777" w:rsidR="00496533" w:rsidRPr="00453A4A" w:rsidRDefault="00496533">
      <w:pPr>
        <w:jc w:val="center"/>
        <w:rPr>
          <w:color w:val="000000" w:themeColor="text1"/>
          <w:szCs w:val="24"/>
        </w:rPr>
      </w:pPr>
      <w:r w:rsidRPr="00453A4A">
        <w:rPr>
          <w:color w:val="000000" w:themeColor="text1"/>
          <w:szCs w:val="24"/>
        </w:rPr>
        <w:t>Pasvalys</w:t>
      </w:r>
    </w:p>
    <w:p w14:paraId="55F13DCC" w14:textId="77777777" w:rsidR="00496533" w:rsidRPr="00453A4A" w:rsidRDefault="00496533">
      <w:pPr>
        <w:pStyle w:val="Antrats"/>
        <w:tabs>
          <w:tab w:val="clear" w:pos="4153"/>
          <w:tab w:val="clear" w:pos="8306"/>
        </w:tabs>
        <w:rPr>
          <w:color w:val="000000" w:themeColor="text1"/>
          <w:szCs w:val="24"/>
        </w:rPr>
      </w:pPr>
    </w:p>
    <w:p w14:paraId="22DCA98E" w14:textId="37643238" w:rsidR="00F51F0B" w:rsidRPr="00453A4A" w:rsidRDefault="00F51F0B" w:rsidP="00D46C47">
      <w:pPr>
        <w:pStyle w:val="Antrats"/>
        <w:ind w:firstLine="720"/>
        <w:jc w:val="both"/>
        <w:rPr>
          <w:color w:val="000000" w:themeColor="text1"/>
          <w:szCs w:val="24"/>
        </w:rPr>
      </w:pPr>
      <w:r w:rsidRPr="00453A4A">
        <w:rPr>
          <w:color w:val="000000" w:themeColor="text1"/>
          <w:szCs w:val="24"/>
        </w:rPr>
        <w:t xml:space="preserve">Vadovaudamasi Lietuvos Respublikos vietos savivaldos įstatymo </w:t>
      </w:r>
      <w:r w:rsidR="00D46C47" w:rsidRPr="00453A4A">
        <w:rPr>
          <w:color w:val="000000" w:themeColor="text1"/>
          <w:szCs w:val="24"/>
        </w:rPr>
        <w:t>6</w:t>
      </w:r>
      <w:r w:rsidRPr="00453A4A">
        <w:rPr>
          <w:color w:val="000000" w:themeColor="text1"/>
          <w:szCs w:val="24"/>
        </w:rPr>
        <w:t xml:space="preserve"> straipsnio </w:t>
      </w:r>
      <w:r w:rsidR="00D46C47" w:rsidRPr="00453A4A">
        <w:rPr>
          <w:color w:val="000000" w:themeColor="text1"/>
          <w:szCs w:val="24"/>
        </w:rPr>
        <w:t>5 ir 28</w:t>
      </w:r>
      <w:r w:rsidRPr="00453A4A">
        <w:rPr>
          <w:color w:val="000000" w:themeColor="text1"/>
          <w:szCs w:val="24"/>
        </w:rPr>
        <w:t xml:space="preserve"> dalimi</w:t>
      </w:r>
      <w:r w:rsidR="00D46C47" w:rsidRPr="00453A4A">
        <w:rPr>
          <w:color w:val="000000" w:themeColor="text1"/>
          <w:szCs w:val="24"/>
        </w:rPr>
        <w:t>s</w:t>
      </w:r>
      <w:r w:rsidRPr="00453A4A">
        <w:rPr>
          <w:color w:val="000000" w:themeColor="text1"/>
          <w:szCs w:val="24"/>
        </w:rPr>
        <w:t xml:space="preserve">, </w:t>
      </w:r>
      <w:r w:rsidR="00916E73" w:rsidRPr="00453A4A">
        <w:rPr>
          <w:color w:val="000000" w:themeColor="text1"/>
          <w:szCs w:val="24"/>
        </w:rPr>
        <w:t xml:space="preserve">16 straipsnio 4 dalimi, </w:t>
      </w:r>
      <w:r w:rsidR="00D46C47" w:rsidRPr="00453A4A">
        <w:rPr>
          <w:color w:val="000000" w:themeColor="text1"/>
          <w:szCs w:val="24"/>
        </w:rPr>
        <w:t xml:space="preserve">įgyvendindama </w:t>
      </w:r>
      <w:r w:rsidR="00916E73" w:rsidRPr="00453A4A">
        <w:rPr>
          <w:color w:val="000000" w:themeColor="text1"/>
          <w:szCs w:val="24"/>
        </w:rPr>
        <w:t xml:space="preserve">Pasvalio rajono savivaldybės ugdymo kokybės skatinimo programos įgyvendinimo gaires, patvirtintas </w:t>
      </w:r>
      <w:r w:rsidR="00D46C47" w:rsidRPr="00453A4A">
        <w:rPr>
          <w:color w:val="000000" w:themeColor="text1"/>
          <w:szCs w:val="24"/>
        </w:rPr>
        <w:t xml:space="preserve">Pasvalio rajono savivaldybės tarybos 2022 m. kovo 30 d. </w:t>
      </w:r>
      <w:r w:rsidR="00916E73" w:rsidRPr="00453A4A">
        <w:rPr>
          <w:color w:val="000000" w:themeColor="text1"/>
          <w:szCs w:val="24"/>
        </w:rPr>
        <w:t xml:space="preserve">sprendimu </w:t>
      </w:r>
      <w:r w:rsidR="00D46C47" w:rsidRPr="00453A4A">
        <w:rPr>
          <w:color w:val="000000" w:themeColor="text1"/>
          <w:szCs w:val="24"/>
        </w:rPr>
        <w:t xml:space="preserve">Nr. T1-59 „Dėl Pasvalio rajono savivaldybės ugdymo kokybės skatinimo programos įgyvendinimo gairių patvirtinimo“, </w:t>
      </w:r>
      <w:r w:rsidRPr="00453A4A">
        <w:rPr>
          <w:color w:val="000000" w:themeColor="text1"/>
          <w:szCs w:val="24"/>
        </w:rPr>
        <w:t xml:space="preserve">Pasvalio rajono savivaldybės taryba </w:t>
      </w:r>
      <w:r w:rsidRPr="00453A4A">
        <w:rPr>
          <w:color w:val="000000" w:themeColor="text1"/>
          <w:spacing w:val="20"/>
          <w:szCs w:val="24"/>
        </w:rPr>
        <w:t>nusprendžia</w:t>
      </w:r>
      <w:r w:rsidRPr="00453A4A">
        <w:rPr>
          <w:color w:val="000000" w:themeColor="text1"/>
          <w:szCs w:val="24"/>
        </w:rPr>
        <w:t>:</w:t>
      </w:r>
    </w:p>
    <w:p w14:paraId="4042272C" w14:textId="77777777" w:rsidR="005C4DA8" w:rsidRDefault="00D01BAF" w:rsidP="005C4DA8">
      <w:pPr>
        <w:pStyle w:val="Antrats"/>
        <w:numPr>
          <w:ilvl w:val="0"/>
          <w:numId w:val="32"/>
        </w:numPr>
        <w:tabs>
          <w:tab w:val="left" w:pos="851"/>
          <w:tab w:val="left" w:pos="993"/>
        </w:tabs>
        <w:ind w:left="0" w:firstLine="709"/>
        <w:jc w:val="both"/>
        <w:rPr>
          <w:color w:val="000000" w:themeColor="text1"/>
          <w:szCs w:val="24"/>
        </w:rPr>
      </w:pPr>
      <w:r w:rsidRPr="00453A4A">
        <w:rPr>
          <w:color w:val="000000" w:themeColor="text1"/>
          <w:szCs w:val="24"/>
        </w:rPr>
        <w:t>P</w:t>
      </w:r>
      <w:r w:rsidR="00F51F0B" w:rsidRPr="00453A4A">
        <w:rPr>
          <w:color w:val="000000" w:themeColor="text1"/>
          <w:szCs w:val="24"/>
        </w:rPr>
        <w:t>a</w:t>
      </w:r>
      <w:r w:rsidR="00D46C47" w:rsidRPr="00453A4A">
        <w:rPr>
          <w:color w:val="000000" w:themeColor="text1"/>
          <w:szCs w:val="24"/>
        </w:rPr>
        <w:t>tvirtinti Pasvalio rajono savivaldybės švietimo įstaigų konkurso „Kuriame jaukią ugdymo aplinką“ nuostatus</w:t>
      </w:r>
      <w:r w:rsidR="005C4DA8">
        <w:rPr>
          <w:color w:val="000000" w:themeColor="text1"/>
          <w:szCs w:val="24"/>
        </w:rPr>
        <w:t>;</w:t>
      </w:r>
    </w:p>
    <w:p w14:paraId="5A411AD5" w14:textId="3E86AF5E" w:rsidR="00132339" w:rsidRDefault="005C4DA8" w:rsidP="005C4DA8">
      <w:pPr>
        <w:pStyle w:val="Sraopastraipa"/>
        <w:numPr>
          <w:ilvl w:val="0"/>
          <w:numId w:val="32"/>
        </w:numPr>
        <w:tabs>
          <w:tab w:val="left" w:pos="142"/>
          <w:tab w:val="left" w:pos="851"/>
          <w:tab w:val="left" w:pos="993"/>
          <w:tab w:val="left" w:pos="1134"/>
        </w:tabs>
        <w:spacing w:after="0" w:line="240" w:lineRule="auto"/>
        <w:ind w:left="0" w:firstLine="709"/>
        <w:jc w:val="both"/>
        <w:rPr>
          <w:rFonts w:ascii="Times New Roman" w:hAnsi="Times New Roman"/>
          <w:color w:val="000000" w:themeColor="text1"/>
          <w:sz w:val="24"/>
          <w:szCs w:val="24"/>
        </w:rPr>
      </w:pPr>
      <w:r w:rsidRPr="004319E8">
        <w:rPr>
          <w:rFonts w:ascii="Times New Roman" w:hAnsi="Times New Roman"/>
          <w:color w:val="000000" w:themeColor="text1"/>
          <w:sz w:val="24"/>
          <w:szCs w:val="24"/>
        </w:rPr>
        <w:t xml:space="preserve">Nustatyti, kad </w:t>
      </w:r>
      <w:r w:rsidR="003319E2">
        <w:rPr>
          <w:rFonts w:ascii="Times New Roman" w:hAnsi="Times New Roman"/>
          <w:color w:val="000000" w:themeColor="text1"/>
          <w:sz w:val="24"/>
          <w:szCs w:val="24"/>
        </w:rPr>
        <w:t xml:space="preserve">šis </w:t>
      </w:r>
      <w:r w:rsidRPr="004319E8">
        <w:rPr>
          <w:rFonts w:ascii="Times New Roman" w:hAnsi="Times New Roman"/>
          <w:color w:val="000000" w:themeColor="text1"/>
          <w:sz w:val="24"/>
          <w:szCs w:val="24"/>
        </w:rPr>
        <w:t>sprendimas</w:t>
      </w:r>
      <w:r w:rsidR="00132339">
        <w:rPr>
          <w:rFonts w:ascii="Times New Roman" w:hAnsi="Times New Roman"/>
          <w:color w:val="000000" w:themeColor="text1"/>
          <w:sz w:val="24"/>
          <w:szCs w:val="24"/>
        </w:rPr>
        <w:t>:</w:t>
      </w:r>
    </w:p>
    <w:p w14:paraId="313FED4F" w14:textId="2A185877" w:rsidR="005C4DA8" w:rsidRDefault="005C4DA8" w:rsidP="00132339">
      <w:pPr>
        <w:pStyle w:val="Sraopastraipa"/>
        <w:numPr>
          <w:ilvl w:val="1"/>
          <w:numId w:val="32"/>
        </w:numPr>
        <w:tabs>
          <w:tab w:val="left" w:pos="142"/>
          <w:tab w:val="left" w:pos="851"/>
          <w:tab w:val="left" w:pos="993"/>
          <w:tab w:val="left" w:pos="1134"/>
        </w:tabs>
        <w:spacing w:after="0" w:line="240" w:lineRule="auto"/>
        <w:ind w:hanging="846"/>
        <w:jc w:val="both"/>
        <w:rPr>
          <w:rFonts w:ascii="Times New Roman" w:hAnsi="Times New Roman"/>
          <w:color w:val="000000" w:themeColor="text1"/>
          <w:sz w:val="24"/>
          <w:szCs w:val="24"/>
        </w:rPr>
      </w:pPr>
      <w:r w:rsidRPr="004319E8">
        <w:rPr>
          <w:rFonts w:ascii="Times New Roman" w:hAnsi="Times New Roman"/>
          <w:color w:val="000000" w:themeColor="text1"/>
          <w:sz w:val="24"/>
          <w:szCs w:val="24"/>
        </w:rPr>
        <w:t>įsigalioja 202</w:t>
      </w:r>
      <w:r>
        <w:rPr>
          <w:rFonts w:ascii="Times New Roman" w:hAnsi="Times New Roman"/>
          <w:color w:val="000000" w:themeColor="text1"/>
          <w:sz w:val="24"/>
          <w:szCs w:val="24"/>
        </w:rPr>
        <w:t>3</w:t>
      </w:r>
      <w:r w:rsidRPr="004319E8">
        <w:rPr>
          <w:rFonts w:ascii="Times New Roman" w:hAnsi="Times New Roman"/>
          <w:color w:val="000000" w:themeColor="text1"/>
          <w:sz w:val="24"/>
          <w:szCs w:val="24"/>
        </w:rPr>
        <w:t xml:space="preserve"> m. </w:t>
      </w:r>
      <w:r>
        <w:rPr>
          <w:rFonts w:ascii="Times New Roman" w:hAnsi="Times New Roman"/>
          <w:color w:val="000000" w:themeColor="text1"/>
          <w:sz w:val="24"/>
          <w:szCs w:val="24"/>
        </w:rPr>
        <w:t>sausio</w:t>
      </w:r>
      <w:r w:rsidRPr="004319E8">
        <w:rPr>
          <w:rFonts w:ascii="Times New Roman" w:hAnsi="Times New Roman"/>
          <w:color w:val="000000" w:themeColor="text1"/>
          <w:sz w:val="24"/>
          <w:szCs w:val="24"/>
        </w:rPr>
        <w:t xml:space="preserve"> 1 d.</w:t>
      </w:r>
      <w:r w:rsidR="00132339">
        <w:rPr>
          <w:rFonts w:ascii="Times New Roman" w:hAnsi="Times New Roman"/>
          <w:color w:val="000000" w:themeColor="text1"/>
          <w:sz w:val="24"/>
          <w:szCs w:val="24"/>
        </w:rPr>
        <w:t>;</w:t>
      </w:r>
      <w:r w:rsidRPr="004319E8">
        <w:rPr>
          <w:rFonts w:ascii="Times New Roman" w:hAnsi="Times New Roman"/>
          <w:color w:val="000000" w:themeColor="text1"/>
          <w:sz w:val="24"/>
          <w:szCs w:val="24"/>
        </w:rPr>
        <w:t xml:space="preserve"> </w:t>
      </w:r>
    </w:p>
    <w:p w14:paraId="64B62DB5" w14:textId="5610DB14" w:rsidR="00132339" w:rsidRPr="00132339" w:rsidRDefault="00132339" w:rsidP="001F0A65">
      <w:pPr>
        <w:pStyle w:val="Sraopastraipa"/>
        <w:numPr>
          <w:ilvl w:val="1"/>
          <w:numId w:val="32"/>
        </w:numPr>
        <w:tabs>
          <w:tab w:val="left" w:pos="993"/>
          <w:tab w:val="left" w:pos="1134"/>
        </w:tabs>
        <w:spacing w:after="0" w:line="240" w:lineRule="auto"/>
        <w:ind w:left="0" w:firstLine="709"/>
        <w:jc w:val="both"/>
        <w:rPr>
          <w:color w:val="000000" w:themeColor="text1"/>
          <w:szCs w:val="24"/>
        </w:rPr>
      </w:pPr>
      <w:r w:rsidRPr="00132339">
        <w:rPr>
          <w:rFonts w:ascii="Times New Roman" w:hAnsi="Times New Roman"/>
          <w:sz w:val="24"/>
          <w:szCs w:val="24"/>
        </w:rPr>
        <w:t xml:space="preserve">skelbiamas Teisės aktų registre ir Pasvalio rajono savivaldybės interneto tinklalapyje </w:t>
      </w:r>
      <w:hyperlink r:id="rId8" w:history="1">
        <w:r w:rsidRPr="00A20582">
          <w:rPr>
            <w:rStyle w:val="Hipersaitas"/>
            <w:rFonts w:ascii="Times New Roman" w:hAnsi="Times New Roman"/>
            <w:sz w:val="24"/>
            <w:szCs w:val="24"/>
          </w:rPr>
          <w:t>www.pasvalys.lt</w:t>
        </w:r>
      </w:hyperlink>
      <w:r w:rsidRPr="00132339">
        <w:rPr>
          <w:rFonts w:ascii="Times New Roman" w:hAnsi="Times New Roman"/>
          <w:sz w:val="24"/>
          <w:szCs w:val="24"/>
        </w:rPr>
        <w:t>.</w:t>
      </w:r>
    </w:p>
    <w:p w14:paraId="64EDA699" w14:textId="363D320F" w:rsidR="00AB1CC8" w:rsidRPr="00132339" w:rsidRDefault="00AB1CC8" w:rsidP="00132339">
      <w:pPr>
        <w:ind w:firstLine="720"/>
        <w:jc w:val="both"/>
        <w:rPr>
          <w:color w:val="000000" w:themeColor="text1"/>
          <w:szCs w:val="24"/>
        </w:rPr>
      </w:pPr>
      <w:r w:rsidRPr="00132339">
        <w:rPr>
          <w:color w:val="000000" w:themeColor="text1"/>
          <w:szCs w:val="24"/>
        </w:rPr>
        <w:t>Sprendimas gali būti skundžiamas Lietuvos Respublikos administracinių bylų teisenos įstatymo nustatyta tvarka.</w:t>
      </w:r>
    </w:p>
    <w:p w14:paraId="0C1D241C" w14:textId="4B01B680" w:rsidR="00FF6214" w:rsidRDefault="00FF6214" w:rsidP="000E34BB">
      <w:pPr>
        <w:pStyle w:val="Antrats"/>
        <w:tabs>
          <w:tab w:val="clear" w:pos="4153"/>
          <w:tab w:val="clear" w:pos="8306"/>
        </w:tabs>
        <w:jc w:val="both"/>
        <w:rPr>
          <w:color w:val="000000" w:themeColor="text1"/>
          <w:szCs w:val="24"/>
        </w:rPr>
      </w:pPr>
    </w:p>
    <w:p w14:paraId="1BC33015" w14:textId="77777777" w:rsidR="00132339" w:rsidRPr="00453A4A" w:rsidRDefault="00132339" w:rsidP="000E34BB">
      <w:pPr>
        <w:pStyle w:val="Antrats"/>
        <w:tabs>
          <w:tab w:val="clear" w:pos="4153"/>
          <w:tab w:val="clear" w:pos="8306"/>
        </w:tabs>
        <w:jc w:val="both"/>
        <w:rPr>
          <w:color w:val="000000" w:themeColor="text1"/>
          <w:szCs w:val="24"/>
        </w:rPr>
      </w:pPr>
    </w:p>
    <w:p w14:paraId="54FF088F" w14:textId="77777777" w:rsidR="00390297" w:rsidRPr="00453A4A" w:rsidRDefault="00390297" w:rsidP="005B4F2E">
      <w:pPr>
        <w:pStyle w:val="Antrats"/>
        <w:tabs>
          <w:tab w:val="clear" w:pos="4153"/>
          <w:tab w:val="clear" w:pos="8306"/>
        </w:tabs>
        <w:rPr>
          <w:color w:val="000000" w:themeColor="text1"/>
          <w:szCs w:val="24"/>
        </w:rPr>
      </w:pPr>
      <w:r w:rsidRPr="00453A4A">
        <w:rPr>
          <w:color w:val="000000" w:themeColor="text1"/>
          <w:szCs w:val="24"/>
        </w:rPr>
        <w:t xml:space="preserve">Savivaldybės meras </w:t>
      </w:r>
      <w:r w:rsidRPr="00453A4A">
        <w:rPr>
          <w:color w:val="000000" w:themeColor="text1"/>
          <w:szCs w:val="24"/>
        </w:rPr>
        <w:tab/>
      </w:r>
      <w:r w:rsidRPr="00453A4A">
        <w:rPr>
          <w:color w:val="000000" w:themeColor="text1"/>
          <w:szCs w:val="24"/>
        </w:rPr>
        <w:tab/>
      </w:r>
      <w:r w:rsidRPr="00453A4A">
        <w:rPr>
          <w:color w:val="000000" w:themeColor="text1"/>
          <w:szCs w:val="24"/>
        </w:rPr>
        <w:tab/>
      </w:r>
      <w:r w:rsidRPr="00453A4A">
        <w:rPr>
          <w:color w:val="000000" w:themeColor="text1"/>
          <w:szCs w:val="24"/>
        </w:rPr>
        <w:tab/>
      </w:r>
      <w:r w:rsidRPr="00453A4A">
        <w:rPr>
          <w:color w:val="000000" w:themeColor="text1"/>
          <w:szCs w:val="24"/>
        </w:rPr>
        <w:tab/>
      </w:r>
      <w:r w:rsidRPr="00453A4A">
        <w:rPr>
          <w:color w:val="000000" w:themeColor="text1"/>
          <w:szCs w:val="24"/>
        </w:rPr>
        <w:tab/>
      </w:r>
      <w:r w:rsidRPr="00453A4A">
        <w:rPr>
          <w:color w:val="000000" w:themeColor="text1"/>
          <w:szCs w:val="24"/>
        </w:rPr>
        <w:tab/>
      </w:r>
    </w:p>
    <w:p w14:paraId="56F82D3D" w14:textId="77777777" w:rsidR="005B4F2E" w:rsidRPr="00453A4A" w:rsidRDefault="005B4F2E" w:rsidP="00390297">
      <w:pPr>
        <w:pStyle w:val="Antrats"/>
        <w:tabs>
          <w:tab w:val="clear" w:pos="4153"/>
          <w:tab w:val="clear" w:pos="8306"/>
        </w:tabs>
        <w:rPr>
          <w:color w:val="000000" w:themeColor="text1"/>
          <w:szCs w:val="24"/>
        </w:rPr>
      </w:pPr>
    </w:p>
    <w:p w14:paraId="09EC6E75" w14:textId="77777777" w:rsidR="00D01BAF" w:rsidRPr="00453A4A" w:rsidRDefault="00D01BAF" w:rsidP="00390297">
      <w:pPr>
        <w:pStyle w:val="Antrats"/>
        <w:tabs>
          <w:tab w:val="clear" w:pos="4153"/>
          <w:tab w:val="clear" w:pos="8306"/>
        </w:tabs>
        <w:rPr>
          <w:color w:val="000000" w:themeColor="text1"/>
          <w:szCs w:val="24"/>
        </w:rPr>
      </w:pPr>
    </w:p>
    <w:p w14:paraId="4E562431" w14:textId="77777777" w:rsidR="00D01BAF" w:rsidRPr="00453A4A" w:rsidRDefault="00D01BAF" w:rsidP="00390297">
      <w:pPr>
        <w:pStyle w:val="Antrats"/>
        <w:tabs>
          <w:tab w:val="clear" w:pos="4153"/>
          <w:tab w:val="clear" w:pos="8306"/>
        </w:tabs>
        <w:rPr>
          <w:color w:val="000000" w:themeColor="text1"/>
          <w:szCs w:val="24"/>
        </w:rPr>
      </w:pPr>
    </w:p>
    <w:p w14:paraId="59B753A6" w14:textId="77777777" w:rsidR="00D01BAF" w:rsidRPr="00453A4A" w:rsidRDefault="00D01BAF" w:rsidP="00390297">
      <w:pPr>
        <w:pStyle w:val="Antrats"/>
        <w:tabs>
          <w:tab w:val="clear" w:pos="4153"/>
          <w:tab w:val="clear" w:pos="8306"/>
        </w:tabs>
        <w:rPr>
          <w:color w:val="000000" w:themeColor="text1"/>
          <w:szCs w:val="24"/>
        </w:rPr>
      </w:pPr>
    </w:p>
    <w:p w14:paraId="6910FE10" w14:textId="77777777" w:rsidR="00D01BAF" w:rsidRPr="00453A4A" w:rsidRDefault="00D01BAF" w:rsidP="00390297">
      <w:pPr>
        <w:pStyle w:val="Antrats"/>
        <w:tabs>
          <w:tab w:val="clear" w:pos="4153"/>
          <w:tab w:val="clear" w:pos="8306"/>
        </w:tabs>
        <w:rPr>
          <w:color w:val="000000" w:themeColor="text1"/>
          <w:szCs w:val="24"/>
        </w:rPr>
      </w:pPr>
    </w:p>
    <w:p w14:paraId="59F67797" w14:textId="77777777" w:rsidR="00D01BAF" w:rsidRPr="00453A4A" w:rsidRDefault="00D01BAF" w:rsidP="00390297">
      <w:pPr>
        <w:pStyle w:val="Antrats"/>
        <w:tabs>
          <w:tab w:val="clear" w:pos="4153"/>
          <w:tab w:val="clear" w:pos="8306"/>
        </w:tabs>
        <w:rPr>
          <w:color w:val="000000" w:themeColor="text1"/>
          <w:szCs w:val="24"/>
        </w:rPr>
      </w:pPr>
    </w:p>
    <w:p w14:paraId="5F56BD56" w14:textId="77777777" w:rsidR="00D01BAF" w:rsidRPr="00453A4A" w:rsidRDefault="00D01BAF" w:rsidP="00390297">
      <w:pPr>
        <w:pStyle w:val="Antrats"/>
        <w:tabs>
          <w:tab w:val="clear" w:pos="4153"/>
          <w:tab w:val="clear" w:pos="8306"/>
        </w:tabs>
        <w:rPr>
          <w:color w:val="000000" w:themeColor="text1"/>
          <w:szCs w:val="24"/>
        </w:rPr>
      </w:pPr>
    </w:p>
    <w:p w14:paraId="1DAA7226" w14:textId="77777777" w:rsidR="00D01BAF" w:rsidRPr="00453A4A" w:rsidRDefault="00D01BAF" w:rsidP="00390297">
      <w:pPr>
        <w:pStyle w:val="Antrats"/>
        <w:tabs>
          <w:tab w:val="clear" w:pos="4153"/>
          <w:tab w:val="clear" w:pos="8306"/>
        </w:tabs>
        <w:rPr>
          <w:color w:val="000000" w:themeColor="text1"/>
          <w:szCs w:val="24"/>
        </w:rPr>
      </w:pPr>
    </w:p>
    <w:p w14:paraId="2EE9D07B" w14:textId="77777777" w:rsidR="00D01BAF" w:rsidRPr="00453A4A" w:rsidRDefault="00D01BAF" w:rsidP="00390297">
      <w:pPr>
        <w:pStyle w:val="Antrats"/>
        <w:tabs>
          <w:tab w:val="clear" w:pos="4153"/>
          <w:tab w:val="clear" w:pos="8306"/>
        </w:tabs>
        <w:rPr>
          <w:color w:val="000000" w:themeColor="text1"/>
          <w:szCs w:val="24"/>
        </w:rPr>
      </w:pPr>
    </w:p>
    <w:p w14:paraId="5AEFCCC2" w14:textId="77777777" w:rsidR="00D01BAF" w:rsidRPr="00453A4A" w:rsidRDefault="00D01BAF" w:rsidP="00390297">
      <w:pPr>
        <w:pStyle w:val="Antrats"/>
        <w:tabs>
          <w:tab w:val="clear" w:pos="4153"/>
          <w:tab w:val="clear" w:pos="8306"/>
        </w:tabs>
        <w:rPr>
          <w:color w:val="000000" w:themeColor="text1"/>
          <w:szCs w:val="24"/>
        </w:rPr>
      </w:pPr>
    </w:p>
    <w:p w14:paraId="3C8F12A8" w14:textId="77777777" w:rsidR="00D01BAF" w:rsidRPr="00453A4A" w:rsidRDefault="00D01BAF" w:rsidP="00390297">
      <w:pPr>
        <w:pStyle w:val="Antrats"/>
        <w:tabs>
          <w:tab w:val="clear" w:pos="4153"/>
          <w:tab w:val="clear" w:pos="8306"/>
        </w:tabs>
        <w:rPr>
          <w:color w:val="000000" w:themeColor="text1"/>
          <w:szCs w:val="24"/>
        </w:rPr>
      </w:pPr>
    </w:p>
    <w:p w14:paraId="57CB8B40" w14:textId="77777777" w:rsidR="00D01BAF" w:rsidRPr="00453A4A" w:rsidRDefault="00D01BAF" w:rsidP="00390297">
      <w:pPr>
        <w:pStyle w:val="Antrats"/>
        <w:tabs>
          <w:tab w:val="clear" w:pos="4153"/>
          <w:tab w:val="clear" w:pos="8306"/>
        </w:tabs>
        <w:rPr>
          <w:color w:val="000000" w:themeColor="text1"/>
          <w:szCs w:val="24"/>
        </w:rPr>
      </w:pPr>
    </w:p>
    <w:p w14:paraId="36A9F662" w14:textId="77777777" w:rsidR="00D01BAF" w:rsidRPr="00453A4A" w:rsidRDefault="00D01BAF" w:rsidP="00390297">
      <w:pPr>
        <w:pStyle w:val="Antrats"/>
        <w:tabs>
          <w:tab w:val="clear" w:pos="4153"/>
          <w:tab w:val="clear" w:pos="8306"/>
        </w:tabs>
        <w:rPr>
          <w:color w:val="000000" w:themeColor="text1"/>
          <w:szCs w:val="24"/>
        </w:rPr>
      </w:pPr>
    </w:p>
    <w:p w14:paraId="315DE92A" w14:textId="77777777" w:rsidR="00D01BAF" w:rsidRPr="00453A4A" w:rsidRDefault="00D01BAF" w:rsidP="00390297">
      <w:pPr>
        <w:pStyle w:val="Antrats"/>
        <w:tabs>
          <w:tab w:val="clear" w:pos="4153"/>
          <w:tab w:val="clear" w:pos="8306"/>
        </w:tabs>
        <w:rPr>
          <w:color w:val="000000" w:themeColor="text1"/>
          <w:szCs w:val="24"/>
        </w:rPr>
      </w:pPr>
    </w:p>
    <w:p w14:paraId="08403778" w14:textId="77777777" w:rsidR="00D01BAF" w:rsidRPr="00453A4A" w:rsidRDefault="00D01BAF" w:rsidP="00390297">
      <w:pPr>
        <w:pStyle w:val="Antrats"/>
        <w:tabs>
          <w:tab w:val="clear" w:pos="4153"/>
          <w:tab w:val="clear" w:pos="8306"/>
        </w:tabs>
        <w:rPr>
          <w:color w:val="000000" w:themeColor="text1"/>
          <w:szCs w:val="24"/>
        </w:rPr>
      </w:pPr>
    </w:p>
    <w:p w14:paraId="229CB5D6" w14:textId="77777777" w:rsidR="00D01BAF" w:rsidRPr="00453A4A" w:rsidRDefault="00D01BAF" w:rsidP="00390297">
      <w:pPr>
        <w:pStyle w:val="Antrats"/>
        <w:tabs>
          <w:tab w:val="clear" w:pos="4153"/>
          <w:tab w:val="clear" w:pos="8306"/>
        </w:tabs>
        <w:rPr>
          <w:color w:val="000000" w:themeColor="text1"/>
          <w:szCs w:val="24"/>
        </w:rPr>
      </w:pPr>
    </w:p>
    <w:p w14:paraId="70F891E7" w14:textId="77777777" w:rsidR="00390297" w:rsidRPr="00453A4A" w:rsidRDefault="00390297" w:rsidP="00390297">
      <w:pPr>
        <w:pStyle w:val="Antrats"/>
        <w:tabs>
          <w:tab w:val="clear" w:pos="4153"/>
          <w:tab w:val="clear" w:pos="8306"/>
        </w:tabs>
        <w:rPr>
          <w:color w:val="000000" w:themeColor="text1"/>
          <w:szCs w:val="24"/>
        </w:rPr>
      </w:pPr>
      <w:r w:rsidRPr="00453A4A">
        <w:rPr>
          <w:color w:val="000000" w:themeColor="text1"/>
          <w:szCs w:val="24"/>
        </w:rPr>
        <w:t>Parengė</w:t>
      </w:r>
      <w:r w:rsidRPr="00453A4A">
        <w:rPr>
          <w:color w:val="000000" w:themeColor="text1"/>
          <w:szCs w:val="24"/>
        </w:rPr>
        <w:tab/>
      </w:r>
      <w:r w:rsidRPr="00453A4A">
        <w:rPr>
          <w:color w:val="000000" w:themeColor="text1"/>
          <w:szCs w:val="24"/>
        </w:rPr>
        <w:tab/>
      </w:r>
      <w:r w:rsidRPr="00453A4A">
        <w:rPr>
          <w:color w:val="000000" w:themeColor="text1"/>
          <w:szCs w:val="24"/>
        </w:rPr>
        <w:tab/>
      </w:r>
      <w:r w:rsidRPr="00453A4A">
        <w:rPr>
          <w:color w:val="000000" w:themeColor="text1"/>
          <w:szCs w:val="24"/>
        </w:rPr>
        <w:tab/>
      </w:r>
    </w:p>
    <w:p w14:paraId="0B024FD8" w14:textId="77777777" w:rsidR="00390297" w:rsidRPr="00453A4A" w:rsidRDefault="000404EE" w:rsidP="00390297">
      <w:pPr>
        <w:pStyle w:val="Antrats"/>
        <w:tabs>
          <w:tab w:val="clear" w:pos="4153"/>
          <w:tab w:val="clear" w:pos="8306"/>
        </w:tabs>
        <w:rPr>
          <w:color w:val="000000" w:themeColor="text1"/>
          <w:szCs w:val="24"/>
        </w:rPr>
      </w:pPr>
      <w:r w:rsidRPr="00453A4A">
        <w:rPr>
          <w:color w:val="000000" w:themeColor="text1"/>
          <w:szCs w:val="24"/>
        </w:rPr>
        <w:t xml:space="preserve">Švietimo ir sporto skyriaus </w:t>
      </w:r>
      <w:r w:rsidR="00390297" w:rsidRPr="00453A4A">
        <w:rPr>
          <w:color w:val="000000" w:themeColor="text1"/>
          <w:szCs w:val="24"/>
        </w:rPr>
        <w:t>vyriaus</w:t>
      </w:r>
      <w:r w:rsidRPr="00453A4A">
        <w:rPr>
          <w:color w:val="000000" w:themeColor="text1"/>
          <w:szCs w:val="24"/>
        </w:rPr>
        <w:t>ioji</w:t>
      </w:r>
      <w:r w:rsidR="00390297" w:rsidRPr="00453A4A">
        <w:rPr>
          <w:color w:val="000000" w:themeColor="text1"/>
          <w:szCs w:val="24"/>
        </w:rPr>
        <w:t xml:space="preserve"> specialist</w:t>
      </w:r>
      <w:r w:rsidRPr="00453A4A">
        <w:rPr>
          <w:color w:val="000000" w:themeColor="text1"/>
          <w:szCs w:val="24"/>
        </w:rPr>
        <w:t>ė</w:t>
      </w:r>
    </w:p>
    <w:p w14:paraId="72BDCDEF" w14:textId="77777777" w:rsidR="00390297" w:rsidRPr="00453A4A" w:rsidRDefault="00390297" w:rsidP="00390297">
      <w:pPr>
        <w:pStyle w:val="Antrats"/>
        <w:tabs>
          <w:tab w:val="clear" w:pos="4153"/>
          <w:tab w:val="clear" w:pos="8306"/>
        </w:tabs>
        <w:rPr>
          <w:color w:val="000000" w:themeColor="text1"/>
          <w:szCs w:val="24"/>
        </w:rPr>
      </w:pPr>
      <w:r w:rsidRPr="00453A4A">
        <w:rPr>
          <w:color w:val="000000" w:themeColor="text1"/>
          <w:szCs w:val="24"/>
        </w:rPr>
        <w:t xml:space="preserve">Rima </w:t>
      </w:r>
      <w:proofErr w:type="spellStart"/>
      <w:r w:rsidRPr="00453A4A">
        <w:rPr>
          <w:color w:val="000000" w:themeColor="text1"/>
          <w:szCs w:val="24"/>
        </w:rPr>
        <w:t>Šivickienė</w:t>
      </w:r>
      <w:proofErr w:type="spellEnd"/>
    </w:p>
    <w:p w14:paraId="76923A10" w14:textId="36624C5E" w:rsidR="00390297" w:rsidRPr="00453A4A" w:rsidRDefault="00FF6214" w:rsidP="00390297">
      <w:pPr>
        <w:pStyle w:val="Antrats"/>
        <w:tabs>
          <w:tab w:val="clear" w:pos="4153"/>
          <w:tab w:val="clear" w:pos="8306"/>
        </w:tabs>
        <w:rPr>
          <w:color w:val="000000" w:themeColor="text1"/>
          <w:szCs w:val="24"/>
        </w:rPr>
      </w:pPr>
      <w:r w:rsidRPr="00453A4A">
        <w:rPr>
          <w:color w:val="000000" w:themeColor="text1"/>
          <w:szCs w:val="24"/>
        </w:rPr>
        <w:t>2022</w:t>
      </w:r>
      <w:r w:rsidR="00390297" w:rsidRPr="00453A4A">
        <w:rPr>
          <w:color w:val="000000" w:themeColor="text1"/>
          <w:szCs w:val="24"/>
        </w:rPr>
        <w:t>-</w:t>
      </w:r>
      <w:r w:rsidR="005C4DA8">
        <w:rPr>
          <w:color w:val="000000" w:themeColor="text1"/>
          <w:szCs w:val="24"/>
        </w:rPr>
        <w:t>11-14</w:t>
      </w:r>
    </w:p>
    <w:p w14:paraId="62CA7BE9" w14:textId="77777777" w:rsidR="00BE7D75" w:rsidRPr="00453A4A" w:rsidRDefault="00390297" w:rsidP="00FD76D0">
      <w:pPr>
        <w:pStyle w:val="Antrats"/>
        <w:tabs>
          <w:tab w:val="left" w:pos="709"/>
        </w:tabs>
        <w:jc w:val="both"/>
        <w:rPr>
          <w:color w:val="000000" w:themeColor="text1"/>
          <w:szCs w:val="24"/>
        </w:rPr>
      </w:pPr>
      <w:r w:rsidRPr="00453A4A">
        <w:rPr>
          <w:color w:val="000000" w:themeColor="text1"/>
          <w:szCs w:val="24"/>
        </w:rPr>
        <w:t>Suderinta DVS Nr. RTS-</w:t>
      </w:r>
      <w:r w:rsidR="00D46C47" w:rsidRPr="00453A4A">
        <w:rPr>
          <w:color w:val="000000" w:themeColor="text1"/>
          <w:szCs w:val="24"/>
        </w:rPr>
        <w:t>222</w:t>
      </w:r>
    </w:p>
    <w:p w14:paraId="0D007C7A" w14:textId="77777777" w:rsidR="002F2C28" w:rsidRPr="00453A4A" w:rsidRDefault="002F2C28" w:rsidP="00FD76D0">
      <w:pPr>
        <w:pStyle w:val="Antrats"/>
        <w:tabs>
          <w:tab w:val="left" w:pos="709"/>
        </w:tabs>
        <w:jc w:val="both"/>
        <w:rPr>
          <w:color w:val="000000" w:themeColor="text1"/>
          <w:szCs w:val="24"/>
        </w:rPr>
      </w:pPr>
    </w:p>
    <w:p w14:paraId="66B41E33" w14:textId="77777777" w:rsidR="002F2C28" w:rsidRPr="00453A4A" w:rsidRDefault="002F2C28" w:rsidP="00FD76D0">
      <w:pPr>
        <w:pStyle w:val="Antrats"/>
        <w:tabs>
          <w:tab w:val="left" w:pos="709"/>
        </w:tabs>
        <w:jc w:val="both"/>
        <w:rPr>
          <w:color w:val="000000" w:themeColor="text1"/>
          <w:szCs w:val="24"/>
        </w:rPr>
      </w:pPr>
    </w:p>
    <w:p w14:paraId="26F7681D" w14:textId="77777777" w:rsidR="0039645B" w:rsidRPr="00453A4A" w:rsidRDefault="0039645B">
      <w:pPr>
        <w:rPr>
          <w:color w:val="000000" w:themeColor="text1"/>
          <w:szCs w:val="24"/>
        </w:rPr>
      </w:pPr>
      <w:r w:rsidRPr="00453A4A">
        <w:rPr>
          <w:color w:val="000000" w:themeColor="text1"/>
          <w:szCs w:val="24"/>
        </w:rPr>
        <w:br w:type="page"/>
      </w:r>
    </w:p>
    <w:p w14:paraId="4FDC01C3" w14:textId="77777777" w:rsidR="000F2328" w:rsidRPr="00453A4A" w:rsidRDefault="000F2328" w:rsidP="00FE1B07">
      <w:pPr>
        <w:pStyle w:val="Antrats"/>
        <w:rPr>
          <w:color w:val="000000" w:themeColor="text1"/>
          <w:szCs w:val="24"/>
        </w:rPr>
      </w:pPr>
      <w:r w:rsidRPr="00453A4A">
        <w:rPr>
          <w:color w:val="000000" w:themeColor="text1"/>
          <w:szCs w:val="24"/>
        </w:rPr>
        <w:lastRenderedPageBreak/>
        <w:t>Pasvalio rajono savivaldybės taryb</w:t>
      </w:r>
      <w:r w:rsidR="00D46C47" w:rsidRPr="00453A4A">
        <w:rPr>
          <w:color w:val="000000" w:themeColor="text1"/>
          <w:szCs w:val="24"/>
        </w:rPr>
        <w:t>ai</w:t>
      </w:r>
    </w:p>
    <w:p w14:paraId="463C633E" w14:textId="77777777" w:rsidR="00AB1CC8" w:rsidRPr="00453A4A" w:rsidRDefault="00AB1CC8" w:rsidP="000F2328">
      <w:pPr>
        <w:jc w:val="center"/>
        <w:rPr>
          <w:b/>
          <w:color w:val="000000" w:themeColor="text1"/>
          <w:szCs w:val="24"/>
        </w:rPr>
      </w:pPr>
    </w:p>
    <w:p w14:paraId="15B80D5B" w14:textId="77777777" w:rsidR="000F2328" w:rsidRPr="00453A4A" w:rsidRDefault="000F2328" w:rsidP="000F2328">
      <w:pPr>
        <w:jc w:val="center"/>
        <w:rPr>
          <w:b/>
          <w:color w:val="000000" w:themeColor="text1"/>
          <w:szCs w:val="24"/>
        </w:rPr>
      </w:pPr>
      <w:r w:rsidRPr="00453A4A">
        <w:rPr>
          <w:b/>
          <w:color w:val="000000" w:themeColor="text1"/>
          <w:szCs w:val="24"/>
        </w:rPr>
        <w:t>AIŠKINAMASIS RAŠTAS</w:t>
      </w:r>
    </w:p>
    <w:p w14:paraId="50E508A4" w14:textId="77777777" w:rsidR="000F2328" w:rsidRPr="00453A4A" w:rsidRDefault="000F2328" w:rsidP="000F2328">
      <w:pPr>
        <w:jc w:val="center"/>
        <w:rPr>
          <w:color w:val="000000" w:themeColor="text1"/>
          <w:szCs w:val="24"/>
        </w:rPr>
      </w:pPr>
    </w:p>
    <w:p w14:paraId="7D895856" w14:textId="77777777" w:rsidR="00FE1B07" w:rsidRPr="00453A4A" w:rsidRDefault="00FE1B07" w:rsidP="00FE1B07">
      <w:pPr>
        <w:jc w:val="center"/>
        <w:rPr>
          <w:b/>
          <w:caps/>
          <w:color w:val="000000" w:themeColor="text1"/>
          <w:szCs w:val="24"/>
        </w:rPr>
      </w:pPr>
      <w:r w:rsidRPr="00453A4A">
        <w:rPr>
          <w:b/>
          <w:caps/>
          <w:color w:val="000000" w:themeColor="text1"/>
          <w:szCs w:val="24"/>
        </w:rPr>
        <w:t>DĖL PASVALIO RAJONO SAVIVALDYBĖS ŠVIETIMO ĮSTAIGŲ KONKURSO</w:t>
      </w:r>
    </w:p>
    <w:p w14:paraId="190ED680" w14:textId="77777777" w:rsidR="00FE1B07" w:rsidRPr="00453A4A" w:rsidRDefault="00FE1B07" w:rsidP="00FE1B07">
      <w:pPr>
        <w:jc w:val="center"/>
        <w:rPr>
          <w:b/>
          <w:caps/>
          <w:color w:val="000000" w:themeColor="text1"/>
          <w:szCs w:val="24"/>
        </w:rPr>
      </w:pPr>
      <w:r w:rsidRPr="00453A4A">
        <w:rPr>
          <w:b/>
          <w:caps/>
          <w:color w:val="000000" w:themeColor="text1"/>
          <w:szCs w:val="24"/>
        </w:rPr>
        <w:t>„KURIAME JAUKIĄ UGDYMO APLINKĄ“ NUOSTATŲ PATVIRTINIMO</w:t>
      </w:r>
    </w:p>
    <w:p w14:paraId="6947BEB2" w14:textId="77777777" w:rsidR="002E415A" w:rsidRPr="00453A4A" w:rsidRDefault="002E415A" w:rsidP="000F2328">
      <w:pPr>
        <w:jc w:val="center"/>
        <w:rPr>
          <w:b/>
          <w:color w:val="000000" w:themeColor="text1"/>
          <w:szCs w:val="24"/>
        </w:rPr>
      </w:pPr>
    </w:p>
    <w:p w14:paraId="006B9679" w14:textId="74187A3A" w:rsidR="000F2328" w:rsidRPr="00453A4A" w:rsidRDefault="000F2328" w:rsidP="000F2328">
      <w:pPr>
        <w:jc w:val="center"/>
        <w:rPr>
          <w:color w:val="000000" w:themeColor="text1"/>
          <w:szCs w:val="24"/>
        </w:rPr>
      </w:pPr>
      <w:r w:rsidRPr="00453A4A">
        <w:rPr>
          <w:color w:val="000000" w:themeColor="text1"/>
          <w:szCs w:val="24"/>
        </w:rPr>
        <w:t>202</w:t>
      </w:r>
      <w:r w:rsidR="00F24FDA" w:rsidRPr="00453A4A">
        <w:rPr>
          <w:color w:val="000000" w:themeColor="text1"/>
          <w:szCs w:val="24"/>
        </w:rPr>
        <w:t>2</w:t>
      </w:r>
      <w:r w:rsidRPr="00453A4A">
        <w:rPr>
          <w:color w:val="000000" w:themeColor="text1"/>
          <w:szCs w:val="24"/>
        </w:rPr>
        <w:t xml:space="preserve"> m. </w:t>
      </w:r>
      <w:r w:rsidR="005C4DA8">
        <w:rPr>
          <w:color w:val="000000" w:themeColor="text1"/>
          <w:szCs w:val="24"/>
        </w:rPr>
        <w:t>lapkričio 14</w:t>
      </w:r>
      <w:r w:rsidRPr="00453A4A">
        <w:rPr>
          <w:color w:val="000000" w:themeColor="text1"/>
          <w:szCs w:val="24"/>
        </w:rPr>
        <w:t xml:space="preserve"> d.</w:t>
      </w:r>
    </w:p>
    <w:p w14:paraId="3A785156" w14:textId="77777777" w:rsidR="000F2328" w:rsidRPr="00453A4A" w:rsidRDefault="000F2328" w:rsidP="000F2328">
      <w:pPr>
        <w:jc w:val="center"/>
        <w:rPr>
          <w:color w:val="000000" w:themeColor="text1"/>
          <w:szCs w:val="24"/>
        </w:rPr>
      </w:pPr>
      <w:r w:rsidRPr="00453A4A">
        <w:rPr>
          <w:color w:val="000000" w:themeColor="text1"/>
          <w:szCs w:val="24"/>
        </w:rPr>
        <w:t>Pasvalys</w:t>
      </w:r>
    </w:p>
    <w:p w14:paraId="34D51E9F" w14:textId="77777777" w:rsidR="004D690A" w:rsidRPr="00453A4A" w:rsidRDefault="004D690A" w:rsidP="00BE7D75">
      <w:pPr>
        <w:jc w:val="center"/>
        <w:rPr>
          <w:color w:val="000000" w:themeColor="text1"/>
          <w:szCs w:val="24"/>
        </w:rPr>
      </w:pPr>
    </w:p>
    <w:p w14:paraId="6F04788D" w14:textId="77777777" w:rsidR="009F7D80" w:rsidRPr="00453A4A" w:rsidRDefault="00DF6FB2" w:rsidP="005E38E8">
      <w:pPr>
        <w:pStyle w:val="Antrats"/>
        <w:numPr>
          <w:ilvl w:val="0"/>
          <w:numId w:val="11"/>
        </w:numPr>
        <w:tabs>
          <w:tab w:val="left" w:pos="1134"/>
        </w:tabs>
        <w:ind w:left="0" w:firstLine="851"/>
        <w:rPr>
          <w:b/>
          <w:color w:val="000000" w:themeColor="text1"/>
          <w:szCs w:val="24"/>
        </w:rPr>
      </w:pPr>
      <w:r w:rsidRPr="00453A4A">
        <w:rPr>
          <w:b/>
          <w:color w:val="000000" w:themeColor="text1"/>
          <w:szCs w:val="24"/>
        </w:rPr>
        <w:t>Sprendimo projekto rengimo pagrindas.</w:t>
      </w:r>
    </w:p>
    <w:p w14:paraId="19919B4E" w14:textId="77777777" w:rsidR="00C5643E" w:rsidRPr="00453A4A" w:rsidRDefault="004B2718" w:rsidP="005E38E8">
      <w:pPr>
        <w:ind w:firstLine="851"/>
        <w:jc w:val="both"/>
        <w:rPr>
          <w:color w:val="FF0000"/>
          <w:szCs w:val="24"/>
        </w:rPr>
      </w:pPr>
      <w:r w:rsidRPr="00453A4A">
        <w:rPr>
          <w:iCs/>
        </w:rPr>
        <w:t xml:space="preserve">Pasvalio rajono savivaldybės ugdymo kokybės skatinimo programos įgyvendinimo gairės, patvirtintos </w:t>
      </w:r>
      <w:r w:rsidRPr="00453A4A">
        <w:rPr>
          <w:color w:val="000000" w:themeColor="text1"/>
          <w:szCs w:val="24"/>
        </w:rPr>
        <w:t xml:space="preserve">Pasvalio rajono savivaldybės tarybos 2022 m. kovo 30 d. sprendimu Nr. T1-59 „Dėl Pasvalio rajono savivaldybės ugdymo kokybės skatinimo programos įgyvendinimo gairių patvirtinimo“. </w:t>
      </w:r>
    </w:p>
    <w:p w14:paraId="01FFD056" w14:textId="77777777" w:rsidR="002375B3" w:rsidRPr="00453A4A" w:rsidRDefault="00DF6FB2" w:rsidP="005E38E8">
      <w:pPr>
        <w:ind w:firstLine="851"/>
        <w:rPr>
          <w:b/>
          <w:color w:val="000000" w:themeColor="text1"/>
          <w:szCs w:val="24"/>
        </w:rPr>
      </w:pPr>
      <w:r w:rsidRPr="00453A4A">
        <w:rPr>
          <w:b/>
          <w:color w:val="000000" w:themeColor="text1"/>
          <w:szCs w:val="24"/>
        </w:rPr>
        <w:t>2</w:t>
      </w:r>
      <w:r w:rsidR="000F2328" w:rsidRPr="00453A4A">
        <w:rPr>
          <w:b/>
          <w:color w:val="000000" w:themeColor="text1"/>
          <w:szCs w:val="24"/>
        </w:rPr>
        <w:t>. Sprendimo projekto tiksla</w:t>
      </w:r>
      <w:r w:rsidR="00F71BE0" w:rsidRPr="00453A4A">
        <w:rPr>
          <w:b/>
          <w:color w:val="000000" w:themeColor="text1"/>
          <w:szCs w:val="24"/>
        </w:rPr>
        <w:t>i</w:t>
      </w:r>
      <w:r w:rsidR="005E563C" w:rsidRPr="00453A4A">
        <w:rPr>
          <w:b/>
          <w:color w:val="000000" w:themeColor="text1"/>
          <w:szCs w:val="24"/>
        </w:rPr>
        <w:t xml:space="preserve"> ir</w:t>
      </w:r>
      <w:r w:rsidR="000F2328" w:rsidRPr="00453A4A">
        <w:rPr>
          <w:b/>
          <w:color w:val="000000" w:themeColor="text1"/>
          <w:szCs w:val="24"/>
        </w:rPr>
        <w:t xml:space="preserve"> uždaviniai</w:t>
      </w:r>
      <w:r w:rsidRPr="00453A4A">
        <w:rPr>
          <w:b/>
          <w:color w:val="000000" w:themeColor="text1"/>
          <w:szCs w:val="24"/>
        </w:rPr>
        <w:t>.</w:t>
      </w:r>
    </w:p>
    <w:p w14:paraId="4DE83448" w14:textId="77777777" w:rsidR="001C28DB" w:rsidRPr="00453A4A" w:rsidRDefault="001C28DB" w:rsidP="005E38E8">
      <w:pPr>
        <w:pStyle w:val="Antrats"/>
        <w:ind w:firstLine="851"/>
        <w:jc w:val="both"/>
        <w:rPr>
          <w:color w:val="000000" w:themeColor="text1"/>
          <w:szCs w:val="24"/>
        </w:rPr>
      </w:pPr>
      <w:r w:rsidRPr="00453A4A">
        <w:rPr>
          <w:color w:val="000000" w:themeColor="text1"/>
          <w:szCs w:val="24"/>
        </w:rPr>
        <w:t>Patvirtinti Pasvalio rajono savivaldybės švietimo įstaigų konkurso „Kuriame jaukią ugdymo aplinką“ nuostatus</w:t>
      </w:r>
      <w:r w:rsidR="003B6E2D" w:rsidRPr="00453A4A">
        <w:rPr>
          <w:color w:val="000000" w:themeColor="text1"/>
          <w:szCs w:val="24"/>
        </w:rPr>
        <w:t xml:space="preserve"> (toliau – Nuostatai)</w:t>
      </w:r>
      <w:r w:rsidRPr="00453A4A">
        <w:rPr>
          <w:color w:val="000000" w:themeColor="text1"/>
          <w:szCs w:val="24"/>
        </w:rPr>
        <w:t xml:space="preserve">. </w:t>
      </w:r>
    </w:p>
    <w:p w14:paraId="602A7B1C" w14:textId="77777777" w:rsidR="009F71F6" w:rsidRPr="00453A4A" w:rsidRDefault="004D690A" w:rsidP="005E38E8">
      <w:pPr>
        <w:ind w:firstLine="851"/>
        <w:rPr>
          <w:b/>
          <w:bCs/>
          <w:color w:val="000000" w:themeColor="text1"/>
          <w:szCs w:val="24"/>
        </w:rPr>
      </w:pPr>
      <w:r w:rsidRPr="00453A4A">
        <w:rPr>
          <w:b/>
          <w:bCs/>
          <w:color w:val="000000" w:themeColor="text1"/>
          <w:szCs w:val="24"/>
        </w:rPr>
        <w:t>3</w:t>
      </w:r>
      <w:r w:rsidR="000F2328" w:rsidRPr="00453A4A">
        <w:rPr>
          <w:b/>
          <w:bCs/>
          <w:color w:val="000000" w:themeColor="text1"/>
          <w:szCs w:val="24"/>
        </w:rPr>
        <w:t>. Kokios siūlomos naujos teisinio reguliavimo nuostatos ir kokių rezultatų laukiama.</w:t>
      </w:r>
    </w:p>
    <w:p w14:paraId="58C1C08E" w14:textId="77777777" w:rsidR="00F165B5" w:rsidRPr="00453A4A" w:rsidRDefault="003B6E2D" w:rsidP="005E38E8">
      <w:pPr>
        <w:pStyle w:val="Sraopastraipa"/>
        <w:tabs>
          <w:tab w:val="left" w:pos="990"/>
        </w:tabs>
        <w:spacing w:after="0" w:line="240" w:lineRule="auto"/>
        <w:ind w:left="0" w:firstLine="851"/>
        <w:jc w:val="both"/>
        <w:rPr>
          <w:rFonts w:ascii="Times New Roman" w:hAnsi="Times New Roman"/>
          <w:spacing w:val="-6"/>
          <w:sz w:val="24"/>
          <w:szCs w:val="24"/>
        </w:rPr>
      </w:pPr>
      <w:r w:rsidRPr="00453A4A">
        <w:rPr>
          <w:rFonts w:ascii="Times New Roman" w:hAnsi="Times New Roman"/>
          <w:spacing w:val="-6"/>
          <w:sz w:val="24"/>
          <w:szCs w:val="24"/>
        </w:rPr>
        <w:t>N</w:t>
      </w:r>
      <w:r w:rsidR="00F165B5" w:rsidRPr="00453A4A">
        <w:rPr>
          <w:rFonts w:ascii="Times New Roman" w:hAnsi="Times New Roman"/>
          <w:color w:val="000000" w:themeColor="text1"/>
          <w:spacing w:val="-6"/>
          <w:sz w:val="24"/>
          <w:szCs w:val="24"/>
        </w:rPr>
        <w:t xml:space="preserve">uostatai reglamentuoja konkurso </w:t>
      </w:r>
      <w:r w:rsidR="00F165B5" w:rsidRPr="00453A4A">
        <w:rPr>
          <w:rFonts w:ascii="Times New Roman" w:hAnsi="Times New Roman"/>
          <w:color w:val="000000" w:themeColor="text1"/>
          <w:sz w:val="24"/>
          <w:szCs w:val="24"/>
          <w:lang w:eastAsia="lt-LT"/>
        </w:rPr>
        <w:t>tikslą, uždavinius</w:t>
      </w:r>
      <w:r w:rsidR="00F165B5" w:rsidRPr="00453A4A">
        <w:rPr>
          <w:rFonts w:ascii="Times New Roman" w:hAnsi="Times New Roman"/>
          <w:color w:val="000000" w:themeColor="text1"/>
          <w:spacing w:val="-6"/>
          <w:sz w:val="24"/>
          <w:szCs w:val="24"/>
        </w:rPr>
        <w:t xml:space="preserve">, organizavimo, </w:t>
      </w:r>
      <w:r w:rsidR="00F165B5" w:rsidRPr="00453A4A">
        <w:rPr>
          <w:rFonts w:ascii="Times New Roman" w:hAnsi="Times New Roman"/>
          <w:spacing w:val="-6"/>
          <w:sz w:val="24"/>
          <w:szCs w:val="24"/>
        </w:rPr>
        <w:t>dalyvių vertinimo ir nugalėtojų apdovanojimo tvarką.</w:t>
      </w:r>
    </w:p>
    <w:p w14:paraId="1C04EA32" w14:textId="77777777" w:rsidR="003B6E2D" w:rsidRPr="00453A4A" w:rsidRDefault="003B6E2D" w:rsidP="005E38E8">
      <w:pPr>
        <w:pStyle w:val="Sraopastraipa"/>
        <w:tabs>
          <w:tab w:val="left" w:pos="990"/>
        </w:tabs>
        <w:spacing w:after="0" w:line="240" w:lineRule="auto"/>
        <w:ind w:left="0" w:firstLine="851"/>
        <w:jc w:val="both"/>
        <w:rPr>
          <w:rFonts w:ascii="Times New Roman" w:hAnsi="Times New Roman"/>
          <w:spacing w:val="-6"/>
          <w:sz w:val="24"/>
          <w:szCs w:val="24"/>
        </w:rPr>
      </w:pPr>
      <w:r w:rsidRPr="00453A4A">
        <w:rPr>
          <w:rFonts w:ascii="Times New Roman" w:hAnsi="Times New Roman"/>
          <w:spacing w:val="-6"/>
          <w:sz w:val="24"/>
          <w:szCs w:val="24"/>
        </w:rPr>
        <w:t>Rengia</w:t>
      </w:r>
      <w:r w:rsidR="00A33BFC" w:rsidRPr="00453A4A">
        <w:rPr>
          <w:rFonts w:ascii="Times New Roman" w:hAnsi="Times New Roman"/>
          <w:spacing w:val="-6"/>
          <w:sz w:val="24"/>
          <w:szCs w:val="24"/>
        </w:rPr>
        <w:t xml:space="preserve">nt </w:t>
      </w:r>
      <w:r w:rsidRPr="00453A4A">
        <w:rPr>
          <w:rFonts w:ascii="Times New Roman" w:hAnsi="Times New Roman"/>
          <w:spacing w:val="-6"/>
          <w:sz w:val="24"/>
          <w:szCs w:val="24"/>
        </w:rPr>
        <w:t>N</w:t>
      </w:r>
      <w:r w:rsidRPr="00453A4A">
        <w:rPr>
          <w:rFonts w:ascii="Times New Roman" w:hAnsi="Times New Roman"/>
          <w:color w:val="000000" w:themeColor="text1"/>
          <w:spacing w:val="-6"/>
          <w:sz w:val="24"/>
          <w:szCs w:val="24"/>
        </w:rPr>
        <w:t>uostatus, su jų projektu buvo supažindintos Pasvalio rajono savivaldybės švietimo įstaigos, Pasvalio rajono savivaldybės švietimo taryba, pasiūlymų negauta.</w:t>
      </w:r>
    </w:p>
    <w:p w14:paraId="03993524" w14:textId="77777777" w:rsidR="000F2328" w:rsidRPr="00453A4A" w:rsidRDefault="004D690A" w:rsidP="005E38E8">
      <w:pPr>
        <w:pStyle w:val="prastasiniatinklio"/>
        <w:spacing w:before="0" w:beforeAutospacing="0" w:after="0" w:afterAutospacing="0"/>
        <w:ind w:firstLine="851"/>
        <w:jc w:val="both"/>
        <w:rPr>
          <w:color w:val="000000" w:themeColor="text1"/>
          <w:lang w:val="lt-LT"/>
        </w:rPr>
      </w:pPr>
      <w:r w:rsidRPr="00453A4A">
        <w:rPr>
          <w:b/>
          <w:color w:val="000000" w:themeColor="text1"/>
          <w:lang w:val="lt-LT"/>
        </w:rPr>
        <w:t>4</w:t>
      </w:r>
      <w:r w:rsidR="000F2328" w:rsidRPr="00453A4A">
        <w:rPr>
          <w:b/>
          <w:color w:val="000000" w:themeColor="text1"/>
          <w:lang w:val="lt-LT"/>
        </w:rPr>
        <w:t>. Skaičiavimai, išlaidų s</w:t>
      </w:r>
      <w:r w:rsidR="00667A2D" w:rsidRPr="00453A4A">
        <w:rPr>
          <w:b/>
          <w:color w:val="000000" w:themeColor="text1"/>
          <w:lang w:val="lt-LT"/>
        </w:rPr>
        <w:t>ą</w:t>
      </w:r>
      <w:r w:rsidR="000F2328" w:rsidRPr="00453A4A">
        <w:rPr>
          <w:b/>
          <w:color w:val="000000" w:themeColor="text1"/>
          <w:lang w:val="lt-LT"/>
        </w:rPr>
        <w:t>matos, finansavimo šaltiniai</w:t>
      </w:r>
      <w:r w:rsidR="000F2328" w:rsidRPr="00453A4A">
        <w:rPr>
          <w:color w:val="000000" w:themeColor="text1"/>
          <w:lang w:val="lt-LT"/>
        </w:rPr>
        <w:t xml:space="preserve">. </w:t>
      </w:r>
    </w:p>
    <w:p w14:paraId="279869AA" w14:textId="77777777" w:rsidR="003B6E2D" w:rsidRPr="00453A4A" w:rsidRDefault="003B6E2D" w:rsidP="005E38E8">
      <w:pPr>
        <w:ind w:firstLine="851"/>
        <w:jc w:val="both"/>
        <w:rPr>
          <w:color w:val="000000" w:themeColor="text1"/>
          <w:szCs w:val="24"/>
        </w:rPr>
      </w:pPr>
      <w:r w:rsidRPr="00453A4A">
        <w:rPr>
          <w:color w:val="000000" w:themeColor="text1"/>
          <w:szCs w:val="24"/>
        </w:rPr>
        <w:t>Lėšos konkursui organizuoti kasmet numatomos Pasvalio rajono savivaldybės biudžete.</w:t>
      </w:r>
    </w:p>
    <w:p w14:paraId="1D1A7275" w14:textId="77777777" w:rsidR="000F2328" w:rsidRPr="00453A4A" w:rsidRDefault="004D690A" w:rsidP="005E38E8">
      <w:pPr>
        <w:ind w:firstLine="851"/>
        <w:jc w:val="both"/>
        <w:rPr>
          <w:b/>
          <w:bCs/>
          <w:color w:val="000000" w:themeColor="text1"/>
          <w:szCs w:val="24"/>
        </w:rPr>
      </w:pPr>
      <w:r w:rsidRPr="00453A4A">
        <w:rPr>
          <w:b/>
          <w:bCs/>
          <w:color w:val="000000" w:themeColor="text1"/>
          <w:szCs w:val="24"/>
        </w:rPr>
        <w:t>5</w:t>
      </w:r>
      <w:r w:rsidR="000F2328" w:rsidRPr="00453A4A">
        <w:rPr>
          <w:b/>
          <w:bCs/>
          <w:color w:val="000000" w:themeColor="text1"/>
          <w:szCs w:val="24"/>
        </w:rPr>
        <w:t xml:space="preserve">. Numatomo teisinio reguliavimo poveikio vertinimo rezultatai </w:t>
      </w:r>
      <w:r w:rsidR="000F2328" w:rsidRPr="00453A4A">
        <w:rPr>
          <w:bCs/>
          <w:color w:val="000000" w:themeColor="text1"/>
          <w:szCs w:val="24"/>
        </w:rPr>
        <w:t>(jeigu rengiant sprendimo projektą toks vertinimas turi būti atliktas ir jo rezultatai nepateikiami atskiru dokumentu),</w:t>
      </w:r>
      <w:r w:rsidR="000F2328" w:rsidRPr="00453A4A">
        <w:rPr>
          <w:b/>
          <w:bCs/>
          <w:color w:val="000000" w:themeColor="text1"/>
          <w:szCs w:val="24"/>
        </w:rPr>
        <w:t xml:space="preserve"> galimos neigiamos priimto sprendimo pasekmės ir kokių priemonių reikėtų imtis, kad tokių pasekmių būtų išvengta.</w:t>
      </w:r>
    </w:p>
    <w:p w14:paraId="1AA5A1DC" w14:textId="77777777" w:rsidR="0046209E" w:rsidRPr="00453A4A" w:rsidRDefault="009F71F6" w:rsidP="005E38E8">
      <w:pPr>
        <w:ind w:firstLine="851"/>
        <w:jc w:val="both"/>
        <w:rPr>
          <w:color w:val="000000" w:themeColor="text1"/>
          <w:szCs w:val="24"/>
        </w:rPr>
      </w:pPr>
      <w:r w:rsidRPr="00453A4A">
        <w:rPr>
          <w:color w:val="000000" w:themeColor="text1"/>
          <w:szCs w:val="24"/>
        </w:rPr>
        <w:t>Priėmus sprendimo projektą, neigiamų pasekmių nenumatoma.</w:t>
      </w:r>
    </w:p>
    <w:p w14:paraId="5F3F46F7" w14:textId="77777777" w:rsidR="000F2328" w:rsidRPr="00453A4A" w:rsidRDefault="00054658" w:rsidP="005E38E8">
      <w:pPr>
        <w:ind w:firstLine="851"/>
        <w:rPr>
          <w:b/>
          <w:bCs/>
          <w:color w:val="000000" w:themeColor="text1"/>
          <w:szCs w:val="24"/>
        </w:rPr>
      </w:pPr>
      <w:r w:rsidRPr="00453A4A">
        <w:rPr>
          <w:b/>
          <w:bCs/>
          <w:color w:val="000000" w:themeColor="text1"/>
          <w:szCs w:val="24"/>
        </w:rPr>
        <w:t>6</w:t>
      </w:r>
      <w:r w:rsidR="000F2328" w:rsidRPr="00453A4A">
        <w:rPr>
          <w:b/>
          <w:bCs/>
          <w:color w:val="000000" w:themeColor="text1"/>
          <w:szCs w:val="24"/>
        </w:rPr>
        <w:t>. Jeigu sprendimui įgyvendinti reikia įgyvendinamųjų teisės aktų, – kas ir kada juos turėtų priimti.</w:t>
      </w:r>
    </w:p>
    <w:p w14:paraId="19926DF7" w14:textId="77777777" w:rsidR="009E48EB" w:rsidRPr="00453A4A" w:rsidRDefault="009E48EB" w:rsidP="005E38E8">
      <w:pPr>
        <w:pStyle w:val="Sraopastraipa"/>
        <w:tabs>
          <w:tab w:val="left" w:pos="1080"/>
        </w:tabs>
        <w:spacing w:after="0" w:line="240" w:lineRule="auto"/>
        <w:ind w:left="0" w:firstLine="851"/>
        <w:jc w:val="both"/>
        <w:rPr>
          <w:rFonts w:ascii="Times New Roman" w:hAnsi="Times New Roman"/>
          <w:color w:val="000000" w:themeColor="text1"/>
          <w:sz w:val="24"/>
          <w:szCs w:val="24"/>
        </w:rPr>
      </w:pPr>
      <w:r w:rsidRPr="00453A4A">
        <w:rPr>
          <w:rFonts w:ascii="Times New Roman" w:hAnsi="Times New Roman"/>
          <w:color w:val="000000" w:themeColor="text1"/>
          <w:sz w:val="24"/>
          <w:szCs w:val="24"/>
        </w:rPr>
        <w:t>Iki konkurso pradžios, Pasvalio rajono savivaldybės administracijos direktoriaus įsakymu, sudaroma komisija iš ne mažiau kaip 5 narių, patvirtinamas jos darbo reglamentas.</w:t>
      </w:r>
    </w:p>
    <w:p w14:paraId="2191565A" w14:textId="77777777" w:rsidR="00964B6F" w:rsidRPr="00453A4A" w:rsidRDefault="00964B6F" w:rsidP="005E38E8">
      <w:pPr>
        <w:ind w:firstLine="851"/>
        <w:rPr>
          <w:b/>
          <w:bCs/>
          <w:color w:val="000000" w:themeColor="text1"/>
          <w:szCs w:val="24"/>
        </w:rPr>
      </w:pPr>
      <w:r w:rsidRPr="00453A4A">
        <w:rPr>
          <w:b/>
          <w:bCs/>
          <w:color w:val="000000" w:themeColor="text1"/>
          <w:szCs w:val="24"/>
        </w:rPr>
        <w:t xml:space="preserve">7. </w:t>
      </w:r>
      <w:r w:rsidR="00D33EDD" w:rsidRPr="00453A4A">
        <w:rPr>
          <w:b/>
          <w:bCs/>
          <w:color w:val="000000" w:themeColor="text1"/>
          <w:szCs w:val="24"/>
        </w:rPr>
        <w:t>Sprendimo</w:t>
      </w:r>
      <w:r w:rsidRPr="00453A4A">
        <w:rPr>
          <w:b/>
          <w:bCs/>
          <w:color w:val="000000" w:themeColor="text1"/>
          <w:szCs w:val="24"/>
        </w:rPr>
        <w:t xml:space="preserve"> projekto antikorupcinis vertinimas.</w:t>
      </w:r>
    </w:p>
    <w:p w14:paraId="5FAA8852" w14:textId="28169055" w:rsidR="0046209E" w:rsidRPr="00453A4A" w:rsidRDefault="00CC32E8" w:rsidP="005E38E8">
      <w:pPr>
        <w:ind w:firstLine="851"/>
        <w:rPr>
          <w:color w:val="000000" w:themeColor="text1"/>
          <w:szCs w:val="24"/>
        </w:rPr>
      </w:pPr>
      <w:r w:rsidRPr="00453A4A">
        <w:rPr>
          <w:color w:val="000000" w:themeColor="text1"/>
          <w:szCs w:val="24"/>
        </w:rPr>
        <w:t>Antikorupcinis vertinim</w:t>
      </w:r>
      <w:r w:rsidR="005E38E8" w:rsidRPr="00453A4A">
        <w:rPr>
          <w:color w:val="000000" w:themeColor="text1"/>
          <w:szCs w:val="24"/>
        </w:rPr>
        <w:t xml:space="preserve">o </w:t>
      </w:r>
      <w:r w:rsidR="005E38E8" w:rsidRPr="00224933">
        <w:rPr>
          <w:color w:val="000000" w:themeColor="text1"/>
          <w:szCs w:val="24"/>
        </w:rPr>
        <w:t>pažyma 2022-</w:t>
      </w:r>
      <w:r w:rsidR="00224933" w:rsidRPr="00224933">
        <w:rPr>
          <w:color w:val="000000" w:themeColor="text1"/>
          <w:szCs w:val="24"/>
        </w:rPr>
        <w:t>10-14</w:t>
      </w:r>
      <w:r w:rsidR="005E38E8" w:rsidRPr="00224933">
        <w:rPr>
          <w:color w:val="000000" w:themeColor="text1"/>
          <w:szCs w:val="24"/>
        </w:rPr>
        <w:t xml:space="preserve"> Nr. </w:t>
      </w:r>
      <w:r w:rsidR="005C4DA8" w:rsidRPr="00224933">
        <w:rPr>
          <w:color w:val="000000" w:themeColor="text1"/>
          <w:szCs w:val="24"/>
        </w:rPr>
        <w:t>RASI-1522</w:t>
      </w:r>
      <w:r w:rsidR="00224933" w:rsidRPr="00224933">
        <w:rPr>
          <w:color w:val="000000" w:themeColor="text1"/>
          <w:szCs w:val="24"/>
        </w:rPr>
        <w:t xml:space="preserve">. </w:t>
      </w:r>
    </w:p>
    <w:p w14:paraId="2C3C9286" w14:textId="77777777" w:rsidR="000F2328" w:rsidRPr="00453A4A" w:rsidRDefault="00964B6F" w:rsidP="005E38E8">
      <w:pPr>
        <w:ind w:firstLine="851"/>
        <w:jc w:val="both"/>
        <w:rPr>
          <w:b/>
          <w:color w:val="000000" w:themeColor="text1"/>
          <w:szCs w:val="24"/>
        </w:rPr>
      </w:pPr>
      <w:r w:rsidRPr="00453A4A">
        <w:rPr>
          <w:b/>
          <w:color w:val="000000" w:themeColor="text1"/>
          <w:szCs w:val="24"/>
        </w:rPr>
        <w:t>8</w:t>
      </w:r>
      <w:r w:rsidR="000F2328" w:rsidRPr="00453A4A">
        <w:rPr>
          <w:b/>
          <w:color w:val="000000" w:themeColor="text1"/>
          <w:szCs w:val="24"/>
        </w:rPr>
        <w:t xml:space="preserve">. Sprendimo projekto iniciatoriai </w:t>
      </w:r>
      <w:r w:rsidR="003F4DE6" w:rsidRPr="00453A4A">
        <w:rPr>
          <w:b/>
          <w:bCs/>
          <w:color w:val="000000" w:themeColor="text1"/>
          <w:szCs w:val="24"/>
        </w:rPr>
        <w:t>ir</w:t>
      </w:r>
      <w:r w:rsidR="003F4DE6" w:rsidRPr="00453A4A">
        <w:rPr>
          <w:color w:val="000000" w:themeColor="text1"/>
          <w:szCs w:val="24"/>
        </w:rPr>
        <w:t xml:space="preserve"> </w:t>
      </w:r>
      <w:r w:rsidR="003F4DE6" w:rsidRPr="00453A4A">
        <w:rPr>
          <w:b/>
          <w:color w:val="000000" w:themeColor="text1"/>
          <w:szCs w:val="24"/>
        </w:rPr>
        <w:t>asmuo atsakingas už sprendimo vykdymo kontrolę.</w:t>
      </w:r>
    </w:p>
    <w:p w14:paraId="2ACDE544" w14:textId="77777777" w:rsidR="0077207E" w:rsidRPr="00453A4A" w:rsidRDefault="0077207E" w:rsidP="005E38E8">
      <w:pPr>
        <w:ind w:firstLine="851"/>
        <w:jc w:val="both"/>
        <w:rPr>
          <w:bCs/>
          <w:color w:val="000000" w:themeColor="text1"/>
          <w:szCs w:val="24"/>
        </w:rPr>
      </w:pPr>
      <w:r w:rsidRPr="00453A4A">
        <w:rPr>
          <w:bCs/>
          <w:color w:val="000000" w:themeColor="text1"/>
          <w:szCs w:val="24"/>
        </w:rPr>
        <w:t xml:space="preserve">Sprendimo projekto iniciatorius: </w:t>
      </w:r>
      <w:r w:rsidR="00AF2748" w:rsidRPr="00453A4A">
        <w:rPr>
          <w:bCs/>
          <w:color w:val="000000" w:themeColor="text1"/>
          <w:szCs w:val="24"/>
        </w:rPr>
        <w:t>Švietimo ir sporto skyrius</w:t>
      </w:r>
      <w:r w:rsidR="00AB1CC8" w:rsidRPr="00453A4A">
        <w:rPr>
          <w:color w:val="000000" w:themeColor="text1"/>
          <w:szCs w:val="24"/>
        </w:rPr>
        <w:t>.</w:t>
      </w:r>
      <w:r w:rsidR="00F36E68" w:rsidRPr="00453A4A">
        <w:rPr>
          <w:bCs/>
          <w:color w:val="000000" w:themeColor="text1"/>
          <w:szCs w:val="24"/>
        </w:rPr>
        <w:t xml:space="preserve"> </w:t>
      </w:r>
      <w:r w:rsidR="004A4AD3" w:rsidRPr="00453A4A">
        <w:rPr>
          <w:bCs/>
          <w:color w:val="000000" w:themeColor="text1"/>
          <w:szCs w:val="24"/>
        </w:rPr>
        <w:t xml:space="preserve"> </w:t>
      </w:r>
    </w:p>
    <w:p w14:paraId="37E1193A" w14:textId="77777777" w:rsidR="0077207E" w:rsidRPr="00453A4A" w:rsidRDefault="0077207E" w:rsidP="005E38E8">
      <w:pPr>
        <w:ind w:firstLine="851"/>
        <w:jc w:val="both"/>
        <w:rPr>
          <w:i/>
          <w:color w:val="FF0000"/>
          <w:szCs w:val="24"/>
        </w:rPr>
      </w:pPr>
      <w:r w:rsidRPr="00453A4A">
        <w:rPr>
          <w:bCs/>
          <w:color w:val="000000" w:themeColor="text1"/>
          <w:szCs w:val="24"/>
        </w:rPr>
        <w:t>Asmuo</w:t>
      </w:r>
      <w:r w:rsidR="00CC29DE" w:rsidRPr="00453A4A">
        <w:rPr>
          <w:bCs/>
          <w:color w:val="000000" w:themeColor="text1"/>
          <w:szCs w:val="24"/>
        </w:rPr>
        <w:t>,</w:t>
      </w:r>
      <w:r w:rsidRPr="00453A4A">
        <w:rPr>
          <w:bCs/>
          <w:color w:val="000000" w:themeColor="text1"/>
          <w:szCs w:val="24"/>
        </w:rPr>
        <w:t xml:space="preserve"> atsakingas už sprendimo vykdymo kontrolę: </w:t>
      </w:r>
      <w:r w:rsidR="009F71F6" w:rsidRPr="00453A4A">
        <w:rPr>
          <w:bCs/>
          <w:color w:val="000000" w:themeColor="text1"/>
          <w:szCs w:val="24"/>
        </w:rPr>
        <w:t>Švietimo ir sporto skyri</w:t>
      </w:r>
      <w:r w:rsidRPr="00453A4A">
        <w:rPr>
          <w:bCs/>
          <w:color w:val="000000" w:themeColor="text1"/>
          <w:szCs w:val="24"/>
        </w:rPr>
        <w:t xml:space="preserve">aus </w:t>
      </w:r>
      <w:r w:rsidR="00F36E68" w:rsidRPr="00453A4A">
        <w:rPr>
          <w:bCs/>
          <w:color w:val="000000" w:themeColor="text1"/>
          <w:szCs w:val="24"/>
        </w:rPr>
        <w:t xml:space="preserve">vedėjas. </w:t>
      </w:r>
    </w:p>
    <w:p w14:paraId="51919066" w14:textId="77777777" w:rsidR="00F71BE0" w:rsidRPr="00453A4A" w:rsidRDefault="00F71BE0" w:rsidP="00BE7D75">
      <w:pPr>
        <w:jc w:val="both"/>
        <w:rPr>
          <w:color w:val="000000" w:themeColor="text1"/>
          <w:szCs w:val="24"/>
        </w:rPr>
      </w:pPr>
    </w:p>
    <w:p w14:paraId="585D7A16" w14:textId="77777777" w:rsidR="00AC119F" w:rsidRPr="00453A4A" w:rsidRDefault="00023E55" w:rsidP="00BE7D75">
      <w:pPr>
        <w:ind w:firstLine="851"/>
        <w:jc w:val="both"/>
        <w:rPr>
          <w:color w:val="000000" w:themeColor="text1"/>
          <w:szCs w:val="24"/>
        </w:rPr>
      </w:pPr>
      <w:r w:rsidRPr="00453A4A">
        <w:rPr>
          <w:color w:val="000000" w:themeColor="text1"/>
          <w:szCs w:val="24"/>
        </w:rPr>
        <w:t>PRIDEDAMA</w:t>
      </w:r>
      <w:r w:rsidR="00A97945" w:rsidRPr="00453A4A">
        <w:rPr>
          <w:color w:val="000000" w:themeColor="text1"/>
          <w:szCs w:val="24"/>
        </w:rPr>
        <w:t>:</w:t>
      </w:r>
    </w:p>
    <w:p w14:paraId="15218073" w14:textId="77777777" w:rsidR="00F36E68" w:rsidRPr="00453A4A" w:rsidRDefault="00D46C47" w:rsidP="00D46C47">
      <w:pPr>
        <w:pStyle w:val="Sraopastraipa"/>
        <w:numPr>
          <w:ilvl w:val="0"/>
          <w:numId w:val="23"/>
        </w:numPr>
        <w:tabs>
          <w:tab w:val="left" w:pos="1134"/>
        </w:tabs>
        <w:ind w:left="0" w:firstLine="851"/>
        <w:jc w:val="both"/>
        <w:rPr>
          <w:rFonts w:ascii="Times New Roman" w:hAnsi="Times New Roman"/>
          <w:color w:val="000000" w:themeColor="text1"/>
          <w:sz w:val="24"/>
          <w:szCs w:val="24"/>
        </w:rPr>
      </w:pPr>
      <w:r w:rsidRPr="00453A4A">
        <w:rPr>
          <w:rFonts w:ascii="Times New Roman" w:hAnsi="Times New Roman"/>
          <w:color w:val="000000" w:themeColor="text1"/>
          <w:sz w:val="24"/>
          <w:szCs w:val="24"/>
        </w:rPr>
        <w:t>Pasvalio rajono savivaldybės švietimo įstaigų konkurso „Kuriame jaukią ugdymo aplinką“ nuostatai</w:t>
      </w:r>
      <w:r w:rsidR="00AF2748" w:rsidRPr="00453A4A">
        <w:rPr>
          <w:rFonts w:ascii="Times New Roman" w:hAnsi="Times New Roman"/>
          <w:color w:val="000000" w:themeColor="text1"/>
          <w:sz w:val="24"/>
          <w:szCs w:val="24"/>
        </w:rPr>
        <w:t xml:space="preserve">, 5 lapai. </w:t>
      </w:r>
    </w:p>
    <w:p w14:paraId="4149892E" w14:textId="77777777" w:rsidR="00023E55" w:rsidRPr="00453A4A" w:rsidRDefault="00F36E68" w:rsidP="00CB7E59">
      <w:pPr>
        <w:pStyle w:val="Sraopastraipa"/>
        <w:numPr>
          <w:ilvl w:val="0"/>
          <w:numId w:val="23"/>
        </w:numPr>
        <w:tabs>
          <w:tab w:val="left" w:pos="1134"/>
        </w:tabs>
        <w:spacing w:line="240" w:lineRule="auto"/>
        <w:ind w:left="0" w:firstLine="851"/>
        <w:jc w:val="both"/>
        <w:rPr>
          <w:rFonts w:ascii="Times New Roman" w:hAnsi="Times New Roman"/>
          <w:color w:val="000000" w:themeColor="text1"/>
          <w:sz w:val="24"/>
          <w:szCs w:val="24"/>
        </w:rPr>
      </w:pPr>
      <w:r w:rsidRPr="00453A4A">
        <w:rPr>
          <w:rFonts w:ascii="Times New Roman" w:hAnsi="Times New Roman"/>
          <w:color w:val="000000" w:themeColor="text1"/>
          <w:sz w:val="24"/>
          <w:szCs w:val="24"/>
        </w:rPr>
        <w:t xml:space="preserve">Pasvalio rajono savivaldybės tarybos </w:t>
      </w:r>
      <w:r w:rsidR="00AF2748" w:rsidRPr="00453A4A">
        <w:rPr>
          <w:rFonts w:ascii="Times New Roman" w:hAnsi="Times New Roman"/>
          <w:color w:val="000000" w:themeColor="text1"/>
          <w:sz w:val="24"/>
          <w:szCs w:val="24"/>
        </w:rPr>
        <w:t xml:space="preserve">2022 m. kovo 30 d. sprendimas Nr. T1-59 „Dėl Pasvalio rajono savivaldybės ugdymo kokybės skatinimo programos įgyvendinimo gairių patvirtinimo“. </w:t>
      </w:r>
    </w:p>
    <w:p w14:paraId="3D20758A" w14:textId="77777777" w:rsidR="00AF2748" w:rsidRPr="00453A4A" w:rsidRDefault="00AF2748" w:rsidP="00AF2748">
      <w:pPr>
        <w:pStyle w:val="Sraopastraipa"/>
        <w:tabs>
          <w:tab w:val="left" w:pos="1134"/>
        </w:tabs>
        <w:spacing w:line="240" w:lineRule="auto"/>
        <w:ind w:left="851"/>
        <w:jc w:val="both"/>
        <w:rPr>
          <w:rFonts w:ascii="Times New Roman" w:hAnsi="Times New Roman"/>
          <w:color w:val="000000" w:themeColor="text1"/>
          <w:sz w:val="24"/>
          <w:szCs w:val="24"/>
        </w:rPr>
      </w:pPr>
    </w:p>
    <w:p w14:paraId="214A0215" w14:textId="77777777" w:rsidR="002E415A" w:rsidRPr="00453A4A" w:rsidRDefault="002E415A" w:rsidP="00931E2E">
      <w:pPr>
        <w:jc w:val="both"/>
        <w:rPr>
          <w:color w:val="000000" w:themeColor="text1"/>
          <w:szCs w:val="24"/>
        </w:rPr>
      </w:pPr>
      <w:r w:rsidRPr="00453A4A">
        <w:rPr>
          <w:color w:val="000000" w:themeColor="text1"/>
          <w:szCs w:val="24"/>
        </w:rPr>
        <w:t xml:space="preserve">Švietimo ir sporto skyriaus vyriausioji specialistė </w:t>
      </w:r>
      <w:r w:rsidRPr="00453A4A">
        <w:rPr>
          <w:color w:val="000000" w:themeColor="text1"/>
          <w:szCs w:val="24"/>
        </w:rPr>
        <w:tab/>
      </w:r>
      <w:r w:rsidR="00931E2E" w:rsidRPr="00453A4A">
        <w:rPr>
          <w:color w:val="000000" w:themeColor="text1"/>
          <w:szCs w:val="24"/>
        </w:rPr>
        <w:tab/>
      </w:r>
      <w:r w:rsidR="00931E2E" w:rsidRPr="00453A4A">
        <w:rPr>
          <w:color w:val="000000" w:themeColor="text1"/>
          <w:szCs w:val="24"/>
        </w:rPr>
        <w:tab/>
      </w:r>
      <w:r w:rsidR="005F5350" w:rsidRPr="00453A4A">
        <w:rPr>
          <w:color w:val="000000" w:themeColor="text1"/>
          <w:szCs w:val="24"/>
        </w:rPr>
        <w:tab/>
      </w:r>
      <w:r w:rsidR="000E51E3" w:rsidRPr="00453A4A">
        <w:rPr>
          <w:color w:val="000000" w:themeColor="text1"/>
          <w:szCs w:val="24"/>
        </w:rPr>
        <w:tab/>
      </w:r>
      <w:r w:rsidRPr="00453A4A">
        <w:rPr>
          <w:color w:val="000000" w:themeColor="text1"/>
          <w:szCs w:val="24"/>
        </w:rPr>
        <w:t xml:space="preserve">Rima </w:t>
      </w:r>
      <w:proofErr w:type="spellStart"/>
      <w:r w:rsidRPr="00453A4A">
        <w:rPr>
          <w:color w:val="000000" w:themeColor="text1"/>
          <w:szCs w:val="24"/>
        </w:rPr>
        <w:t>Šivickienė</w:t>
      </w:r>
      <w:proofErr w:type="spellEnd"/>
    </w:p>
    <w:p w14:paraId="2F3E9607" w14:textId="77777777" w:rsidR="00A33BFC" w:rsidRPr="00453A4A" w:rsidRDefault="00A33BFC" w:rsidP="00931E2E">
      <w:pPr>
        <w:jc w:val="both"/>
        <w:rPr>
          <w:color w:val="000000" w:themeColor="text1"/>
          <w:szCs w:val="24"/>
        </w:rPr>
      </w:pPr>
    </w:p>
    <w:p w14:paraId="0F0E5F71" w14:textId="77777777" w:rsidR="0039645B" w:rsidRPr="00453A4A" w:rsidRDefault="0039645B">
      <w:pPr>
        <w:rPr>
          <w:color w:val="000000" w:themeColor="text1"/>
          <w:szCs w:val="24"/>
        </w:rPr>
      </w:pPr>
      <w:r w:rsidRPr="00453A4A">
        <w:rPr>
          <w:color w:val="000000" w:themeColor="text1"/>
          <w:szCs w:val="24"/>
        </w:rPr>
        <w:br w:type="page"/>
      </w:r>
    </w:p>
    <w:p w14:paraId="6867EA7D" w14:textId="77777777" w:rsidR="003E7BB7" w:rsidRPr="00453A4A" w:rsidRDefault="003E7BB7" w:rsidP="003E7BB7">
      <w:pPr>
        <w:ind w:left="5760"/>
        <w:rPr>
          <w:rFonts w:eastAsia="Calibri"/>
          <w:szCs w:val="24"/>
        </w:rPr>
      </w:pPr>
      <w:r w:rsidRPr="00453A4A">
        <w:rPr>
          <w:rFonts w:eastAsia="Calibri"/>
          <w:szCs w:val="24"/>
        </w:rPr>
        <w:lastRenderedPageBreak/>
        <w:t>PATVIRTINTA</w:t>
      </w:r>
    </w:p>
    <w:p w14:paraId="759BAD93" w14:textId="77777777" w:rsidR="003E7BB7" w:rsidRPr="00453A4A" w:rsidRDefault="003E7BB7" w:rsidP="003E7BB7">
      <w:pPr>
        <w:ind w:left="5184" w:firstLine="576"/>
        <w:rPr>
          <w:rFonts w:eastAsia="Calibri"/>
          <w:szCs w:val="24"/>
        </w:rPr>
      </w:pPr>
      <w:r w:rsidRPr="00453A4A">
        <w:rPr>
          <w:rFonts w:eastAsia="Calibri"/>
          <w:szCs w:val="24"/>
        </w:rPr>
        <w:t xml:space="preserve">Pasvalio rajono savivaldybės tarybos </w:t>
      </w:r>
    </w:p>
    <w:p w14:paraId="705EE8D8" w14:textId="68E0F776" w:rsidR="003E7BB7" w:rsidRPr="00453A4A" w:rsidRDefault="003E7BB7" w:rsidP="003E7BB7">
      <w:pPr>
        <w:ind w:left="4464" w:firstLine="1296"/>
        <w:rPr>
          <w:rFonts w:eastAsia="Calibri"/>
          <w:szCs w:val="24"/>
        </w:rPr>
      </w:pPr>
      <w:r w:rsidRPr="00453A4A">
        <w:rPr>
          <w:rFonts w:eastAsia="Calibri"/>
          <w:szCs w:val="24"/>
        </w:rPr>
        <w:t xml:space="preserve">2022 m. </w:t>
      </w:r>
      <w:r w:rsidR="007D7273">
        <w:rPr>
          <w:rFonts w:eastAsia="Calibri"/>
          <w:szCs w:val="24"/>
        </w:rPr>
        <w:t>lapkričio</w:t>
      </w:r>
      <w:r w:rsidRPr="00453A4A">
        <w:rPr>
          <w:rFonts w:eastAsia="Calibri"/>
          <w:szCs w:val="24"/>
        </w:rPr>
        <w:t xml:space="preserve">  d. sprendimu Nr. T1-</w:t>
      </w:r>
    </w:p>
    <w:p w14:paraId="04179DD5" w14:textId="77777777" w:rsidR="003E7BB7" w:rsidRPr="00453A4A" w:rsidRDefault="003E7BB7" w:rsidP="003E7BB7">
      <w:pPr>
        <w:jc w:val="center"/>
        <w:rPr>
          <w:b/>
          <w:bCs/>
          <w:caps/>
          <w:szCs w:val="24"/>
        </w:rPr>
      </w:pPr>
    </w:p>
    <w:p w14:paraId="190EB57F" w14:textId="77777777" w:rsidR="003E7BB7" w:rsidRPr="00453A4A" w:rsidRDefault="003E7BB7" w:rsidP="003E7BB7">
      <w:pPr>
        <w:jc w:val="center"/>
        <w:rPr>
          <w:b/>
          <w:bCs/>
          <w:caps/>
          <w:szCs w:val="24"/>
        </w:rPr>
      </w:pPr>
    </w:p>
    <w:p w14:paraId="645576B1" w14:textId="77777777" w:rsidR="003E7BB7" w:rsidRPr="00453A4A" w:rsidRDefault="003E7BB7" w:rsidP="003E7BB7">
      <w:pPr>
        <w:jc w:val="center"/>
        <w:rPr>
          <w:b/>
          <w:bCs/>
          <w:caps/>
          <w:szCs w:val="24"/>
        </w:rPr>
      </w:pPr>
      <w:r w:rsidRPr="00453A4A">
        <w:rPr>
          <w:b/>
          <w:bCs/>
          <w:caps/>
          <w:szCs w:val="24"/>
        </w:rPr>
        <w:t>Pasvalio rajono savivaldybės švietimo įstaigų konkurso</w:t>
      </w:r>
    </w:p>
    <w:p w14:paraId="3DB74EED" w14:textId="77777777" w:rsidR="003E7BB7" w:rsidRPr="00453A4A" w:rsidRDefault="003E7BB7" w:rsidP="003E7BB7">
      <w:pPr>
        <w:jc w:val="center"/>
        <w:rPr>
          <w:b/>
          <w:bCs/>
          <w:caps/>
          <w:szCs w:val="24"/>
        </w:rPr>
      </w:pPr>
      <w:r w:rsidRPr="00453A4A">
        <w:rPr>
          <w:b/>
          <w:bCs/>
          <w:caps/>
          <w:szCs w:val="24"/>
        </w:rPr>
        <w:t xml:space="preserve">„Kuriame jaukią ugdymo aplinką“ </w:t>
      </w:r>
    </w:p>
    <w:p w14:paraId="3C5B9FC8" w14:textId="77777777" w:rsidR="003E7BB7" w:rsidRPr="00453A4A" w:rsidRDefault="003E7BB7" w:rsidP="003E7BB7">
      <w:pPr>
        <w:jc w:val="center"/>
        <w:rPr>
          <w:b/>
          <w:bCs/>
          <w:caps/>
          <w:szCs w:val="24"/>
        </w:rPr>
      </w:pPr>
      <w:r w:rsidRPr="00453A4A">
        <w:rPr>
          <w:b/>
          <w:bCs/>
          <w:caps/>
          <w:szCs w:val="24"/>
        </w:rPr>
        <w:t>nuostatAI</w:t>
      </w:r>
    </w:p>
    <w:p w14:paraId="220D92A6" w14:textId="77777777" w:rsidR="003E7BB7" w:rsidRPr="00453A4A" w:rsidRDefault="003E7BB7" w:rsidP="003E7BB7">
      <w:pPr>
        <w:jc w:val="center"/>
        <w:rPr>
          <w:b/>
          <w:bCs/>
          <w:caps/>
          <w:szCs w:val="24"/>
        </w:rPr>
      </w:pPr>
    </w:p>
    <w:p w14:paraId="7DBFBFB8" w14:textId="77777777" w:rsidR="003E7BB7" w:rsidRPr="00453A4A" w:rsidRDefault="003E7BB7" w:rsidP="003E7BB7">
      <w:pPr>
        <w:jc w:val="center"/>
        <w:rPr>
          <w:b/>
          <w:bCs/>
          <w:caps/>
          <w:szCs w:val="24"/>
        </w:rPr>
      </w:pPr>
      <w:r w:rsidRPr="00453A4A">
        <w:rPr>
          <w:b/>
          <w:bCs/>
          <w:caps/>
          <w:szCs w:val="24"/>
        </w:rPr>
        <w:t>I SKYRIUS</w:t>
      </w:r>
    </w:p>
    <w:p w14:paraId="402AF8BE" w14:textId="77777777" w:rsidR="003E7BB7" w:rsidRPr="00453A4A" w:rsidRDefault="003E7BB7" w:rsidP="003E7BB7">
      <w:pPr>
        <w:jc w:val="center"/>
        <w:rPr>
          <w:b/>
          <w:bCs/>
          <w:caps/>
          <w:szCs w:val="24"/>
        </w:rPr>
      </w:pPr>
      <w:r w:rsidRPr="00453A4A">
        <w:rPr>
          <w:b/>
          <w:bCs/>
          <w:caps/>
          <w:szCs w:val="24"/>
        </w:rPr>
        <w:t>Bendrosios nuostatos</w:t>
      </w:r>
    </w:p>
    <w:p w14:paraId="4B957773" w14:textId="77777777" w:rsidR="003E7BB7" w:rsidRPr="00453A4A" w:rsidRDefault="003E7BB7" w:rsidP="003E7BB7">
      <w:pPr>
        <w:rPr>
          <w:szCs w:val="24"/>
        </w:rPr>
      </w:pPr>
    </w:p>
    <w:p w14:paraId="40145C3B" w14:textId="77777777" w:rsidR="003E7BB7" w:rsidRPr="00453A4A" w:rsidRDefault="003E7BB7" w:rsidP="003E7BB7">
      <w:pPr>
        <w:pStyle w:val="Sraopastraipa"/>
        <w:numPr>
          <w:ilvl w:val="0"/>
          <w:numId w:val="25"/>
        </w:numPr>
        <w:tabs>
          <w:tab w:val="left" w:pos="990"/>
        </w:tabs>
        <w:spacing w:after="0" w:line="240" w:lineRule="auto"/>
        <w:ind w:left="0" w:firstLine="720"/>
        <w:jc w:val="both"/>
        <w:rPr>
          <w:rFonts w:ascii="Times New Roman" w:hAnsi="Times New Roman"/>
          <w:spacing w:val="-6"/>
          <w:sz w:val="24"/>
          <w:szCs w:val="24"/>
        </w:rPr>
      </w:pPr>
      <w:r w:rsidRPr="00453A4A">
        <w:rPr>
          <w:rFonts w:ascii="Times New Roman" w:hAnsi="Times New Roman"/>
          <w:spacing w:val="-6"/>
          <w:sz w:val="24"/>
          <w:szCs w:val="24"/>
        </w:rPr>
        <w:t xml:space="preserve">Pasvalio rajono savivaldybės švietimo įstaigų konkurso „Kuriame jaukią ugdymo aplinką“  (toliau </w:t>
      </w:r>
      <w:r w:rsidRPr="00453A4A">
        <w:rPr>
          <w:rFonts w:ascii="Times New Roman" w:hAnsi="Times New Roman"/>
          <w:color w:val="000000" w:themeColor="text1"/>
          <w:spacing w:val="-6"/>
          <w:sz w:val="24"/>
          <w:szCs w:val="24"/>
        </w:rPr>
        <w:t xml:space="preserve">– Konkursas) nuostatai (toliau – Nuostatai) reglamentuoja </w:t>
      </w:r>
      <w:r>
        <w:rPr>
          <w:rFonts w:ascii="Times New Roman" w:hAnsi="Times New Roman"/>
          <w:color w:val="000000" w:themeColor="text1"/>
          <w:spacing w:val="-6"/>
          <w:sz w:val="24"/>
          <w:szCs w:val="24"/>
        </w:rPr>
        <w:t>K</w:t>
      </w:r>
      <w:r w:rsidRPr="00453A4A">
        <w:rPr>
          <w:rFonts w:ascii="Times New Roman" w:hAnsi="Times New Roman"/>
          <w:color w:val="000000" w:themeColor="text1"/>
          <w:spacing w:val="-6"/>
          <w:sz w:val="24"/>
          <w:szCs w:val="24"/>
        </w:rPr>
        <w:t xml:space="preserve">onkurso </w:t>
      </w:r>
      <w:r w:rsidRPr="00453A4A">
        <w:rPr>
          <w:rFonts w:ascii="Times New Roman" w:hAnsi="Times New Roman"/>
          <w:color w:val="000000" w:themeColor="text1"/>
          <w:sz w:val="24"/>
          <w:szCs w:val="24"/>
          <w:lang w:eastAsia="lt-LT"/>
        </w:rPr>
        <w:t>tikslą, uždavinius</w:t>
      </w:r>
      <w:r w:rsidRPr="00453A4A">
        <w:rPr>
          <w:rFonts w:ascii="Times New Roman" w:hAnsi="Times New Roman"/>
          <w:color w:val="000000" w:themeColor="text1"/>
          <w:spacing w:val="-6"/>
          <w:sz w:val="24"/>
          <w:szCs w:val="24"/>
        </w:rPr>
        <w:t xml:space="preserve">, organizavimo, </w:t>
      </w:r>
      <w:r w:rsidRPr="00453A4A">
        <w:rPr>
          <w:rFonts w:ascii="Times New Roman" w:hAnsi="Times New Roman"/>
          <w:spacing w:val="-6"/>
          <w:sz w:val="24"/>
          <w:szCs w:val="24"/>
        </w:rPr>
        <w:t>dalyvių vertinimo ir nugalėtojų apdovanojimo tvarką.</w:t>
      </w:r>
    </w:p>
    <w:p w14:paraId="68231B06" w14:textId="77777777" w:rsidR="003E7BB7" w:rsidRPr="00453A4A" w:rsidRDefault="003E7BB7" w:rsidP="003E7BB7">
      <w:pPr>
        <w:pStyle w:val="Sraopastraipa"/>
        <w:numPr>
          <w:ilvl w:val="0"/>
          <w:numId w:val="25"/>
        </w:numPr>
        <w:tabs>
          <w:tab w:val="left" w:pos="990"/>
        </w:tabs>
        <w:spacing w:after="0" w:line="240" w:lineRule="auto"/>
        <w:ind w:left="0" w:firstLine="720"/>
        <w:jc w:val="both"/>
        <w:rPr>
          <w:rFonts w:ascii="Times New Roman" w:hAnsi="Times New Roman"/>
          <w:spacing w:val="-6"/>
          <w:sz w:val="24"/>
          <w:szCs w:val="24"/>
        </w:rPr>
      </w:pPr>
      <w:r w:rsidRPr="00453A4A">
        <w:rPr>
          <w:rFonts w:ascii="Times New Roman" w:hAnsi="Times New Roman"/>
          <w:sz w:val="24"/>
          <w:szCs w:val="24"/>
        </w:rPr>
        <w:t>Konkursą organizuoja Pasvalio rajono savivaldybės administracija (toliau – Administracija), vykdo Administracijos Švietimo ir sporto skyrius.</w:t>
      </w:r>
    </w:p>
    <w:p w14:paraId="25D09BFC" w14:textId="77777777" w:rsidR="003E7BB7" w:rsidRPr="00453A4A" w:rsidRDefault="003E7BB7" w:rsidP="003E7BB7">
      <w:pPr>
        <w:pStyle w:val="Sraopastraipa"/>
        <w:numPr>
          <w:ilvl w:val="0"/>
          <w:numId w:val="25"/>
        </w:numPr>
        <w:tabs>
          <w:tab w:val="left" w:pos="990"/>
        </w:tabs>
        <w:spacing w:after="0" w:line="240" w:lineRule="auto"/>
        <w:ind w:left="0" w:firstLine="720"/>
        <w:jc w:val="both"/>
        <w:rPr>
          <w:rFonts w:ascii="Times New Roman" w:hAnsi="Times New Roman"/>
          <w:color w:val="000000" w:themeColor="text1"/>
          <w:spacing w:val="-6"/>
          <w:sz w:val="24"/>
          <w:szCs w:val="24"/>
        </w:rPr>
      </w:pPr>
      <w:r w:rsidRPr="00453A4A">
        <w:rPr>
          <w:rFonts w:ascii="Times New Roman" w:hAnsi="Times New Roman"/>
          <w:sz w:val="24"/>
          <w:szCs w:val="24"/>
        </w:rPr>
        <w:t xml:space="preserve">Konkursas skirtas </w:t>
      </w:r>
      <w:r w:rsidRPr="00453A4A">
        <w:rPr>
          <w:rFonts w:ascii="Times New Roman" w:hAnsi="Times New Roman"/>
          <w:color w:val="000000" w:themeColor="text1"/>
          <w:sz w:val="24"/>
          <w:szCs w:val="24"/>
        </w:rPr>
        <w:t>geriausiai jaukią ugdymo aplinką kuriančiai Pasvalio rajono savivaldybės (toliau – Savivaldybė) švietimo įstaigai išrinkti.</w:t>
      </w:r>
    </w:p>
    <w:p w14:paraId="4EFCCE1D" w14:textId="77777777" w:rsidR="003E7BB7" w:rsidRPr="00453A4A" w:rsidRDefault="003E7BB7" w:rsidP="003E7BB7">
      <w:pPr>
        <w:pStyle w:val="Sraopastraipa"/>
        <w:numPr>
          <w:ilvl w:val="0"/>
          <w:numId w:val="25"/>
        </w:numPr>
        <w:tabs>
          <w:tab w:val="left" w:pos="993"/>
        </w:tabs>
        <w:spacing w:after="160" w:line="259" w:lineRule="auto"/>
        <w:ind w:left="0" w:firstLine="709"/>
        <w:rPr>
          <w:rFonts w:ascii="Times New Roman" w:hAnsi="Times New Roman"/>
          <w:spacing w:val="-6"/>
          <w:sz w:val="24"/>
          <w:szCs w:val="24"/>
        </w:rPr>
      </w:pPr>
      <w:r w:rsidRPr="00453A4A">
        <w:rPr>
          <w:rFonts w:ascii="Times New Roman" w:hAnsi="Times New Roman"/>
          <w:color w:val="000000" w:themeColor="text1"/>
          <w:spacing w:val="-6"/>
          <w:sz w:val="24"/>
          <w:szCs w:val="24"/>
        </w:rPr>
        <w:t>Konkurse gali dalyvauti visos S</w:t>
      </w:r>
      <w:r w:rsidRPr="00453A4A">
        <w:rPr>
          <w:rFonts w:ascii="Times New Roman" w:hAnsi="Times New Roman"/>
          <w:spacing w:val="-6"/>
          <w:sz w:val="24"/>
          <w:szCs w:val="24"/>
        </w:rPr>
        <w:t>avivaldybės švietimo įstaigos.</w:t>
      </w:r>
    </w:p>
    <w:p w14:paraId="537C17E2" w14:textId="77777777" w:rsidR="003E7BB7" w:rsidRPr="00453A4A" w:rsidRDefault="003E7BB7" w:rsidP="003E7BB7">
      <w:pPr>
        <w:jc w:val="center"/>
        <w:rPr>
          <w:b/>
          <w:szCs w:val="24"/>
        </w:rPr>
      </w:pPr>
      <w:r w:rsidRPr="00453A4A">
        <w:rPr>
          <w:b/>
          <w:szCs w:val="24"/>
        </w:rPr>
        <w:t>II SKYRIUS</w:t>
      </w:r>
    </w:p>
    <w:p w14:paraId="5AAD21C6" w14:textId="77777777" w:rsidR="003E7BB7" w:rsidRPr="00453A4A" w:rsidRDefault="003E7BB7" w:rsidP="003E7BB7">
      <w:pPr>
        <w:jc w:val="center"/>
        <w:rPr>
          <w:b/>
          <w:szCs w:val="24"/>
        </w:rPr>
      </w:pPr>
      <w:r w:rsidRPr="00453A4A">
        <w:rPr>
          <w:b/>
          <w:szCs w:val="24"/>
        </w:rPr>
        <w:t>TIKSLAS IR UŽDAVINIAI</w:t>
      </w:r>
    </w:p>
    <w:p w14:paraId="3EF59F9E" w14:textId="77777777" w:rsidR="003E7BB7" w:rsidRPr="00453A4A" w:rsidRDefault="003E7BB7" w:rsidP="003E7BB7">
      <w:pPr>
        <w:rPr>
          <w:b/>
          <w:color w:val="000000" w:themeColor="text1"/>
          <w:szCs w:val="24"/>
        </w:rPr>
      </w:pPr>
    </w:p>
    <w:p w14:paraId="6FF93F72" w14:textId="77777777" w:rsidR="003E7BB7" w:rsidRPr="00453A4A" w:rsidRDefault="003E7BB7" w:rsidP="003E7BB7">
      <w:pPr>
        <w:pStyle w:val="Sraopastraipa"/>
        <w:numPr>
          <w:ilvl w:val="0"/>
          <w:numId w:val="25"/>
        </w:numPr>
        <w:tabs>
          <w:tab w:val="left" w:pos="1080"/>
        </w:tabs>
        <w:spacing w:after="0" w:line="240" w:lineRule="auto"/>
        <w:ind w:left="0" w:firstLine="720"/>
        <w:jc w:val="both"/>
        <w:rPr>
          <w:rFonts w:ascii="Times New Roman" w:hAnsi="Times New Roman"/>
          <w:color w:val="000000" w:themeColor="text1"/>
          <w:sz w:val="24"/>
          <w:szCs w:val="24"/>
          <w:lang w:eastAsia="lt-LT"/>
        </w:rPr>
      </w:pPr>
      <w:r w:rsidRPr="00453A4A">
        <w:rPr>
          <w:rFonts w:ascii="Times New Roman" w:hAnsi="Times New Roman"/>
          <w:color w:val="000000" w:themeColor="text1"/>
          <w:sz w:val="24"/>
          <w:szCs w:val="24"/>
        </w:rPr>
        <w:t xml:space="preserve">Konkurso </w:t>
      </w:r>
      <w:r w:rsidRPr="00453A4A">
        <w:rPr>
          <w:rFonts w:ascii="Times New Roman" w:hAnsi="Times New Roman"/>
          <w:color w:val="000000" w:themeColor="text1"/>
          <w:sz w:val="24"/>
          <w:szCs w:val="24"/>
          <w:lang w:eastAsia="lt-LT"/>
        </w:rPr>
        <w:t xml:space="preserve">tikslas – aktyvinti Savivaldybės švietimo įstaigų tikslingą, darnų ir estetišką ugdymo aplinkų kūrimą, kūrybišką jų naudojimą mokinių ugdymo procesui organizuoti. </w:t>
      </w:r>
    </w:p>
    <w:p w14:paraId="4803EA74" w14:textId="77777777" w:rsidR="003E7BB7" w:rsidRPr="00453A4A" w:rsidRDefault="003E7BB7" w:rsidP="003E7BB7">
      <w:pPr>
        <w:pStyle w:val="Sraopastraipa"/>
        <w:numPr>
          <w:ilvl w:val="0"/>
          <w:numId w:val="25"/>
        </w:numPr>
        <w:tabs>
          <w:tab w:val="left" w:pos="1080"/>
        </w:tabs>
        <w:spacing w:after="0" w:line="240" w:lineRule="auto"/>
        <w:ind w:left="0" w:firstLine="720"/>
        <w:jc w:val="both"/>
        <w:rPr>
          <w:rFonts w:ascii="Times New Roman" w:hAnsi="Times New Roman"/>
          <w:color w:val="000000" w:themeColor="text1"/>
          <w:sz w:val="24"/>
          <w:szCs w:val="24"/>
          <w:lang w:eastAsia="lt-LT"/>
        </w:rPr>
      </w:pPr>
      <w:r w:rsidRPr="00453A4A">
        <w:rPr>
          <w:rFonts w:ascii="Times New Roman" w:hAnsi="Times New Roman"/>
          <w:color w:val="000000" w:themeColor="text1"/>
          <w:sz w:val="24"/>
          <w:szCs w:val="24"/>
          <w:lang w:eastAsia="lt-LT"/>
        </w:rPr>
        <w:t>Konkurso uždaviniai:</w:t>
      </w:r>
    </w:p>
    <w:p w14:paraId="59464FA9" w14:textId="77777777" w:rsidR="003E7BB7" w:rsidRPr="00453A4A" w:rsidRDefault="003E7BB7" w:rsidP="003E7BB7">
      <w:pPr>
        <w:pStyle w:val="Sraopastraipa"/>
        <w:numPr>
          <w:ilvl w:val="0"/>
          <w:numId w:val="27"/>
        </w:numPr>
        <w:tabs>
          <w:tab w:val="left" w:pos="1080"/>
          <w:tab w:val="left" w:pos="1170"/>
        </w:tabs>
        <w:spacing w:after="0" w:line="240" w:lineRule="auto"/>
        <w:ind w:left="0" w:firstLine="720"/>
        <w:jc w:val="both"/>
        <w:rPr>
          <w:rFonts w:ascii="Times New Roman" w:hAnsi="Times New Roman"/>
          <w:color w:val="000000" w:themeColor="text1"/>
          <w:sz w:val="24"/>
          <w:szCs w:val="24"/>
          <w:lang w:eastAsia="lt-LT"/>
        </w:rPr>
      </w:pPr>
      <w:r w:rsidRPr="00453A4A">
        <w:rPr>
          <w:rFonts w:ascii="Times New Roman" w:hAnsi="Times New Roman"/>
          <w:color w:val="000000" w:themeColor="text1"/>
          <w:sz w:val="24"/>
          <w:szCs w:val="24"/>
        </w:rPr>
        <w:t xml:space="preserve"> nustatyti geriausiai jaukią ugdymo aplinką kuriančias Savivaldybės švietimo įstaigas ir skleisti gerąją patirtį.</w:t>
      </w:r>
    </w:p>
    <w:p w14:paraId="796AF955" w14:textId="77777777" w:rsidR="003E7BB7" w:rsidRPr="00453A4A" w:rsidRDefault="003E7BB7" w:rsidP="003E7BB7">
      <w:pPr>
        <w:pStyle w:val="Sraopastraipa"/>
        <w:numPr>
          <w:ilvl w:val="0"/>
          <w:numId w:val="27"/>
        </w:numPr>
        <w:tabs>
          <w:tab w:val="left" w:pos="1080"/>
          <w:tab w:val="left" w:pos="1170"/>
        </w:tabs>
        <w:spacing w:after="0" w:line="240" w:lineRule="auto"/>
        <w:ind w:left="0" w:firstLine="720"/>
        <w:jc w:val="both"/>
        <w:rPr>
          <w:rFonts w:ascii="Times New Roman" w:hAnsi="Times New Roman"/>
          <w:color w:val="000000" w:themeColor="text1"/>
          <w:sz w:val="24"/>
          <w:szCs w:val="24"/>
          <w:lang w:eastAsia="lt-LT"/>
        </w:rPr>
      </w:pPr>
      <w:r w:rsidRPr="00453A4A">
        <w:rPr>
          <w:rFonts w:ascii="Times New Roman" w:hAnsi="Times New Roman"/>
          <w:color w:val="000000" w:themeColor="text1"/>
          <w:sz w:val="24"/>
          <w:szCs w:val="24"/>
        </w:rPr>
        <w:t xml:space="preserve"> formuoti Savivaldybės švietimo įstaigos aplinkos savitumą, originalumą ir skleisti gerąją patirtį. </w:t>
      </w:r>
    </w:p>
    <w:p w14:paraId="17EC2426" w14:textId="77777777" w:rsidR="003E7BB7" w:rsidRPr="00453A4A" w:rsidRDefault="003E7BB7" w:rsidP="003E7BB7">
      <w:pPr>
        <w:tabs>
          <w:tab w:val="left" w:pos="1170"/>
        </w:tabs>
        <w:jc w:val="both"/>
        <w:rPr>
          <w:szCs w:val="24"/>
        </w:rPr>
      </w:pPr>
    </w:p>
    <w:p w14:paraId="5933796E" w14:textId="77777777" w:rsidR="003E7BB7" w:rsidRPr="00453A4A" w:rsidRDefault="003E7BB7" w:rsidP="003E7BB7">
      <w:pPr>
        <w:jc w:val="center"/>
        <w:rPr>
          <w:b/>
          <w:szCs w:val="24"/>
        </w:rPr>
      </w:pPr>
      <w:r w:rsidRPr="00453A4A">
        <w:rPr>
          <w:b/>
          <w:bCs/>
          <w:caps/>
          <w:szCs w:val="24"/>
        </w:rPr>
        <w:t xml:space="preserve">III </w:t>
      </w:r>
      <w:r w:rsidRPr="00453A4A">
        <w:rPr>
          <w:b/>
          <w:szCs w:val="24"/>
        </w:rPr>
        <w:t>SKYRIUS</w:t>
      </w:r>
    </w:p>
    <w:p w14:paraId="26C65092" w14:textId="77777777" w:rsidR="003E7BB7" w:rsidRPr="00453A4A" w:rsidRDefault="003E7BB7" w:rsidP="003E7BB7">
      <w:pPr>
        <w:jc w:val="center"/>
        <w:rPr>
          <w:b/>
          <w:bCs/>
          <w:caps/>
          <w:szCs w:val="24"/>
        </w:rPr>
      </w:pPr>
      <w:r w:rsidRPr="00453A4A">
        <w:rPr>
          <w:b/>
          <w:bCs/>
          <w:caps/>
          <w:szCs w:val="24"/>
        </w:rPr>
        <w:t xml:space="preserve"> KONKURSO ORGANIZAVIMAS</w:t>
      </w:r>
    </w:p>
    <w:p w14:paraId="210DC230" w14:textId="77777777" w:rsidR="003E7BB7" w:rsidRPr="00453A4A" w:rsidRDefault="003E7BB7" w:rsidP="003E7BB7">
      <w:pPr>
        <w:rPr>
          <w:b/>
          <w:bCs/>
          <w:caps/>
          <w:szCs w:val="24"/>
        </w:rPr>
      </w:pPr>
    </w:p>
    <w:p w14:paraId="27DF7A6A" w14:textId="77777777" w:rsidR="003E7BB7" w:rsidRPr="00453A4A" w:rsidRDefault="003E7BB7" w:rsidP="003E7BB7">
      <w:pPr>
        <w:pStyle w:val="Sraopastraipa"/>
        <w:numPr>
          <w:ilvl w:val="0"/>
          <w:numId w:val="26"/>
        </w:numPr>
        <w:tabs>
          <w:tab w:val="left" w:pos="1080"/>
        </w:tabs>
        <w:spacing w:after="0" w:line="240" w:lineRule="auto"/>
        <w:ind w:left="0" w:firstLine="810"/>
        <w:jc w:val="both"/>
        <w:rPr>
          <w:rFonts w:ascii="Times New Roman" w:hAnsi="Times New Roman"/>
          <w:sz w:val="24"/>
          <w:szCs w:val="24"/>
        </w:rPr>
      </w:pPr>
      <w:r w:rsidRPr="00453A4A">
        <w:rPr>
          <w:rFonts w:ascii="Times New Roman" w:hAnsi="Times New Roman"/>
          <w:sz w:val="24"/>
          <w:szCs w:val="24"/>
        </w:rPr>
        <w:t xml:space="preserve">Konkursas organizuojamas kiekvienais metais, paprastai kalendorinių metų antrąjį pusmetį. Apie konkurso vykdymą Savivaldybės švietimo įstaigos informuojamos raštu kviečiant registruotis dalyvauti Konkurse ne vėliau nei prieš 14 kalendorinių dienų. Informacija apie Konkursą viešinama Savivaldybės interneto svetainėje.  </w:t>
      </w:r>
    </w:p>
    <w:p w14:paraId="4367F938" w14:textId="77777777" w:rsidR="003E7BB7" w:rsidRPr="00453A4A" w:rsidRDefault="003E7BB7" w:rsidP="003E7BB7">
      <w:pPr>
        <w:pStyle w:val="Sraopastraipa"/>
        <w:numPr>
          <w:ilvl w:val="0"/>
          <w:numId w:val="26"/>
        </w:numPr>
        <w:tabs>
          <w:tab w:val="left" w:pos="1080"/>
        </w:tabs>
        <w:spacing w:after="0" w:line="240" w:lineRule="auto"/>
        <w:ind w:left="0" w:firstLine="810"/>
        <w:jc w:val="both"/>
        <w:rPr>
          <w:rFonts w:ascii="Times New Roman" w:hAnsi="Times New Roman"/>
          <w:sz w:val="24"/>
          <w:szCs w:val="24"/>
        </w:rPr>
      </w:pPr>
      <w:r w:rsidRPr="00453A4A">
        <w:rPr>
          <w:rFonts w:ascii="Times New Roman" w:hAnsi="Times New Roman"/>
          <w:sz w:val="24"/>
          <w:szCs w:val="24"/>
        </w:rPr>
        <w:t>Lėšos Konkursui organizuoti kasmet numatomos Savivaldybės biudžete.</w:t>
      </w:r>
    </w:p>
    <w:p w14:paraId="06D0A27A" w14:textId="77777777" w:rsidR="003E7BB7" w:rsidRPr="003E7BB7" w:rsidRDefault="003E7BB7" w:rsidP="003E7BB7">
      <w:pPr>
        <w:pStyle w:val="Sraopastraipa"/>
        <w:numPr>
          <w:ilvl w:val="0"/>
          <w:numId w:val="26"/>
        </w:numPr>
        <w:tabs>
          <w:tab w:val="left" w:pos="1080"/>
        </w:tabs>
        <w:spacing w:after="0" w:line="240" w:lineRule="auto"/>
        <w:ind w:left="0" w:firstLine="810"/>
        <w:jc w:val="both"/>
        <w:rPr>
          <w:color w:val="000000" w:themeColor="text1"/>
          <w:szCs w:val="24"/>
        </w:rPr>
      </w:pPr>
      <w:r w:rsidRPr="00453A4A">
        <w:rPr>
          <w:rFonts w:ascii="Times New Roman" w:hAnsi="Times New Roman"/>
          <w:color w:val="000000" w:themeColor="text1"/>
          <w:sz w:val="24"/>
          <w:szCs w:val="24"/>
        </w:rPr>
        <w:t xml:space="preserve">Konkursui vykdyti ir geriausiai jaukią ugdymo aplinką kuriančioms Savivaldybės švietimo įstaigoms išrinkti </w:t>
      </w:r>
      <w:r w:rsidRPr="003E7BB7">
        <w:rPr>
          <w:rFonts w:ascii="Times New Roman" w:hAnsi="Times New Roman"/>
          <w:color w:val="000000" w:themeColor="text1"/>
          <w:sz w:val="24"/>
          <w:szCs w:val="24"/>
        </w:rPr>
        <w:t xml:space="preserve">Administracijos direktoriaus įsakymu kasmet sudaroma komisija iš ne mažiau kaip 5 narių. Komisijos pirmininku skiriamas vienas iš komisijos narių, sekretoriumi – Administracijos Švietimo ir sporto skyriaus darbuotojas, kuris nėra komisijos narys. </w:t>
      </w:r>
    </w:p>
    <w:p w14:paraId="0CF5E097" w14:textId="198252B2" w:rsidR="003E7BB7" w:rsidRPr="007D7273" w:rsidRDefault="003E7BB7" w:rsidP="003E7BB7">
      <w:pPr>
        <w:pStyle w:val="Sraopastraipa"/>
        <w:numPr>
          <w:ilvl w:val="0"/>
          <w:numId w:val="26"/>
        </w:numPr>
        <w:tabs>
          <w:tab w:val="left" w:pos="1134"/>
        </w:tabs>
        <w:spacing w:after="0" w:line="240" w:lineRule="auto"/>
        <w:ind w:left="0" w:firstLine="810"/>
        <w:jc w:val="both"/>
        <w:rPr>
          <w:b/>
          <w:bCs/>
          <w:color w:val="000000" w:themeColor="text1"/>
          <w:szCs w:val="24"/>
        </w:rPr>
      </w:pPr>
      <w:r w:rsidRPr="007D7273">
        <w:rPr>
          <w:rFonts w:ascii="Times New Roman" w:hAnsi="Times New Roman"/>
          <w:b/>
          <w:bCs/>
          <w:color w:val="000000" w:themeColor="text1"/>
          <w:sz w:val="24"/>
          <w:szCs w:val="24"/>
        </w:rPr>
        <w:t>Komisijos sudėtis sudaroma iš: Savivaldybės mero arba mero pavaduotojo, Savivaldybės tarybos Švietimo, kultūros ir sporto komiteto deleguoto nario, Savivaldybės švietimo įstaigų vadovų asociacijos deleguoto atstovo ir Administracijos darbuotojų. Šios komisijos darbo reglamentas tvirtinamas Administracijos direktoriaus įsakymu.</w:t>
      </w:r>
      <w:r w:rsidRPr="007D7273">
        <w:rPr>
          <w:b/>
          <w:bCs/>
          <w:color w:val="000000" w:themeColor="text1"/>
          <w:szCs w:val="24"/>
        </w:rPr>
        <w:t xml:space="preserve"> </w:t>
      </w:r>
    </w:p>
    <w:p w14:paraId="4FB5B228" w14:textId="77777777" w:rsidR="003E7BB7" w:rsidRPr="00453A4A" w:rsidRDefault="003E7BB7" w:rsidP="003E7BB7">
      <w:pPr>
        <w:pStyle w:val="Sraopastraipa"/>
        <w:numPr>
          <w:ilvl w:val="0"/>
          <w:numId w:val="26"/>
        </w:numPr>
        <w:shd w:val="clear" w:color="auto" w:fill="FFFFFF" w:themeFill="background1"/>
        <w:tabs>
          <w:tab w:val="left" w:pos="1080"/>
          <w:tab w:val="left" w:pos="1170"/>
        </w:tabs>
        <w:spacing w:after="0" w:line="240" w:lineRule="auto"/>
        <w:ind w:left="0" w:firstLine="810"/>
        <w:jc w:val="both"/>
        <w:rPr>
          <w:rFonts w:ascii="Times New Roman" w:hAnsi="Times New Roman"/>
          <w:sz w:val="24"/>
          <w:szCs w:val="24"/>
        </w:rPr>
      </w:pPr>
      <w:r w:rsidRPr="003E7BB7">
        <w:rPr>
          <w:rFonts w:ascii="Times New Roman" w:hAnsi="Times New Roman"/>
          <w:color w:val="000000" w:themeColor="text1"/>
          <w:sz w:val="24"/>
          <w:szCs w:val="24"/>
        </w:rPr>
        <w:t xml:space="preserve">Savivaldybės švietimo įstaigos ugdymo aplinka </w:t>
      </w:r>
      <w:r w:rsidRPr="003E7BB7">
        <w:rPr>
          <w:rFonts w:ascii="Times New Roman" w:hAnsi="Times New Roman"/>
          <w:sz w:val="24"/>
          <w:szCs w:val="24"/>
        </w:rPr>
        <w:t>vertinama lankantis švietimo įstaigose</w:t>
      </w:r>
      <w:r w:rsidRPr="00453A4A">
        <w:rPr>
          <w:rFonts w:ascii="Times New Roman" w:hAnsi="Times New Roman"/>
          <w:sz w:val="24"/>
          <w:szCs w:val="24"/>
        </w:rPr>
        <w:t xml:space="preserve"> pagal vertinimo kriterijus ir nustatytą balų skaičių. Kiekvienai įstaigai, taip pat jos padaliniui, turinčiam kitą nei pagrindinė Savivaldybės švietimo įstaigos buveinė adresą, pildoma Švietimo įstaigų vertinimo lentelė (1 priedas)</w:t>
      </w:r>
      <w:r>
        <w:rPr>
          <w:rFonts w:ascii="Times New Roman" w:hAnsi="Times New Roman"/>
          <w:sz w:val="24"/>
          <w:szCs w:val="24"/>
        </w:rPr>
        <w:t>,</w:t>
      </w:r>
      <w:r w:rsidRPr="00453A4A">
        <w:rPr>
          <w:rFonts w:ascii="Times New Roman" w:hAnsi="Times New Roman"/>
          <w:sz w:val="24"/>
          <w:szCs w:val="24"/>
        </w:rPr>
        <w:t xml:space="preserve"> kurią pasirašo komisijos pirmininkas ir nariai. </w:t>
      </w:r>
    </w:p>
    <w:p w14:paraId="0880964E" w14:textId="77777777" w:rsidR="003E7BB7" w:rsidRPr="00453A4A" w:rsidRDefault="003E7BB7" w:rsidP="003E7BB7">
      <w:pPr>
        <w:pStyle w:val="Sraopastraipa"/>
        <w:numPr>
          <w:ilvl w:val="0"/>
          <w:numId w:val="26"/>
        </w:numPr>
        <w:tabs>
          <w:tab w:val="left" w:pos="1080"/>
          <w:tab w:val="left" w:pos="1134"/>
        </w:tabs>
        <w:spacing w:after="0" w:line="240" w:lineRule="auto"/>
        <w:ind w:left="0" w:firstLine="810"/>
        <w:jc w:val="both"/>
        <w:rPr>
          <w:rFonts w:ascii="Times New Roman" w:hAnsi="Times New Roman"/>
          <w:sz w:val="24"/>
          <w:szCs w:val="24"/>
        </w:rPr>
      </w:pPr>
      <w:r w:rsidRPr="00453A4A">
        <w:rPr>
          <w:rFonts w:ascii="Times New Roman" w:hAnsi="Times New Roman"/>
          <w:color w:val="000000" w:themeColor="text1"/>
          <w:sz w:val="24"/>
          <w:szCs w:val="24"/>
        </w:rPr>
        <w:t xml:space="preserve">Komisija įvertinusi visų konkurse dalyvaujančių Savivaldybės </w:t>
      </w:r>
      <w:r w:rsidRPr="00453A4A">
        <w:rPr>
          <w:rFonts w:ascii="Times New Roman" w:hAnsi="Times New Roman"/>
          <w:sz w:val="24"/>
          <w:szCs w:val="24"/>
        </w:rPr>
        <w:t>švietimo įstaigų aplinkas, edukacines erdves, teritorijas, vertinimo rezultatus įrašo Švietimo įstaigų vertinimo suvestinėje (2 priedas)</w:t>
      </w:r>
      <w:r>
        <w:rPr>
          <w:rFonts w:ascii="Times New Roman" w:hAnsi="Times New Roman"/>
          <w:sz w:val="24"/>
          <w:szCs w:val="24"/>
        </w:rPr>
        <w:t xml:space="preserve">, </w:t>
      </w:r>
      <w:r w:rsidRPr="00453A4A">
        <w:rPr>
          <w:rFonts w:ascii="Times New Roman" w:hAnsi="Times New Roman"/>
          <w:sz w:val="24"/>
          <w:szCs w:val="24"/>
        </w:rPr>
        <w:t xml:space="preserve">kurią pasirašo komisijos pirmininkas ir nariai. </w:t>
      </w:r>
      <w:r w:rsidRPr="00453A4A">
        <w:rPr>
          <w:rFonts w:ascii="Times New Roman" w:hAnsi="Times New Roman"/>
          <w:sz w:val="24"/>
          <w:szCs w:val="24"/>
          <w:shd w:val="clear" w:color="auto" w:fill="FFFFFF" w:themeFill="background1"/>
        </w:rPr>
        <w:t>Švietimo įstaiga turi teisę susipažinti su jai komisijos skirtu įvertinimu.</w:t>
      </w:r>
      <w:r w:rsidRPr="00453A4A">
        <w:rPr>
          <w:rFonts w:ascii="Times New Roman" w:hAnsi="Times New Roman"/>
          <w:sz w:val="24"/>
          <w:szCs w:val="24"/>
        </w:rPr>
        <w:t xml:space="preserve"> </w:t>
      </w:r>
    </w:p>
    <w:p w14:paraId="4812E5C8" w14:textId="77777777" w:rsidR="003E7BB7" w:rsidRPr="00453A4A" w:rsidRDefault="003E7BB7" w:rsidP="003E7BB7">
      <w:pPr>
        <w:pStyle w:val="Sraopastraipa"/>
        <w:numPr>
          <w:ilvl w:val="0"/>
          <w:numId w:val="26"/>
        </w:numPr>
        <w:tabs>
          <w:tab w:val="left" w:pos="1080"/>
          <w:tab w:val="left" w:pos="1134"/>
          <w:tab w:val="left" w:pos="1276"/>
        </w:tabs>
        <w:spacing w:after="0" w:line="240" w:lineRule="auto"/>
        <w:ind w:left="0" w:firstLine="851"/>
        <w:jc w:val="both"/>
        <w:rPr>
          <w:rFonts w:ascii="Times New Roman" w:hAnsi="Times New Roman"/>
          <w:sz w:val="24"/>
          <w:szCs w:val="24"/>
        </w:rPr>
      </w:pPr>
      <w:r w:rsidRPr="00453A4A">
        <w:rPr>
          <w:rFonts w:ascii="Times New Roman" w:hAnsi="Times New Roman"/>
          <w:color w:val="000000" w:themeColor="text1"/>
          <w:sz w:val="24"/>
          <w:szCs w:val="24"/>
        </w:rPr>
        <w:t xml:space="preserve">Komisija, atsižvelgdama į Savivaldybės </w:t>
      </w:r>
      <w:r w:rsidRPr="00453A4A">
        <w:rPr>
          <w:rFonts w:ascii="Times New Roman" w:hAnsi="Times New Roman"/>
          <w:sz w:val="24"/>
          <w:szCs w:val="24"/>
        </w:rPr>
        <w:t>švietimo įstaigų surinktus balus, išrenka 1–3 geriausiai jaukią ugdymo aplinką kuriančias švietimo įstaigas.</w:t>
      </w:r>
    </w:p>
    <w:p w14:paraId="18061362" w14:textId="77777777" w:rsidR="003E7BB7" w:rsidRPr="00453A4A" w:rsidRDefault="003E7BB7" w:rsidP="003E7BB7">
      <w:pPr>
        <w:pStyle w:val="Sraopastraipa"/>
        <w:numPr>
          <w:ilvl w:val="0"/>
          <w:numId w:val="26"/>
        </w:numPr>
        <w:tabs>
          <w:tab w:val="left" w:pos="720"/>
          <w:tab w:val="left" w:pos="1080"/>
          <w:tab w:val="left" w:pos="1134"/>
          <w:tab w:val="left" w:pos="1276"/>
          <w:tab w:val="left" w:pos="3544"/>
        </w:tabs>
        <w:spacing w:after="0" w:line="240" w:lineRule="auto"/>
        <w:ind w:left="0" w:firstLine="851"/>
        <w:jc w:val="both"/>
        <w:rPr>
          <w:rFonts w:ascii="Times New Roman" w:hAnsi="Times New Roman"/>
          <w:sz w:val="24"/>
          <w:szCs w:val="24"/>
        </w:rPr>
      </w:pPr>
      <w:r w:rsidRPr="00453A4A">
        <w:rPr>
          <w:rFonts w:ascii="Times New Roman" w:hAnsi="Times New Roman"/>
          <w:sz w:val="24"/>
          <w:szCs w:val="24"/>
        </w:rPr>
        <w:t>Komisija teikia siūlymą:</w:t>
      </w:r>
    </w:p>
    <w:p w14:paraId="3C225564" w14:textId="77777777" w:rsidR="003E7BB7" w:rsidRPr="005C4DA8" w:rsidRDefault="003E7BB7" w:rsidP="003E7BB7">
      <w:pPr>
        <w:tabs>
          <w:tab w:val="left" w:pos="720"/>
          <w:tab w:val="left" w:pos="1080"/>
          <w:tab w:val="left" w:pos="1134"/>
        </w:tabs>
        <w:ind w:firstLine="851"/>
        <w:jc w:val="both"/>
        <w:rPr>
          <w:szCs w:val="24"/>
        </w:rPr>
      </w:pPr>
      <w:r>
        <w:rPr>
          <w:szCs w:val="24"/>
        </w:rPr>
        <w:t xml:space="preserve">14.1. </w:t>
      </w:r>
      <w:r w:rsidRPr="005C4DA8">
        <w:rPr>
          <w:szCs w:val="24"/>
        </w:rPr>
        <w:t>Administracijos direktoriui dėl piniginių premijų ir (ar) dovanų skyrimo, atsižvelgiant į einamaisiais kalendoriniais metais Savivaldybės biudžete numatytas lėšas;</w:t>
      </w:r>
    </w:p>
    <w:p w14:paraId="0C32BF6A" w14:textId="77777777" w:rsidR="003E7BB7" w:rsidRPr="005C4DA8" w:rsidRDefault="003E7BB7" w:rsidP="003E7BB7">
      <w:pPr>
        <w:tabs>
          <w:tab w:val="left" w:pos="720"/>
          <w:tab w:val="left" w:pos="1080"/>
          <w:tab w:val="left" w:pos="1134"/>
        </w:tabs>
        <w:ind w:firstLine="851"/>
        <w:jc w:val="both"/>
        <w:rPr>
          <w:szCs w:val="24"/>
        </w:rPr>
      </w:pPr>
      <w:r>
        <w:rPr>
          <w:color w:val="000000" w:themeColor="text1"/>
          <w:szCs w:val="24"/>
        </w:rPr>
        <w:t>14.2. S</w:t>
      </w:r>
      <w:r w:rsidRPr="005C4DA8">
        <w:rPr>
          <w:color w:val="000000" w:themeColor="text1"/>
          <w:szCs w:val="24"/>
        </w:rPr>
        <w:t>avivaldybės me</w:t>
      </w:r>
      <w:r w:rsidRPr="003E7BB7">
        <w:rPr>
          <w:color w:val="000000" w:themeColor="text1"/>
          <w:szCs w:val="24"/>
        </w:rPr>
        <w:t>rui dėl Savivaldybės mero</w:t>
      </w:r>
      <w:r w:rsidRPr="005C4DA8">
        <w:rPr>
          <w:color w:val="000000" w:themeColor="text1"/>
          <w:szCs w:val="24"/>
        </w:rPr>
        <w:t xml:space="preserve"> padėkos raštų įteikimo. </w:t>
      </w:r>
    </w:p>
    <w:p w14:paraId="11E5F012" w14:textId="77777777" w:rsidR="003E7BB7" w:rsidRPr="00453A4A" w:rsidRDefault="003E7BB7" w:rsidP="003E7BB7">
      <w:pPr>
        <w:tabs>
          <w:tab w:val="left" w:pos="720"/>
          <w:tab w:val="left" w:pos="1080"/>
          <w:tab w:val="left" w:pos="1134"/>
        </w:tabs>
        <w:ind w:firstLine="851"/>
        <w:jc w:val="both"/>
      </w:pPr>
      <w:r>
        <w:t xml:space="preserve">15. </w:t>
      </w:r>
      <w:r w:rsidRPr="00453A4A">
        <w:t>Komisijos sprendimai priimami komisijos posėdyje dalyvaujančių narių balsų dauguma (kai posėdyje dalyvauja daugiau kaip pusė komisijos narių). Komisijų sprendimai įforminami protokolu.</w:t>
      </w:r>
    </w:p>
    <w:p w14:paraId="3D379C9C" w14:textId="77777777" w:rsidR="003E7BB7" w:rsidRPr="00453A4A" w:rsidRDefault="003E7BB7" w:rsidP="003E7BB7">
      <w:pPr>
        <w:pStyle w:val="Sraopastraipa"/>
        <w:tabs>
          <w:tab w:val="left" w:pos="1080"/>
          <w:tab w:val="left" w:pos="1170"/>
        </w:tabs>
        <w:spacing w:after="0" w:line="240" w:lineRule="auto"/>
        <w:ind w:left="0"/>
        <w:jc w:val="both"/>
        <w:rPr>
          <w:rFonts w:ascii="Times New Roman" w:hAnsi="Times New Roman"/>
          <w:sz w:val="24"/>
          <w:szCs w:val="24"/>
        </w:rPr>
      </w:pPr>
    </w:p>
    <w:p w14:paraId="197FDDBF" w14:textId="77777777" w:rsidR="003E7BB7" w:rsidRPr="00453A4A" w:rsidRDefault="003E7BB7" w:rsidP="003E7BB7">
      <w:pPr>
        <w:jc w:val="center"/>
        <w:rPr>
          <w:b/>
          <w:szCs w:val="24"/>
        </w:rPr>
      </w:pPr>
      <w:r w:rsidRPr="00453A4A">
        <w:rPr>
          <w:b/>
          <w:bCs/>
          <w:caps/>
          <w:szCs w:val="24"/>
        </w:rPr>
        <w:t xml:space="preserve">IV </w:t>
      </w:r>
      <w:r w:rsidRPr="00453A4A">
        <w:rPr>
          <w:b/>
          <w:szCs w:val="24"/>
        </w:rPr>
        <w:t>SKYRIUS</w:t>
      </w:r>
    </w:p>
    <w:p w14:paraId="596AB064" w14:textId="77777777" w:rsidR="003E7BB7" w:rsidRPr="00453A4A" w:rsidRDefault="003E7BB7" w:rsidP="003E7BB7">
      <w:pPr>
        <w:jc w:val="center"/>
        <w:rPr>
          <w:b/>
          <w:bCs/>
          <w:caps/>
          <w:szCs w:val="24"/>
        </w:rPr>
      </w:pPr>
      <w:r w:rsidRPr="00453A4A">
        <w:rPr>
          <w:b/>
          <w:bCs/>
          <w:caps/>
          <w:szCs w:val="24"/>
        </w:rPr>
        <w:t xml:space="preserve"> KONKURSO nugalėtojų APDOVANOJIMAS</w:t>
      </w:r>
    </w:p>
    <w:p w14:paraId="6CFDDB85" w14:textId="77777777" w:rsidR="003E7BB7" w:rsidRPr="006C2F3E" w:rsidRDefault="003E7BB7" w:rsidP="003E7BB7">
      <w:pPr>
        <w:tabs>
          <w:tab w:val="left" w:pos="1134"/>
          <w:tab w:val="left" w:pos="1276"/>
          <w:tab w:val="left" w:pos="1418"/>
        </w:tabs>
        <w:ind w:firstLine="851"/>
        <w:rPr>
          <w:szCs w:val="24"/>
        </w:rPr>
      </w:pPr>
    </w:p>
    <w:p w14:paraId="61DB6C6F" w14:textId="77777777" w:rsidR="003E7BB7" w:rsidRPr="00440903" w:rsidRDefault="003E7BB7" w:rsidP="003E7BB7">
      <w:pPr>
        <w:pStyle w:val="Sraopastraipa"/>
        <w:numPr>
          <w:ilvl w:val="0"/>
          <w:numId w:val="37"/>
        </w:numPr>
        <w:tabs>
          <w:tab w:val="left" w:pos="1080"/>
          <w:tab w:val="left" w:pos="1134"/>
          <w:tab w:val="left" w:pos="1170"/>
          <w:tab w:val="left" w:pos="1276"/>
        </w:tabs>
        <w:ind w:left="0" w:firstLine="851"/>
        <w:jc w:val="both"/>
        <w:rPr>
          <w:rFonts w:ascii="Times New Roman" w:hAnsi="Times New Roman"/>
          <w:color w:val="000000" w:themeColor="text1"/>
          <w:sz w:val="24"/>
          <w:szCs w:val="24"/>
        </w:rPr>
      </w:pPr>
      <w:r w:rsidRPr="00440903">
        <w:rPr>
          <w:rFonts w:ascii="Times New Roman" w:hAnsi="Times New Roman"/>
          <w:color w:val="000000" w:themeColor="text1"/>
          <w:sz w:val="24"/>
          <w:szCs w:val="24"/>
        </w:rPr>
        <w:t xml:space="preserve"> Informacija apie Konkurso nugalėtojus viešinama Savivaldybės interneto tinklapyje.  </w:t>
      </w:r>
    </w:p>
    <w:p w14:paraId="39DBC68D" w14:textId="77777777" w:rsidR="003E7BB7" w:rsidRPr="00440903" w:rsidRDefault="003E7BB7" w:rsidP="003E7BB7">
      <w:pPr>
        <w:pStyle w:val="Sraopastraipa"/>
        <w:numPr>
          <w:ilvl w:val="0"/>
          <w:numId w:val="37"/>
        </w:numPr>
        <w:tabs>
          <w:tab w:val="left" w:pos="1080"/>
          <w:tab w:val="left" w:pos="1134"/>
          <w:tab w:val="left" w:pos="1170"/>
          <w:tab w:val="left" w:pos="1276"/>
        </w:tabs>
        <w:spacing w:after="0" w:line="240" w:lineRule="auto"/>
        <w:ind w:left="0" w:firstLine="851"/>
        <w:jc w:val="both"/>
        <w:rPr>
          <w:rFonts w:ascii="Times New Roman" w:hAnsi="Times New Roman"/>
          <w:color w:val="000000" w:themeColor="text1"/>
          <w:szCs w:val="24"/>
        </w:rPr>
      </w:pPr>
      <w:r w:rsidRPr="00440903">
        <w:rPr>
          <w:rFonts w:ascii="Times New Roman" w:hAnsi="Times New Roman"/>
          <w:color w:val="000000" w:themeColor="text1"/>
          <w:sz w:val="24"/>
          <w:szCs w:val="24"/>
        </w:rPr>
        <w:t xml:space="preserve"> Konkurso nugalėtojams įteikiamos lentelės „Pasvalio rajono savivaldybės švietimo įstaigų konkurso „Kuriame jaukią ugdymo aplinką“ nugalėtojas“ ir / ar dovanos. </w:t>
      </w:r>
    </w:p>
    <w:p w14:paraId="3F5CDC19" w14:textId="77777777" w:rsidR="003E7BB7" w:rsidRPr="00440903" w:rsidRDefault="003E7BB7" w:rsidP="003E7BB7">
      <w:pPr>
        <w:tabs>
          <w:tab w:val="left" w:pos="1080"/>
          <w:tab w:val="left" w:pos="1134"/>
          <w:tab w:val="left" w:pos="1170"/>
          <w:tab w:val="left" w:pos="1276"/>
        </w:tabs>
        <w:ind w:firstLine="851"/>
        <w:jc w:val="both"/>
        <w:rPr>
          <w:color w:val="000000" w:themeColor="text1"/>
          <w:szCs w:val="24"/>
        </w:rPr>
      </w:pPr>
    </w:p>
    <w:p w14:paraId="687492DB" w14:textId="77777777" w:rsidR="003E7BB7" w:rsidRPr="00440903" w:rsidRDefault="003E7BB7" w:rsidP="003E7BB7">
      <w:pPr>
        <w:tabs>
          <w:tab w:val="left" w:pos="1080"/>
          <w:tab w:val="left" w:pos="1134"/>
          <w:tab w:val="left" w:pos="1276"/>
        </w:tabs>
        <w:ind w:firstLine="851"/>
        <w:jc w:val="center"/>
        <w:rPr>
          <w:b/>
          <w:szCs w:val="24"/>
        </w:rPr>
      </w:pPr>
      <w:r w:rsidRPr="00440903">
        <w:rPr>
          <w:b/>
          <w:bCs/>
          <w:caps/>
          <w:szCs w:val="24"/>
        </w:rPr>
        <w:t xml:space="preserve">V </w:t>
      </w:r>
      <w:r w:rsidRPr="00440903">
        <w:rPr>
          <w:b/>
          <w:szCs w:val="24"/>
        </w:rPr>
        <w:t>SKYRIUS</w:t>
      </w:r>
    </w:p>
    <w:p w14:paraId="5B32CB5A" w14:textId="77777777" w:rsidR="003E7BB7" w:rsidRPr="00440903" w:rsidRDefault="003E7BB7" w:rsidP="003E7BB7">
      <w:pPr>
        <w:tabs>
          <w:tab w:val="left" w:pos="1080"/>
          <w:tab w:val="left" w:pos="1134"/>
          <w:tab w:val="left" w:pos="1170"/>
          <w:tab w:val="left" w:pos="1276"/>
        </w:tabs>
        <w:ind w:firstLine="851"/>
        <w:jc w:val="center"/>
        <w:rPr>
          <w:b/>
          <w:bCs/>
          <w:color w:val="000000"/>
          <w:szCs w:val="24"/>
        </w:rPr>
      </w:pPr>
      <w:r w:rsidRPr="00440903">
        <w:rPr>
          <w:b/>
          <w:bCs/>
          <w:color w:val="000000"/>
          <w:szCs w:val="24"/>
        </w:rPr>
        <w:t>BAIGIAMOSIOS NUOSTATOS</w:t>
      </w:r>
    </w:p>
    <w:p w14:paraId="46B015D5" w14:textId="77777777" w:rsidR="003E7BB7" w:rsidRPr="00440903" w:rsidRDefault="003E7BB7" w:rsidP="003E7BB7">
      <w:pPr>
        <w:tabs>
          <w:tab w:val="left" w:pos="1080"/>
          <w:tab w:val="left" w:pos="1134"/>
          <w:tab w:val="left" w:pos="1170"/>
          <w:tab w:val="left" w:pos="1276"/>
        </w:tabs>
        <w:ind w:firstLine="851"/>
        <w:jc w:val="center"/>
        <w:rPr>
          <w:color w:val="000000" w:themeColor="text1"/>
          <w:szCs w:val="24"/>
        </w:rPr>
      </w:pPr>
    </w:p>
    <w:p w14:paraId="6C4279EC" w14:textId="77777777" w:rsidR="003E7BB7" w:rsidRPr="00440903" w:rsidRDefault="003E7BB7" w:rsidP="003E7BB7">
      <w:pPr>
        <w:pStyle w:val="Sraopastraipa"/>
        <w:numPr>
          <w:ilvl w:val="0"/>
          <w:numId w:val="37"/>
        </w:numPr>
        <w:tabs>
          <w:tab w:val="left" w:pos="1080"/>
          <w:tab w:val="left" w:pos="1134"/>
          <w:tab w:val="left" w:pos="1170"/>
          <w:tab w:val="left" w:pos="1276"/>
        </w:tabs>
        <w:ind w:left="0" w:firstLine="851"/>
        <w:jc w:val="both"/>
        <w:rPr>
          <w:rFonts w:ascii="Times New Roman" w:hAnsi="Times New Roman"/>
          <w:color w:val="000000" w:themeColor="text1"/>
          <w:sz w:val="24"/>
          <w:szCs w:val="24"/>
        </w:rPr>
      </w:pPr>
      <w:r w:rsidRPr="00440903">
        <w:rPr>
          <w:rFonts w:ascii="Times New Roman" w:hAnsi="Times New Roman"/>
          <w:color w:val="000000" w:themeColor="text1"/>
          <w:sz w:val="24"/>
          <w:szCs w:val="24"/>
        </w:rPr>
        <w:t xml:space="preserve"> Konkursui skirtų lėšų naudojimą kontroliuoja Administracijos Centralizuotas vidaus audito bei Švietimo ir sporto skyriai.</w:t>
      </w:r>
    </w:p>
    <w:p w14:paraId="4D4C4201" w14:textId="77777777" w:rsidR="003E7BB7" w:rsidRPr="00440903" w:rsidRDefault="003E7BB7" w:rsidP="003E7BB7">
      <w:pPr>
        <w:pStyle w:val="Sraopastraipa"/>
        <w:numPr>
          <w:ilvl w:val="0"/>
          <w:numId w:val="37"/>
        </w:numPr>
        <w:tabs>
          <w:tab w:val="left" w:pos="1080"/>
          <w:tab w:val="left" w:pos="1134"/>
          <w:tab w:val="left" w:pos="1170"/>
          <w:tab w:val="left" w:pos="1276"/>
        </w:tabs>
        <w:spacing w:after="0" w:line="240" w:lineRule="auto"/>
        <w:ind w:left="0" w:firstLine="851"/>
        <w:jc w:val="both"/>
        <w:rPr>
          <w:rFonts w:ascii="Times New Roman" w:hAnsi="Times New Roman"/>
          <w:color w:val="000000" w:themeColor="text1"/>
          <w:sz w:val="24"/>
          <w:szCs w:val="24"/>
        </w:rPr>
      </w:pPr>
      <w:r w:rsidRPr="00440903">
        <w:rPr>
          <w:rFonts w:ascii="Times New Roman" w:hAnsi="Times New Roman"/>
          <w:color w:val="000000" w:themeColor="text1"/>
          <w:sz w:val="24"/>
          <w:szCs w:val="24"/>
        </w:rPr>
        <w:t xml:space="preserve"> Nuostatai keičiami, pripažįstami netekusiais galios Savivaldybės tarybos sprendimu.</w:t>
      </w:r>
    </w:p>
    <w:p w14:paraId="018CF02B" w14:textId="77777777" w:rsidR="003E7BB7" w:rsidRPr="00453A4A" w:rsidRDefault="003E7BB7" w:rsidP="003E7BB7">
      <w:pPr>
        <w:pStyle w:val="Sraopastraipa"/>
        <w:tabs>
          <w:tab w:val="left" w:pos="1080"/>
          <w:tab w:val="left" w:pos="1170"/>
          <w:tab w:val="left" w:pos="1260"/>
        </w:tabs>
        <w:spacing w:after="0" w:line="240" w:lineRule="auto"/>
        <w:ind w:left="810"/>
        <w:jc w:val="both"/>
        <w:rPr>
          <w:rFonts w:ascii="Times New Roman" w:hAnsi="Times New Roman"/>
          <w:color w:val="000000" w:themeColor="text1"/>
          <w:sz w:val="24"/>
          <w:szCs w:val="24"/>
        </w:rPr>
      </w:pPr>
    </w:p>
    <w:p w14:paraId="16E63FE5" w14:textId="77777777" w:rsidR="003E7BB7" w:rsidRPr="00453A4A" w:rsidRDefault="003E7BB7" w:rsidP="003E7BB7">
      <w:pPr>
        <w:jc w:val="center"/>
        <w:rPr>
          <w:szCs w:val="24"/>
        </w:rPr>
      </w:pPr>
      <w:r w:rsidRPr="00453A4A">
        <w:rPr>
          <w:szCs w:val="24"/>
        </w:rPr>
        <w:t>_______________________________</w:t>
      </w:r>
    </w:p>
    <w:p w14:paraId="1A2DF65B" w14:textId="77777777" w:rsidR="003E7BB7" w:rsidRDefault="003E7BB7" w:rsidP="003E7BB7"/>
    <w:p w14:paraId="7050CEF2" w14:textId="77777777" w:rsidR="003E7BB7" w:rsidRDefault="003E7BB7" w:rsidP="003E7BB7"/>
    <w:p w14:paraId="70860EE1" w14:textId="77777777" w:rsidR="00A33BFC" w:rsidRPr="00453A4A" w:rsidRDefault="00A33BFC" w:rsidP="00A33BFC">
      <w:pPr>
        <w:ind w:left="4320"/>
      </w:pPr>
    </w:p>
    <w:p w14:paraId="61F5BA02" w14:textId="77777777" w:rsidR="00A33BFC" w:rsidRPr="00453A4A" w:rsidRDefault="00A33BFC" w:rsidP="00A33BFC">
      <w:pPr>
        <w:ind w:left="4320"/>
      </w:pPr>
    </w:p>
    <w:p w14:paraId="2AEDCAB3" w14:textId="77777777" w:rsidR="00A33BFC" w:rsidRPr="00453A4A" w:rsidRDefault="00A33BFC" w:rsidP="00A33BFC">
      <w:pPr>
        <w:ind w:left="4320"/>
      </w:pPr>
    </w:p>
    <w:p w14:paraId="7F86050C" w14:textId="77777777" w:rsidR="00A33BFC" w:rsidRPr="00453A4A" w:rsidRDefault="00A33BFC" w:rsidP="00A33BFC">
      <w:pPr>
        <w:ind w:left="4320"/>
      </w:pPr>
    </w:p>
    <w:p w14:paraId="537C9D43" w14:textId="77777777" w:rsidR="00A33BFC" w:rsidRPr="00453A4A" w:rsidRDefault="00A33BFC" w:rsidP="00A33BFC">
      <w:pPr>
        <w:ind w:left="4320"/>
      </w:pPr>
    </w:p>
    <w:p w14:paraId="6EA9EF93" w14:textId="77777777" w:rsidR="00A33BFC" w:rsidRPr="00453A4A" w:rsidRDefault="00A33BFC" w:rsidP="00A33BFC">
      <w:pPr>
        <w:ind w:left="4320"/>
      </w:pPr>
    </w:p>
    <w:p w14:paraId="0858CB40" w14:textId="77777777" w:rsidR="00A33BFC" w:rsidRPr="00453A4A" w:rsidRDefault="00A33BFC" w:rsidP="00A33BFC">
      <w:pPr>
        <w:ind w:left="4320"/>
      </w:pPr>
    </w:p>
    <w:p w14:paraId="5179F8A4" w14:textId="77777777" w:rsidR="00A33BFC" w:rsidRPr="00453A4A" w:rsidRDefault="00A33BFC" w:rsidP="00A33BFC">
      <w:pPr>
        <w:ind w:left="4320"/>
      </w:pPr>
    </w:p>
    <w:p w14:paraId="4F4493BA" w14:textId="77777777" w:rsidR="00A33BFC" w:rsidRPr="00453A4A" w:rsidRDefault="00A33BFC" w:rsidP="00A33BFC">
      <w:pPr>
        <w:ind w:left="4320"/>
      </w:pPr>
    </w:p>
    <w:p w14:paraId="14E432D8" w14:textId="77777777" w:rsidR="00A33BFC" w:rsidRPr="00453A4A" w:rsidRDefault="00A33BFC" w:rsidP="00A33BFC">
      <w:pPr>
        <w:ind w:left="4320"/>
      </w:pPr>
    </w:p>
    <w:p w14:paraId="117F4E01" w14:textId="77777777" w:rsidR="00A33BFC" w:rsidRPr="00453A4A" w:rsidRDefault="00A33BFC" w:rsidP="00A33BFC">
      <w:pPr>
        <w:ind w:left="4320"/>
      </w:pPr>
    </w:p>
    <w:p w14:paraId="5BE0456B" w14:textId="77777777" w:rsidR="00A33BFC" w:rsidRPr="00453A4A" w:rsidRDefault="00A33BFC" w:rsidP="00A33BFC">
      <w:pPr>
        <w:ind w:left="4320"/>
      </w:pPr>
    </w:p>
    <w:p w14:paraId="45D3F788" w14:textId="77777777" w:rsidR="00A33BFC" w:rsidRPr="00453A4A" w:rsidRDefault="00A33BFC" w:rsidP="00A33BFC">
      <w:pPr>
        <w:ind w:left="4320"/>
      </w:pPr>
    </w:p>
    <w:p w14:paraId="6FCBF831" w14:textId="77777777" w:rsidR="00A33BFC" w:rsidRPr="00453A4A" w:rsidRDefault="00A33BFC" w:rsidP="00A33BFC">
      <w:pPr>
        <w:ind w:left="4320"/>
      </w:pPr>
    </w:p>
    <w:p w14:paraId="7EFD5D31" w14:textId="77777777" w:rsidR="00A33BFC" w:rsidRPr="00453A4A" w:rsidRDefault="00A33BFC" w:rsidP="00A33BFC">
      <w:pPr>
        <w:ind w:left="4320"/>
      </w:pPr>
    </w:p>
    <w:p w14:paraId="58ED287F" w14:textId="77777777" w:rsidR="00A33BFC" w:rsidRPr="00453A4A" w:rsidRDefault="00A33BFC" w:rsidP="00A33BFC">
      <w:pPr>
        <w:ind w:left="4320"/>
      </w:pPr>
    </w:p>
    <w:p w14:paraId="1D37682E" w14:textId="77777777" w:rsidR="00A33BFC" w:rsidRPr="00453A4A" w:rsidRDefault="00A33BFC" w:rsidP="00A33BFC">
      <w:pPr>
        <w:ind w:left="4320"/>
      </w:pPr>
    </w:p>
    <w:p w14:paraId="71A47098" w14:textId="77777777" w:rsidR="00A33BFC" w:rsidRPr="00453A4A" w:rsidRDefault="00A33BFC" w:rsidP="00A33BFC">
      <w:pPr>
        <w:ind w:left="4320"/>
      </w:pPr>
    </w:p>
    <w:p w14:paraId="4C8066C9" w14:textId="77777777" w:rsidR="00A33BFC" w:rsidRPr="00453A4A" w:rsidRDefault="00A33BFC" w:rsidP="00A33BFC">
      <w:pPr>
        <w:ind w:left="4320"/>
      </w:pPr>
    </w:p>
    <w:p w14:paraId="74F418B0" w14:textId="77777777" w:rsidR="00A33BFC" w:rsidRPr="00453A4A" w:rsidRDefault="00A33BFC" w:rsidP="00A33BFC">
      <w:pPr>
        <w:ind w:left="4320"/>
      </w:pPr>
    </w:p>
    <w:p w14:paraId="536418D0" w14:textId="77777777" w:rsidR="00A33BFC" w:rsidRPr="00453A4A" w:rsidRDefault="00A33BFC" w:rsidP="00A33BFC">
      <w:pPr>
        <w:ind w:left="4320"/>
      </w:pPr>
    </w:p>
    <w:p w14:paraId="7FF0CC93" w14:textId="77777777" w:rsidR="00A33BFC" w:rsidRPr="00453A4A" w:rsidRDefault="00A33BFC" w:rsidP="00A33BFC">
      <w:pPr>
        <w:ind w:left="4320"/>
      </w:pPr>
      <w:r w:rsidRPr="00453A4A">
        <w:t>Pasvalio rajono savivaldybės švietimo įstaigų konkurso „Kuriame jaukią ugdymo aplinką“ nuostatų</w:t>
      </w:r>
    </w:p>
    <w:p w14:paraId="53E52BEC" w14:textId="77777777" w:rsidR="00A33BFC" w:rsidRPr="00453A4A" w:rsidRDefault="00A33BFC" w:rsidP="00A33BFC">
      <w:pPr>
        <w:ind w:left="3600" w:firstLine="720"/>
      </w:pPr>
      <w:r w:rsidRPr="00453A4A">
        <w:t>1 priedas</w:t>
      </w:r>
    </w:p>
    <w:p w14:paraId="19D2D4C7" w14:textId="77777777" w:rsidR="00A33BFC" w:rsidRPr="00453A4A" w:rsidRDefault="00A33BFC" w:rsidP="00A33BFC">
      <w:pPr>
        <w:ind w:left="3888" w:firstLine="1296"/>
        <w:rPr>
          <w:color w:val="000000"/>
          <w:szCs w:val="24"/>
        </w:rPr>
      </w:pPr>
    </w:p>
    <w:p w14:paraId="48399A2E" w14:textId="77777777" w:rsidR="00A33BFC" w:rsidRPr="00453A4A" w:rsidRDefault="00A33BFC" w:rsidP="00A33BFC">
      <w:pPr>
        <w:jc w:val="center"/>
        <w:rPr>
          <w:b/>
          <w:color w:val="000000"/>
          <w:szCs w:val="24"/>
        </w:rPr>
      </w:pPr>
      <w:r w:rsidRPr="00453A4A">
        <w:rPr>
          <w:b/>
          <w:color w:val="000000"/>
          <w:szCs w:val="24"/>
        </w:rPr>
        <w:t xml:space="preserve">PASVALIO RAJONO SAVIVALDYBĖS ŠVIETIMO ĮSTAIGŲ KONKURSO </w:t>
      </w:r>
    </w:p>
    <w:p w14:paraId="64DC9FEA" w14:textId="77777777" w:rsidR="00A33BFC" w:rsidRPr="00453A4A" w:rsidRDefault="00A33BFC" w:rsidP="00A33BFC">
      <w:pPr>
        <w:jc w:val="center"/>
        <w:rPr>
          <w:b/>
          <w:color w:val="000000"/>
          <w:szCs w:val="24"/>
        </w:rPr>
      </w:pPr>
      <w:r w:rsidRPr="00453A4A">
        <w:rPr>
          <w:b/>
          <w:color w:val="000000"/>
          <w:szCs w:val="24"/>
        </w:rPr>
        <w:t xml:space="preserve">„KURIAME JAUKIĄ UGDYMO APLINKĄ“ </w:t>
      </w:r>
    </w:p>
    <w:p w14:paraId="7EEFBF9A" w14:textId="77777777" w:rsidR="00A33BFC" w:rsidRPr="00453A4A" w:rsidRDefault="00A33BFC" w:rsidP="00A33BFC">
      <w:pPr>
        <w:jc w:val="center"/>
        <w:rPr>
          <w:b/>
          <w:color w:val="000000"/>
          <w:spacing w:val="-6"/>
          <w:szCs w:val="24"/>
        </w:rPr>
      </w:pPr>
      <w:r w:rsidRPr="00453A4A">
        <w:rPr>
          <w:b/>
          <w:color w:val="000000"/>
          <w:spacing w:val="-6"/>
          <w:szCs w:val="24"/>
        </w:rPr>
        <w:t>KOMISIJA</w:t>
      </w:r>
    </w:p>
    <w:p w14:paraId="4E9670DA" w14:textId="77777777" w:rsidR="00A33BFC" w:rsidRPr="00453A4A" w:rsidRDefault="00A33BFC" w:rsidP="00A33BFC">
      <w:pPr>
        <w:jc w:val="center"/>
        <w:rPr>
          <w:b/>
          <w:color w:val="000000"/>
          <w:szCs w:val="24"/>
        </w:rPr>
      </w:pPr>
    </w:p>
    <w:p w14:paraId="7C744969" w14:textId="77777777" w:rsidR="00A33BFC" w:rsidRPr="00453A4A" w:rsidRDefault="00A33BFC" w:rsidP="00A33BFC">
      <w:pPr>
        <w:jc w:val="center"/>
        <w:rPr>
          <w:color w:val="000000"/>
          <w:szCs w:val="24"/>
        </w:rPr>
      </w:pPr>
      <w:r w:rsidRPr="00453A4A">
        <w:rPr>
          <w:color w:val="000000"/>
          <w:szCs w:val="24"/>
        </w:rPr>
        <w:t>______________________________________________________</w:t>
      </w:r>
    </w:p>
    <w:p w14:paraId="143148C5" w14:textId="77777777" w:rsidR="00A33BFC" w:rsidRPr="00453A4A" w:rsidRDefault="00A33BFC" w:rsidP="00A33BFC">
      <w:pPr>
        <w:jc w:val="center"/>
        <w:rPr>
          <w:color w:val="000000"/>
          <w:szCs w:val="24"/>
        </w:rPr>
      </w:pPr>
      <w:r w:rsidRPr="00453A4A">
        <w:rPr>
          <w:color w:val="000000"/>
          <w:szCs w:val="24"/>
        </w:rPr>
        <w:t>(švietimo įstaigos (padalinio) pavadinimas)</w:t>
      </w:r>
    </w:p>
    <w:p w14:paraId="41C1585A" w14:textId="77777777" w:rsidR="00A33BFC" w:rsidRPr="00453A4A" w:rsidRDefault="00A33BFC" w:rsidP="00A33BFC">
      <w:pPr>
        <w:jc w:val="center"/>
        <w:rPr>
          <w:b/>
          <w:bCs/>
          <w:caps/>
          <w:color w:val="000000"/>
          <w:szCs w:val="24"/>
        </w:rPr>
      </w:pPr>
    </w:p>
    <w:p w14:paraId="316743AC" w14:textId="77777777" w:rsidR="00A33BFC" w:rsidRPr="00453A4A" w:rsidRDefault="00A33BFC" w:rsidP="00A33BFC">
      <w:pPr>
        <w:jc w:val="center"/>
        <w:rPr>
          <w:b/>
          <w:bCs/>
          <w:caps/>
          <w:color w:val="000000"/>
          <w:szCs w:val="24"/>
        </w:rPr>
      </w:pPr>
      <w:r w:rsidRPr="00453A4A">
        <w:rPr>
          <w:b/>
          <w:bCs/>
          <w:caps/>
          <w:color w:val="000000"/>
          <w:szCs w:val="24"/>
        </w:rPr>
        <w:t>ŠVIETIMO ĮSTAIGŲ VERTINIMO LENTELĖ</w:t>
      </w:r>
    </w:p>
    <w:p w14:paraId="619BE231" w14:textId="77777777" w:rsidR="00A33BFC" w:rsidRPr="00453A4A" w:rsidRDefault="00A33BFC" w:rsidP="00A33BFC">
      <w:pPr>
        <w:rPr>
          <w:color w:val="FF0000"/>
          <w:szCs w:val="24"/>
        </w:rPr>
      </w:pPr>
    </w:p>
    <w:tbl>
      <w:tblPr>
        <w:tblW w:w="9443" w:type="dxa"/>
        <w:tblInd w:w="2" w:type="dxa"/>
        <w:tblLayout w:type="fixed"/>
        <w:tblCellMar>
          <w:left w:w="0" w:type="dxa"/>
          <w:right w:w="0" w:type="dxa"/>
        </w:tblCellMar>
        <w:tblLook w:val="00A0" w:firstRow="1" w:lastRow="0" w:firstColumn="1" w:lastColumn="0" w:noHBand="0" w:noVBand="0"/>
      </w:tblPr>
      <w:tblGrid>
        <w:gridCol w:w="844"/>
        <w:gridCol w:w="5953"/>
        <w:gridCol w:w="1701"/>
        <w:gridCol w:w="945"/>
      </w:tblGrid>
      <w:tr w:rsidR="00A33BFC" w:rsidRPr="00453A4A" w14:paraId="31252D3B" w14:textId="77777777" w:rsidTr="006E64E9">
        <w:trPr>
          <w:trHeight w:val="147"/>
          <w:tblHeader/>
        </w:trPr>
        <w:tc>
          <w:tcPr>
            <w:tcW w:w="844" w:type="dxa"/>
            <w:vMerge w:val="restart"/>
            <w:tcBorders>
              <w:top w:val="single" w:sz="4" w:space="0" w:color="000000"/>
              <w:left w:val="single" w:sz="4" w:space="0" w:color="000000"/>
              <w:right w:val="single" w:sz="4" w:space="0" w:color="000000"/>
            </w:tcBorders>
            <w:vAlign w:val="center"/>
          </w:tcPr>
          <w:p w14:paraId="3441614C" w14:textId="77777777" w:rsidR="00A33BFC" w:rsidRPr="00453A4A" w:rsidRDefault="00A33BFC" w:rsidP="006E64E9">
            <w:pPr>
              <w:jc w:val="center"/>
              <w:rPr>
                <w:b/>
                <w:bCs/>
                <w:color w:val="000000"/>
                <w:szCs w:val="24"/>
              </w:rPr>
            </w:pPr>
            <w:r w:rsidRPr="00453A4A">
              <w:rPr>
                <w:b/>
                <w:bCs/>
                <w:color w:val="000000"/>
                <w:szCs w:val="24"/>
              </w:rPr>
              <w:t>Eil.</w:t>
            </w:r>
          </w:p>
          <w:p w14:paraId="4B3E5EE0" w14:textId="77777777" w:rsidR="00A33BFC" w:rsidRPr="00453A4A" w:rsidRDefault="00A33BFC" w:rsidP="006E64E9">
            <w:pPr>
              <w:jc w:val="center"/>
              <w:rPr>
                <w:b/>
                <w:bCs/>
                <w:color w:val="000000"/>
                <w:szCs w:val="24"/>
              </w:rPr>
            </w:pPr>
            <w:r w:rsidRPr="00453A4A">
              <w:rPr>
                <w:b/>
                <w:bCs/>
                <w:color w:val="000000"/>
                <w:szCs w:val="24"/>
              </w:rPr>
              <w:t>Nr.</w:t>
            </w:r>
          </w:p>
        </w:tc>
        <w:tc>
          <w:tcPr>
            <w:tcW w:w="5953" w:type="dxa"/>
            <w:vMerge w:val="restart"/>
            <w:tcBorders>
              <w:top w:val="single" w:sz="4" w:space="0" w:color="000000"/>
              <w:left w:val="single" w:sz="4" w:space="0" w:color="000000"/>
              <w:right w:val="single" w:sz="4" w:space="0" w:color="000000"/>
            </w:tcBorders>
            <w:tcMar>
              <w:top w:w="57" w:type="dxa"/>
              <w:left w:w="0" w:type="dxa"/>
              <w:bottom w:w="57" w:type="dxa"/>
              <w:right w:w="0" w:type="dxa"/>
            </w:tcMar>
            <w:vAlign w:val="center"/>
          </w:tcPr>
          <w:p w14:paraId="32CA8F0B" w14:textId="77777777" w:rsidR="00A33BFC" w:rsidRPr="00453A4A" w:rsidRDefault="00A33BFC" w:rsidP="006E64E9">
            <w:pPr>
              <w:jc w:val="center"/>
              <w:rPr>
                <w:b/>
                <w:bCs/>
                <w:color w:val="000000"/>
                <w:szCs w:val="24"/>
              </w:rPr>
            </w:pPr>
            <w:r w:rsidRPr="00453A4A">
              <w:rPr>
                <w:b/>
                <w:bCs/>
                <w:color w:val="000000"/>
                <w:szCs w:val="24"/>
              </w:rPr>
              <w:t>Vertinimo kriterijai</w:t>
            </w:r>
          </w:p>
        </w:tc>
        <w:tc>
          <w:tcPr>
            <w:tcW w:w="264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DE6068" w14:textId="77777777" w:rsidR="00A33BFC" w:rsidRPr="00453A4A" w:rsidRDefault="00A33BFC" w:rsidP="006E64E9">
            <w:pPr>
              <w:jc w:val="center"/>
              <w:rPr>
                <w:b/>
                <w:bCs/>
                <w:color w:val="000000"/>
                <w:szCs w:val="24"/>
              </w:rPr>
            </w:pPr>
            <w:r w:rsidRPr="00453A4A">
              <w:rPr>
                <w:b/>
                <w:bCs/>
                <w:color w:val="000000"/>
                <w:szCs w:val="24"/>
              </w:rPr>
              <w:t>Balai</w:t>
            </w:r>
          </w:p>
        </w:tc>
      </w:tr>
      <w:tr w:rsidR="00A33BFC" w:rsidRPr="00453A4A" w14:paraId="4DA44CEE" w14:textId="77777777" w:rsidTr="006E64E9">
        <w:trPr>
          <w:trHeight w:val="330"/>
        </w:trPr>
        <w:tc>
          <w:tcPr>
            <w:tcW w:w="844" w:type="dxa"/>
            <w:vMerge/>
            <w:tcBorders>
              <w:left w:val="single" w:sz="4" w:space="0" w:color="000000"/>
              <w:bottom w:val="single" w:sz="4" w:space="0" w:color="000000"/>
              <w:right w:val="single" w:sz="4" w:space="0" w:color="000000"/>
            </w:tcBorders>
            <w:vAlign w:val="center"/>
          </w:tcPr>
          <w:p w14:paraId="7A44F3CA" w14:textId="77777777" w:rsidR="00A33BFC" w:rsidRPr="00453A4A" w:rsidRDefault="00A33BFC" w:rsidP="006E64E9">
            <w:pPr>
              <w:pStyle w:val="Sraopastraipa"/>
              <w:spacing w:after="0" w:line="240" w:lineRule="auto"/>
              <w:rPr>
                <w:rFonts w:ascii="Times New Roman" w:hAnsi="Times New Roman"/>
                <w:color w:val="000000"/>
                <w:sz w:val="24"/>
                <w:szCs w:val="24"/>
              </w:rPr>
            </w:pPr>
          </w:p>
        </w:tc>
        <w:tc>
          <w:tcPr>
            <w:tcW w:w="5953" w:type="dxa"/>
            <w:vMerge/>
            <w:tcBorders>
              <w:left w:val="single" w:sz="4" w:space="0" w:color="000000"/>
              <w:bottom w:val="single" w:sz="4" w:space="0" w:color="auto"/>
              <w:right w:val="single" w:sz="4" w:space="0" w:color="000000"/>
            </w:tcBorders>
          </w:tcPr>
          <w:p w14:paraId="424997E6" w14:textId="77777777" w:rsidR="00A33BFC" w:rsidRPr="00453A4A" w:rsidRDefault="00A33BFC" w:rsidP="006E64E9">
            <w:pPr>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5534CA" w14:textId="77777777" w:rsidR="00A33BFC" w:rsidRPr="00453A4A" w:rsidRDefault="00A33BFC" w:rsidP="006E64E9">
            <w:pPr>
              <w:jc w:val="center"/>
              <w:rPr>
                <w:color w:val="000000"/>
                <w:szCs w:val="24"/>
              </w:rPr>
            </w:pPr>
            <w:r w:rsidRPr="00453A4A">
              <w:rPr>
                <w:i/>
                <w:iCs/>
                <w:color w:val="000000" w:themeColor="text1"/>
                <w:sz w:val="20"/>
              </w:rPr>
              <w:t>Švietimo įstaiga vertinama balais pagal pateiktus kriterijus</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0BD6E1E2" w14:textId="77777777" w:rsidR="00A33BFC" w:rsidRPr="00453A4A" w:rsidRDefault="00A33BFC" w:rsidP="006E64E9">
            <w:pPr>
              <w:jc w:val="center"/>
              <w:rPr>
                <w:szCs w:val="24"/>
              </w:rPr>
            </w:pPr>
            <w:r w:rsidRPr="00453A4A">
              <w:rPr>
                <w:szCs w:val="24"/>
              </w:rPr>
              <w:t>Skirti balai</w:t>
            </w:r>
          </w:p>
        </w:tc>
      </w:tr>
      <w:tr w:rsidR="00A33BFC" w:rsidRPr="00453A4A" w14:paraId="2BFBA415" w14:textId="77777777" w:rsidTr="006E64E9">
        <w:trPr>
          <w:trHeight w:val="330"/>
        </w:trPr>
        <w:tc>
          <w:tcPr>
            <w:tcW w:w="844" w:type="dxa"/>
            <w:tcBorders>
              <w:top w:val="single" w:sz="4" w:space="0" w:color="000000"/>
              <w:left w:val="single" w:sz="4" w:space="0" w:color="000000"/>
              <w:bottom w:val="single" w:sz="4" w:space="0" w:color="000000"/>
              <w:right w:val="single" w:sz="4" w:space="0" w:color="000000"/>
            </w:tcBorders>
            <w:vAlign w:val="center"/>
          </w:tcPr>
          <w:p w14:paraId="33281849"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auto"/>
              <w:right w:val="single" w:sz="4" w:space="0" w:color="000000"/>
            </w:tcBorders>
          </w:tcPr>
          <w:p w14:paraId="2438697C" w14:textId="77777777" w:rsidR="00A33BFC" w:rsidRPr="00453A4A" w:rsidRDefault="00A33BFC" w:rsidP="006E64E9">
            <w:pPr>
              <w:ind w:left="139"/>
              <w:rPr>
                <w:color w:val="000000"/>
                <w:szCs w:val="24"/>
              </w:rPr>
            </w:pPr>
            <w:r w:rsidRPr="00453A4A">
              <w:rPr>
                <w:color w:val="000000"/>
                <w:szCs w:val="24"/>
              </w:rPr>
              <w:t>Kūrybiškas, inovatyvus, tikslingas aplinkos pritaikymas ugdymo reikmėms, atsižvelgiant į vaikų / mokinių, pedagogų ir visos bendruomenės poreikius</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338008" w14:textId="5554F77E" w:rsidR="00A33BFC" w:rsidRPr="00453A4A" w:rsidRDefault="00A33BFC">
            <w:pPr>
              <w:rPr>
                <w:color w:val="000000"/>
                <w:szCs w:val="24"/>
              </w:rPr>
            </w:pPr>
            <w:r w:rsidRPr="00453A4A">
              <w:rPr>
                <w:color w:val="000000"/>
                <w:szCs w:val="24"/>
              </w:rPr>
              <w:t>1</w:t>
            </w:r>
            <w:r w:rsidR="006B57A0">
              <w:rPr>
                <w:color w:val="000000"/>
                <w:szCs w:val="24"/>
              </w:rPr>
              <w:t>–</w:t>
            </w:r>
            <w:r w:rsidRPr="00453A4A">
              <w:rPr>
                <w:color w:val="000000"/>
                <w:szCs w:val="24"/>
              </w:rPr>
              <w:t>15</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09C37F69" w14:textId="77777777" w:rsidR="00A33BFC" w:rsidRPr="00453A4A" w:rsidRDefault="00A33BFC" w:rsidP="006E64E9">
            <w:pPr>
              <w:rPr>
                <w:szCs w:val="24"/>
              </w:rPr>
            </w:pPr>
          </w:p>
        </w:tc>
      </w:tr>
      <w:tr w:rsidR="00A33BFC" w:rsidRPr="00453A4A" w14:paraId="1DA40F0F" w14:textId="77777777" w:rsidTr="006E64E9">
        <w:trPr>
          <w:trHeight w:val="330"/>
        </w:trPr>
        <w:tc>
          <w:tcPr>
            <w:tcW w:w="844" w:type="dxa"/>
            <w:tcBorders>
              <w:top w:val="single" w:sz="4" w:space="0" w:color="000000"/>
              <w:left w:val="single" w:sz="4" w:space="0" w:color="000000"/>
              <w:bottom w:val="single" w:sz="4" w:space="0" w:color="000000"/>
              <w:right w:val="single" w:sz="4" w:space="0" w:color="000000"/>
            </w:tcBorders>
            <w:vAlign w:val="center"/>
          </w:tcPr>
          <w:p w14:paraId="6FD2714C"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auto"/>
              <w:right w:val="single" w:sz="4" w:space="0" w:color="000000"/>
            </w:tcBorders>
          </w:tcPr>
          <w:p w14:paraId="77516F3C" w14:textId="77777777" w:rsidR="00A33BFC" w:rsidRPr="00453A4A" w:rsidRDefault="00A33BFC" w:rsidP="006E64E9">
            <w:pPr>
              <w:ind w:left="139"/>
              <w:rPr>
                <w:color w:val="000000"/>
                <w:szCs w:val="24"/>
              </w:rPr>
            </w:pPr>
            <w:r w:rsidRPr="00453A4A">
              <w:rPr>
                <w:color w:val="000000"/>
                <w:szCs w:val="24"/>
              </w:rPr>
              <w:t xml:space="preserve">Aplinka užtikrina saugumą, </w:t>
            </w:r>
            <w:r w:rsidRPr="00453A4A">
              <w:rPr>
                <w:color w:val="000000" w:themeColor="text1"/>
                <w:szCs w:val="24"/>
              </w:rPr>
              <w:t>atitinka ugdymo proceso organizavimo sveikatos saugos reikalavimus</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A25501B" w14:textId="37A78FF0"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10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547EC04C" w14:textId="77777777" w:rsidR="00A33BFC" w:rsidRPr="00453A4A" w:rsidRDefault="00A33BFC" w:rsidP="006E64E9">
            <w:pPr>
              <w:rPr>
                <w:szCs w:val="24"/>
              </w:rPr>
            </w:pPr>
          </w:p>
        </w:tc>
      </w:tr>
      <w:tr w:rsidR="00A33BFC" w:rsidRPr="00453A4A" w14:paraId="2957777C" w14:textId="77777777" w:rsidTr="006E64E9">
        <w:trPr>
          <w:trHeight w:val="308"/>
        </w:trPr>
        <w:tc>
          <w:tcPr>
            <w:tcW w:w="844" w:type="dxa"/>
            <w:tcBorders>
              <w:top w:val="single" w:sz="4" w:space="0" w:color="000000"/>
              <w:left w:val="single" w:sz="4" w:space="0" w:color="000000"/>
              <w:bottom w:val="single" w:sz="4" w:space="0" w:color="000000"/>
              <w:right w:val="single" w:sz="4" w:space="0" w:color="auto"/>
            </w:tcBorders>
            <w:vAlign w:val="center"/>
          </w:tcPr>
          <w:p w14:paraId="39E2780F"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024A779" w14:textId="77777777" w:rsidR="00A33BFC" w:rsidRPr="00453A4A" w:rsidRDefault="00A33BFC" w:rsidP="006E64E9">
            <w:pPr>
              <w:ind w:left="139"/>
              <w:rPr>
                <w:color w:val="000000"/>
                <w:szCs w:val="24"/>
              </w:rPr>
            </w:pPr>
            <w:r w:rsidRPr="00453A4A">
              <w:rPr>
                <w:color w:val="000000"/>
                <w:szCs w:val="24"/>
              </w:rPr>
              <w:t>Statinių išorės būklė ir priežiūra</w:t>
            </w:r>
          </w:p>
        </w:tc>
        <w:tc>
          <w:tcPr>
            <w:tcW w:w="1701" w:type="dxa"/>
            <w:tcBorders>
              <w:top w:val="single" w:sz="4" w:space="0" w:color="000000"/>
              <w:left w:val="single" w:sz="4" w:space="0" w:color="auto"/>
              <w:bottom w:val="single" w:sz="4" w:space="0" w:color="000000"/>
              <w:right w:val="single" w:sz="4" w:space="0" w:color="000000"/>
            </w:tcBorders>
            <w:tcMar>
              <w:top w:w="57" w:type="dxa"/>
              <w:left w:w="108" w:type="dxa"/>
              <w:bottom w:w="57" w:type="dxa"/>
              <w:right w:w="108" w:type="dxa"/>
            </w:tcMar>
          </w:tcPr>
          <w:p w14:paraId="5939A67F" w14:textId="3249CAFF"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10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13B5324D" w14:textId="77777777" w:rsidR="00A33BFC" w:rsidRPr="00453A4A" w:rsidRDefault="00A33BFC" w:rsidP="006E64E9">
            <w:pPr>
              <w:rPr>
                <w:szCs w:val="24"/>
              </w:rPr>
            </w:pPr>
          </w:p>
        </w:tc>
      </w:tr>
      <w:tr w:rsidR="00A33BFC" w:rsidRPr="00453A4A" w14:paraId="5BEADC30" w14:textId="77777777" w:rsidTr="006E64E9">
        <w:trPr>
          <w:trHeight w:val="308"/>
        </w:trPr>
        <w:tc>
          <w:tcPr>
            <w:tcW w:w="844" w:type="dxa"/>
            <w:tcBorders>
              <w:top w:val="single" w:sz="4" w:space="0" w:color="000000"/>
              <w:left w:val="single" w:sz="4" w:space="0" w:color="000000"/>
              <w:bottom w:val="single" w:sz="4" w:space="0" w:color="000000"/>
              <w:right w:val="single" w:sz="4" w:space="0" w:color="auto"/>
            </w:tcBorders>
            <w:vAlign w:val="center"/>
          </w:tcPr>
          <w:p w14:paraId="1B8F9CC7"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F7E31C4" w14:textId="77777777" w:rsidR="00A33BFC" w:rsidRPr="00453A4A" w:rsidRDefault="00A33BFC" w:rsidP="006E64E9">
            <w:pPr>
              <w:ind w:left="139"/>
              <w:rPr>
                <w:color w:val="000000"/>
                <w:szCs w:val="24"/>
              </w:rPr>
            </w:pPr>
            <w:r w:rsidRPr="00453A4A">
              <w:rPr>
                <w:color w:val="000000"/>
                <w:szCs w:val="24"/>
              </w:rPr>
              <w:t>Statinių vidaus būklė ir priežiūra, vidinių patalpų estetika</w:t>
            </w:r>
          </w:p>
        </w:tc>
        <w:tc>
          <w:tcPr>
            <w:tcW w:w="1701" w:type="dxa"/>
            <w:tcBorders>
              <w:top w:val="single" w:sz="4" w:space="0" w:color="000000"/>
              <w:left w:val="single" w:sz="4" w:space="0" w:color="auto"/>
              <w:bottom w:val="single" w:sz="4" w:space="0" w:color="000000"/>
              <w:right w:val="single" w:sz="4" w:space="0" w:color="000000"/>
            </w:tcBorders>
            <w:tcMar>
              <w:top w:w="57" w:type="dxa"/>
              <w:left w:w="108" w:type="dxa"/>
              <w:bottom w:w="57" w:type="dxa"/>
              <w:right w:w="108" w:type="dxa"/>
            </w:tcMar>
          </w:tcPr>
          <w:p w14:paraId="5748243D" w14:textId="53FD6630"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10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05A311B4" w14:textId="77777777" w:rsidR="00A33BFC" w:rsidRPr="00453A4A" w:rsidRDefault="00A33BFC" w:rsidP="006E64E9">
            <w:pPr>
              <w:rPr>
                <w:szCs w:val="24"/>
              </w:rPr>
            </w:pPr>
          </w:p>
        </w:tc>
      </w:tr>
      <w:tr w:rsidR="00A33BFC" w:rsidRPr="00453A4A" w14:paraId="250CC9C8" w14:textId="77777777" w:rsidTr="006E64E9">
        <w:trPr>
          <w:trHeight w:val="308"/>
        </w:trPr>
        <w:tc>
          <w:tcPr>
            <w:tcW w:w="844" w:type="dxa"/>
            <w:tcBorders>
              <w:top w:val="single" w:sz="4" w:space="0" w:color="000000"/>
              <w:left w:val="single" w:sz="4" w:space="0" w:color="000000"/>
              <w:bottom w:val="single" w:sz="4" w:space="0" w:color="000000"/>
              <w:right w:val="single" w:sz="4" w:space="0" w:color="auto"/>
            </w:tcBorders>
            <w:vAlign w:val="center"/>
          </w:tcPr>
          <w:p w14:paraId="5C0E074F"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13B54CB" w14:textId="77777777" w:rsidR="00A33BFC" w:rsidRPr="00453A4A" w:rsidRDefault="00A33BFC" w:rsidP="006E64E9">
            <w:pPr>
              <w:ind w:left="139"/>
              <w:rPr>
                <w:color w:val="000000"/>
                <w:szCs w:val="24"/>
              </w:rPr>
            </w:pPr>
            <w:r w:rsidRPr="00453A4A">
              <w:rPr>
                <w:color w:val="000000"/>
                <w:szCs w:val="24"/>
              </w:rPr>
              <w:t xml:space="preserve">Kūrybiškas, inovatyvus, estetiškas vidinių erdvių pritaikymas ir jų naudojimas edukacinėms reikmėms  </w:t>
            </w:r>
          </w:p>
        </w:tc>
        <w:tc>
          <w:tcPr>
            <w:tcW w:w="1701" w:type="dxa"/>
            <w:tcBorders>
              <w:top w:val="single" w:sz="4" w:space="0" w:color="000000"/>
              <w:left w:val="single" w:sz="4" w:space="0" w:color="auto"/>
              <w:bottom w:val="single" w:sz="4" w:space="0" w:color="000000"/>
              <w:right w:val="single" w:sz="4" w:space="0" w:color="000000"/>
            </w:tcBorders>
            <w:tcMar>
              <w:top w:w="57" w:type="dxa"/>
              <w:left w:w="108" w:type="dxa"/>
              <w:bottom w:w="57" w:type="dxa"/>
              <w:right w:w="108" w:type="dxa"/>
            </w:tcMar>
          </w:tcPr>
          <w:p w14:paraId="7C30A338" w14:textId="3B461934"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10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70F29360" w14:textId="77777777" w:rsidR="00A33BFC" w:rsidRPr="00453A4A" w:rsidRDefault="00A33BFC" w:rsidP="006E64E9">
            <w:pPr>
              <w:rPr>
                <w:szCs w:val="24"/>
              </w:rPr>
            </w:pPr>
          </w:p>
        </w:tc>
      </w:tr>
      <w:tr w:rsidR="00A33BFC" w:rsidRPr="00453A4A" w14:paraId="3DC65932" w14:textId="77777777" w:rsidTr="006E64E9">
        <w:trPr>
          <w:trHeight w:val="404"/>
        </w:trPr>
        <w:tc>
          <w:tcPr>
            <w:tcW w:w="844" w:type="dxa"/>
            <w:tcBorders>
              <w:top w:val="single" w:sz="4" w:space="0" w:color="000000"/>
              <w:left w:val="single" w:sz="4" w:space="0" w:color="000000"/>
              <w:bottom w:val="single" w:sz="4" w:space="0" w:color="auto"/>
              <w:right w:val="single" w:sz="4" w:space="0" w:color="000000"/>
            </w:tcBorders>
            <w:vAlign w:val="center"/>
          </w:tcPr>
          <w:p w14:paraId="76A5B387"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4DE532E2" w14:textId="7280D679" w:rsidR="00A33BFC" w:rsidRPr="00453A4A" w:rsidRDefault="00A33BFC" w:rsidP="006E64E9">
            <w:pPr>
              <w:ind w:left="139"/>
              <w:rPr>
                <w:color w:val="000000"/>
                <w:szCs w:val="24"/>
              </w:rPr>
            </w:pPr>
            <w:r w:rsidRPr="00453A4A">
              <w:rPr>
                <w:color w:val="000000"/>
                <w:szCs w:val="24"/>
              </w:rPr>
              <w:t>Lauko edukacinių erdvių būklė ir priežiūra, pritaikymas vaikų</w:t>
            </w:r>
            <w:r w:rsidR="006B57A0">
              <w:rPr>
                <w:color w:val="000000"/>
                <w:szCs w:val="24"/>
              </w:rPr>
              <w:t xml:space="preserve"> </w:t>
            </w:r>
            <w:r w:rsidRPr="00453A4A">
              <w:rPr>
                <w:color w:val="000000"/>
                <w:szCs w:val="24"/>
              </w:rPr>
              <w:t>/</w:t>
            </w:r>
            <w:r w:rsidR="006B57A0">
              <w:rPr>
                <w:color w:val="000000"/>
                <w:szCs w:val="24"/>
              </w:rPr>
              <w:t xml:space="preserve"> </w:t>
            </w:r>
            <w:r w:rsidRPr="00453A4A">
              <w:rPr>
                <w:color w:val="000000"/>
                <w:szCs w:val="24"/>
              </w:rPr>
              <w:t>mokinių amžiui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DDF738" w14:textId="0B41AA99"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10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1A62077F" w14:textId="77777777" w:rsidR="00A33BFC" w:rsidRPr="00453A4A" w:rsidRDefault="00A33BFC" w:rsidP="006E64E9">
            <w:pPr>
              <w:rPr>
                <w:szCs w:val="24"/>
              </w:rPr>
            </w:pPr>
          </w:p>
        </w:tc>
      </w:tr>
      <w:tr w:rsidR="00A33BFC" w:rsidRPr="00453A4A" w14:paraId="16D3DB0B" w14:textId="77777777" w:rsidTr="006E64E9">
        <w:trPr>
          <w:trHeight w:val="404"/>
        </w:trPr>
        <w:tc>
          <w:tcPr>
            <w:tcW w:w="844" w:type="dxa"/>
            <w:tcBorders>
              <w:top w:val="single" w:sz="4" w:space="0" w:color="000000"/>
              <w:left w:val="single" w:sz="4" w:space="0" w:color="000000"/>
              <w:bottom w:val="single" w:sz="4" w:space="0" w:color="auto"/>
              <w:right w:val="single" w:sz="4" w:space="0" w:color="000000"/>
            </w:tcBorders>
            <w:vAlign w:val="center"/>
          </w:tcPr>
          <w:p w14:paraId="7D58A6A1"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4CFD7C07" w14:textId="77777777" w:rsidR="00A33BFC" w:rsidRPr="00453A4A" w:rsidRDefault="00A33BFC" w:rsidP="006E64E9">
            <w:pPr>
              <w:ind w:left="139"/>
              <w:rPr>
                <w:color w:val="000000"/>
                <w:szCs w:val="24"/>
              </w:rPr>
            </w:pPr>
            <w:r w:rsidRPr="00453A4A">
              <w:rPr>
                <w:color w:val="000000"/>
                <w:szCs w:val="24"/>
              </w:rPr>
              <w:t>Želdinių, takų, vejų bendra būklė ir priežiūra</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8BF707" w14:textId="713A66BA"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5</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1B90A342" w14:textId="77777777" w:rsidR="00A33BFC" w:rsidRPr="00453A4A" w:rsidRDefault="00A33BFC" w:rsidP="006E64E9">
            <w:pPr>
              <w:rPr>
                <w:szCs w:val="24"/>
              </w:rPr>
            </w:pPr>
          </w:p>
        </w:tc>
      </w:tr>
      <w:tr w:rsidR="00A33BFC" w:rsidRPr="00453A4A" w14:paraId="55032EAD" w14:textId="77777777" w:rsidTr="006E64E9">
        <w:trPr>
          <w:trHeight w:val="404"/>
        </w:trPr>
        <w:tc>
          <w:tcPr>
            <w:tcW w:w="844" w:type="dxa"/>
            <w:tcBorders>
              <w:top w:val="single" w:sz="4" w:space="0" w:color="000000"/>
              <w:left w:val="single" w:sz="4" w:space="0" w:color="000000"/>
              <w:bottom w:val="single" w:sz="4" w:space="0" w:color="auto"/>
              <w:right w:val="single" w:sz="4" w:space="0" w:color="000000"/>
            </w:tcBorders>
            <w:vAlign w:val="center"/>
          </w:tcPr>
          <w:p w14:paraId="5886F416"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4C4EC795" w14:textId="77777777" w:rsidR="00A33BFC" w:rsidRPr="00453A4A" w:rsidRDefault="00A33BFC" w:rsidP="006E64E9">
            <w:pPr>
              <w:ind w:left="139"/>
              <w:rPr>
                <w:color w:val="000000"/>
                <w:szCs w:val="24"/>
              </w:rPr>
            </w:pPr>
            <w:r w:rsidRPr="00453A4A">
              <w:rPr>
                <w:color w:val="000000"/>
                <w:szCs w:val="24"/>
              </w:rPr>
              <w:t>Individualūs, estetiški aplinkos bruožai: želdinių komponavimas, dekoratyvumas, mažųjų architektūros formų naudojimas</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54B85EF" w14:textId="6883E1C8"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5</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3D5DDD65" w14:textId="77777777" w:rsidR="00A33BFC" w:rsidRPr="00453A4A" w:rsidRDefault="00A33BFC" w:rsidP="006E64E9">
            <w:pPr>
              <w:rPr>
                <w:szCs w:val="24"/>
              </w:rPr>
            </w:pPr>
          </w:p>
        </w:tc>
      </w:tr>
      <w:tr w:rsidR="00A33BFC" w:rsidRPr="00453A4A" w14:paraId="010D7D73" w14:textId="77777777" w:rsidTr="006E64E9">
        <w:trPr>
          <w:trHeight w:val="404"/>
        </w:trPr>
        <w:tc>
          <w:tcPr>
            <w:tcW w:w="844" w:type="dxa"/>
            <w:tcBorders>
              <w:top w:val="single" w:sz="4" w:space="0" w:color="000000"/>
              <w:left w:val="single" w:sz="4" w:space="0" w:color="000000"/>
              <w:bottom w:val="single" w:sz="4" w:space="0" w:color="auto"/>
              <w:right w:val="single" w:sz="4" w:space="0" w:color="000000"/>
            </w:tcBorders>
            <w:vAlign w:val="center"/>
          </w:tcPr>
          <w:p w14:paraId="76228B85"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264F6401" w14:textId="77777777" w:rsidR="00A33BFC" w:rsidRPr="00453A4A" w:rsidRDefault="00A33BFC" w:rsidP="006E64E9">
            <w:pPr>
              <w:ind w:left="139"/>
              <w:rPr>
                <w:color w:val="000000"/>
                <w:szCs w:val="24"/>
              </w:rPr>
            </w:pPr>
            <w:r w:rsidRPr="00453A4A">
              <w:rPr>
                <w:color w:val="000000"/>
                <w:szCs w:val="24"/>
              </w:rPr>
              <w:t>Aplinkos santykis ir darna su viso kraštovaizdžio, miesto (miestelio, kaimo) erdvėmis</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EBC4969" w14:textId="2679AB5F"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5</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28593330" w14:textId="77777777" w:rsidR="00A33BFC" w:rsidRPr="00453A4A" w:rsidRDefault="00A33BFC" w:rsidP="006E64E9">
            <w:pPr>
              <w:rPr>
                <w:szCs w:val="24"/>
              </w:rPr>
            </w:pPr>
          </w:p>
        </w:tc>
      </w:tr>
      <w:tr w:rsidR="00A33BFC" w:rsidRPr="00453A4A" w14:paraId="6732D9AA" w14:textId="77777777" w:rsidTr="006E64E9">
        <w:trPr>
          <w:trHeight w:val="404"/>
        </w:trPr>
        <w:tc>
          <w:tcPr>
            <w:tcW w:w="844" w:type="dxa"/>
            <w:tcBorders>
              <w:top w:val="single" w:sz="4" w:space="0" w:color="000000"/>
              <w:left w:val="single" w:sz="4" w:space="0" w:color="000000"/>
              <w:bottom w:val="single" w:sz="4" w:space="0" w:color="auto"/>
              <w:right w:val="single" w:sz="4" w:space="0" w:color="000000"/>
            </w:tcBorders>
            <w:vAlign w:val="center"/>
          </w:tcPr>
          <w:p w14:paraId="7D92636A"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73FCD404" w14:textId="77777777" w:rsidR="00A33BFC" w:rsidRPr="00453A4A" w:rsidRDefault="00A33BFC" w:rsidP="006E64E9">
            <w:pPr>
              <w:ind w:left="139"/>
              <w:rPr>
                <w:color w:val="000000" w:themeColor="text1"/>
                <w:szCs w:val="24"/>
              </w:rPr>
            </w:pPr>
            <w:r w:rsidRPr="00453A4A">
              <w:rPr>
                <w:color w:val="000000" w:themeColor="text1"/>
                <w:szCs w:val="24"/>
              </w:rPr>
              <w:t>Paveldo išsaugojimas ir propagavimas, vertingų kraštovaizdžio elementų apsauga (natūralių gamtos komponentų saugus ir tinkamas sutvarkymas, senų medžių, sodų, riedulių apsauga), jų naudojimas ugdymo procese</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5E823B" w14:textId="24B01CB4"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5</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55B6F71C" w14:textId="77777777" w:rsidR="00A33BFC" w:rsidRPr="00453A4A" w:rsidRDefault="00A33BFC" w:rsidP="006E64E9">
            <w:pPr>
              <w:rPr>
                <w:szCs w:val="24"/>
              </w:rPr>
            </w:pPr>
          </w:p>
        </w:tc>
      </w:tr>
      <w:tr w:rsidR="00A33BFC" w:rsidRPr="00453A4A" w14:paraId="24057A7D" w14:textId="77777777" w:rsidTr="006E64E9">
        <w:trPr>
          <w:trHeight w:val="62"/>
        </w:trPr>
        <w:tc>
          <w:tcPr>
            <w:tcW w:w="844" w:type="dxa"/>
            <w:tcBorders>
              <w:top w:val="single" w:sz="4" w:space="0" w:color="auto"/>
              <w:left w:val="single" w:sz="4" w:space="0" w:color="auto"/>
              <w:bottom w:val="single" w:sz="4" w:space="0" w:color="auto"/>
              <w:right w:val="single" w:sz="4" w:space="0" w:color="auto"/>
            </w:tcBorders>
            <w:vAlign w:val="center"/>
          </w:tcPr>
          <w:p w14:paraId="24D54F90" w14:textId="77777777" w:rsidR="00A33BFC" w:rsidRPr="00453A4A"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000000"/>
              <w:left w:val="single" w:sz="4" w:space="0" w:color="auto"/>
              <w:bottom w:val="single" w:sz="4" w:space="0" w:color="000000"/>
              <w:right w:val="single" w:sz="4" w:space="0" w:color="000000"/>
            </w:tcBorders>
          </w:tcPr>
          <w:p w14:paraId="265A0402" w14:textId="77777777" w:rsidR="00A33BFC" w:rsidRPr="00453A4A" w:rsidRDefault="00A33BFC" w:rsidP="006E64E9">
            <w:pPr>
              <w:ind w:left="139"/>
              <w:rPr>
                <w:color w:val="000000"/>
                <w:szCs w:val="24"/>
              </w:rPr>
            </w:pPr>
            <w:r w:rsidRPr="00453A4A">
              <w:rPr>
                <w:color w:val="000000"/>
                <w:szCs w:val="24"/>
              </w:rPr>
              <w:t>Netradiciniai sprendimai, inovacijos ir jų naudojimas edukacijai, kraštovaizdžio savitumų panaudojimas, originalūs sprendimai, sudarantys galimybes plėsti ir tikslingai naudoti edukacines erdves</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587925" w14:textId="1349D9EB" w:rsidR="00A33BFC" w:rsidRPr="00453A4A" w:rsidRDefault="00A33BFC" w:rsidP="006E64E9">
            <w:pPr>
              <w:rPr>
                <w:color w:val="000000"/>
                <w:szCs w:val="24"/>
              </w:rPr>
            </w:pPr>
            <w:r w:rsidRPr="00453A4A">
              <w:rPr>
                <w:color w:val="000000"/>
                <w:szCs w:val="24"/>
              </w:rPr>
              <w:t>1</w:t>
            </w:r>
            <w:r w:rsidR="006B57A0" w:rsidRPr="006B57A0">
              <w:rPr>
                <w:color w:val="000000"/>
                <w:szCs w:val="24"/>
              </w:rPr>
              <w:t>–</w:t>
            </w:r>
            <w:r w:rsidRPr="00453A4A">
              <w:rPr>
                <w:color w:val="000000"/>
                <w:szCs w:val="24"/>
              </w:rPr>
              <w:t>10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6B2C7806" w14:textId="77777777" w:rsidR="00A33BFC" w:rsidRPr="00453A4A" w:rsidRDefault="00A33BFC" w:rsidP="006E64E9">
            <w:pPr>
              <w:rPr>
                <w:szCs w:val="24"/>
              </w:rPr>
            </w:pPr>
          </w:p>
        </w:tc>
      </w:tr>
      <w:tr w:rsidR="00A33BFC" w:rsidRPr="00453A4A" w14:paraId="5B76B9EB" w14:textId="77777777" w:rsidTr="006E64E9">
        <w:trPr>
          <w:trHeight w:val="62"/>
        </w:trPr>
        <w:tc>
          <w:tcPr>
            <w:tcW w:w="844" w:type="dxa"/>
            <w:tcBorders>
              <w:top w:val="single" w:sz="4" w:space="0" w:color="auto"/>
              <w:left w:val="single" w:sz="4" w:space="0" w:color="auto"/>
              <w:bottom w:val="single" w:sz="4" w:space="0" w:color="auto"/>
              <w:right w:val="single" w:sz="4" w:space="0" w:color="auto"/>
            </w:tcBorders>
            <w:vAlign w:val="center"/>
          </w:tcPr>
          <w:p w14:paraId="0138CE14" w14:textId="77777777" w:rsidR="00A33BFC" w:rsidRPr="002B0524" w:rsidRDefault="00A33BFC" w:rsidP="00A33BFC">
            <w:pPr>
              <w:pStyle w:val="Sraopastraipa"/>
              <w:numPr>
                <w:ilvl w:val="0"/>
                <w:numId w:val="28"/>
              </w:numPr>
              <w:spacing w:after="0" w:line="240" w:lineRule="auto"/>
              <w:rPr>
                <w:rFonts w:ascii="Times New Roman" w:hAnsi="Times New Roman"/>
                <w:color w:val="000000"/>
                <w:sz w:val="24"/>
                <w:szCs w:val="24"/>
              </w:rPr>
            </w:pPr>
          </w:p>
        </w:tc>
        <w:tc>
          <w:tcPr>
            <w:tcW w:w="5953" w:type="dxa"/>
            <w:tcBorders>
              <w:top w:val="single" w:sz="4" w:space="0" w:color="000000"/>
              <w:left w:val="single" w:sz="4" w:space="0" w:color="auto"/>
              <w:bottom w:val="single" w:sz="4" w:space="0" w:color="000000"/>
              <w:right w:val="single" w:sz="4" w:space="0" w:color="000000"/>
            </w:tcBorders>
          </w:tcPr>
          <w:p w14:paraId="7B467F5F" w14:textId="77777777" w:rsidR="00A33BFC" w:rsidRPr="002B0524" w:rsidRDefault="00A33BFC" w:rsidP="006E64E9">
            <w:pPr>
              <w:ind w:left="139"/>
              <w:rPr>
                <w:color w:val="000000"/>
                <w:szCs w:val="24"/>
              </w:rPr>
            </w:pPr>
            <w:r w:rsidRPr="002B0524">
              <w:rPr>
                <w:color w:val="000000"/>
                <w:szCs w:val="24"/>
              </w:rPr>
              <w:t>Bendruomenės įtraukimas į jaukios ugdymo aplinkos kūrimo, aplinkos tvarkymo, aplinkosaugines ir mokyklos mikroklimato gerinimo veiklas</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A9162DC" w14:textId="1339CC83" w:rsidR="00A33BFC" w:rsidRPr="002B0524" w:rsidRDefault="00A33BFC" w:rsidP="006E64E9">
            <w:pPr>
              <w:rPr>
                <w:color w:val="000000"/>
                <w:szCs w:val="24"/>
              </w:rPr>
            </w:pPr>
            <w:r w:rsidRPr="002B0524">
              <w:rPr>
                <w:color w:val="000000"/>
                <w:szCs w:val="24"/>
              </w:rPr>
              <w:t>1</w:t>
            </w:r>
            <w:r w:rsidR="006B57A0" w:rsidRPr="002B0524">
              <w:rPr>
                <w:color w:val="000000"/>
                <w:szCs w:val="24"/>
              </w:rPr>
              <w:t>–</w:t>
            </w:r>
            <w:r w:rsidRPr="002B0524">
              <w:rPr>
                <w:color w:val="000000"/>
                <w:szCs w:val="24"/>
              </w:rPr>
              <w:t>5</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168A8756" w14:textId="77777777" w:rsidR="00A33BFC" w:rsidRPr="00453A4A" w:rsidRDefault="00A33BFC" w:rsidP="006E64E9">
            <w:pPr>
              <w:rPr>
                <w:szCs w:val="24"/>
              </w:rPr>
            </w:pPr>
          </w:p>
        </w:tc>
      </w:tr>
      <w:tr w:rsidR="00A33BFC" w:rsidRPr="00453A4A" w14:paraId="372F1A1A" w14:textId="77777777" w:rsidTr="006E64E9">
        <w:trPr>
          <w:trHeight w:val="62"/>
        </w:trPr>
        <w:tc>
          <w:tcPr>
            <w:tcW w:w="6797" w:type="dxa"/>
            <w:gridSpan w:val="2"/>
            <w:tcBorders>
              <w:top w:val="single" w:sz="4" w:space="0" w:color="auto"/>
              <w:left w:val="single" w:sz="4" w:space="0" w:color="auto"/>
              <w:bottom w:val="single" w:sz="4" w:space="0" w:color="auto"/>
              <w:right w:val="single" w:sz="4" w:space="0" w:color="000000"/>
            </w:tcBorders>
            <w:vAlign w:val="center"/>
          </w:tcPr>
          <w:p w14:paraId="74C757BE" w14:textId="77777777" w:rsidR="00A33BFC" w:rsidRPr="00453A4A" w:rsidRDefault="00A33BFC" w:rsidP="006E64E9">
            <w:pPr>
              <w:ind w:left="139" w:right="132"/>
              <w:jc w:val="right"/>
              <w:rPr>
                <w:color w:val="000000"/>
                <w:szCs w:val="24"/>
              </w:rPr>
            </w:pPr>
            <w:r w:rsidRPr="00453A4A">
              <w:rPr>
                <w:color w:val="000000"/>
                <w:szCs w:val="24"/>
              </w:rPr>
              <w:t xml:space="preserve">Iš viso: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E7DF907" w14:textId="77777777" w:rsidR="00A33BFC" w:rsidRPr="00453A4A" w:rsidRDefault="00A33BFC" w:rsidP="006E64E9">
            <w:pPr>
              <w:rPr>
                <w:color w:val="000000"/>
                <w:szCs w:val="24"/>
              </w:rPr>
            </w:pPr>
            <w:r w:rsidRPr="00453A4A">
              <w:rPr>
                <w:color w:val="000000"/>
                <w:szCs w:val="24"/>
              </w:rPr>
              <w:t>100</w:t>
            </w:r>
          </w:p>
        </w:tc>
        <w:tc>
          <w:tcPr>
            <w:tcW w:w="945"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61C755B0" w14:textId="77777777" w:rsidR="00A33BFC" w:rsidRPr="00453A4A" w:rsidRDefault="00A33BFC" w:rsidP="006E64E9">
            <w:pPr>
              <w:rPr>
                <w:szCs w:val="24"/>
              </w:rPr>
            </w:pPr>
          </w:p>
        </w:tc>
      </w:tr>
    </w:tbl>
    <w:p w14:paraId="25093721" w14:textId="77777777" w:rsidR="00A33BFC" w:rsidRPr="00453A4A" w:rsidRDefault="00A33BFC" w:rsidP="00A33BFC">
      <w:pPr>
        <w:rPr>
          <w:color w:val="000000"/>
          <w:szCs w:val="24"/>
        </w:rPr>
      </w:pPr>
      <w:r w:rsidRPr="00453A4A">
        <w:rPr>
          <w:color w:val="000000"/>
          <w:szCs w:val="24"/>
        </w:rPr>
        <w:t>Pastabos:</w:t>
      </w:r>
    </w:p>
    <w:p w14:paraId="6D94C51A" w14:textId="77777777" w:rsidR="00A33BFC" w:rsidRPr="00453A4A" w:rsidRDefault="00A33BFC" w:rsidP="00A33BFC">
      <w:pPr>
        <w:rPr>
          <w:color w:val="000000"/>
          <w:szCs w:val="24"/>
        </w:rPr>
      </w:pPr>
      <w:r w:rsidRPr="00453A4A">
        <w:rPr>
          <w:color w:val="000000"/>
          <w:szCs w:val="24"/>
        </w:rPr>
        <w:t>______________________________________________________________________________</w:t>
      </w:r>
    </w:p>
    <w:p w14:paraId="7F5A67A9" w14:textId="77777777" w:rsidR="00A33BFC" w:rsidRPr="00453A4A" w:rsidRDefault="00A33BFC" w:rsidP="00A33BFC">
      <w:pPr>
        <w:rPr>
          <w:color w:val="000000"/>
          <w:szCs w:val="24"/>
        </w:rPr>
      </w:pPr>
      <w:r w:rsidRPr="00453A4A">
        <w:rPr>
          <w:color w:val="000000"/>
          <w:szCs w:val="24"/>
        </w:rPr>
        <w:t>______________________________________________________________________________</w:t>
      </w:r>
    </w:p>
    <w:p w14:paraId="4A47A9EB" w14:textId="77777777" w:rsidR="00A33BFC" w:rsidRPr="00453A4A" w:rsidRDefault="00A33BFC" w:rsidP="00A33BFC">
      <w:pPr>
        <w:rPr>
          <w:color w:val="000000"/>
          <w:szCs w:val="24"/>
        </w:rPr>
      </w:pPr>
      <w:r w:rsidRPr="00453A4A">
        <w:rPr>
          <w:color w:val="000000"/>
          <w:szCs w:val="24"/>
        </w:rPr>
        <w:t>______________________________________________________________________________</w:t>
      </w:r>
    </w:p>
    <w:p w14:paraId="3A4E6906" w14:textId="77777777" w:rsidR="00A33BFC" w:rsidRPr="00453A4A" w:rsidRDefault="00A33BFC" w:rsidP="00A33BFC">
      <w:pPr>
        <w:rPr>
          <w:color w:val="000000"/>
          <w:szCs w:val="24"/>
        </w:rPr>
      </w:pPr>
    </w:p>
    <w:p w14:paraId="6D1FDE0C" w14:textId="77777777" w:rsidR="00A33BFC" w:rsidRPr="00453A4A" w:rsidRDefault="00A33BFC" w:rsidP="00A33BFC">
      <w:pPr>
        <w:rPr>
          <w:color w:val="000000"/>
          <w:szCs w:val="24"/>
        </w:rPr>
      </w:pPr>
    </w:p>
    <w:p w14:paraId="7A966E83" w14:textId="77777777" w:rsidR="00A33BFC" w:rsidRPr="00453A4A" w:rsidRDefault="00A33BFC" w:rsidP="00A33BFC">
      <w:pPr>
        <w:rPr>
          <w:color w:val="000000"/>
          <w:szCs w:val="24"/>
        </w:rPr>
      </w:pPr>
      <w:r w:rsidRPr="00453A4A">
        <w:rPr>
          <w:color w:val="000000"/>
          <w:szCs w:val="24"/>
        </w:rPr>
        <w:t xml:space="preserve">Komisijos pirmininkas </w:t>
      </w:r>
      <w:r w:rsidRPr="00453A4A">
        <w:rPr>
          <w:color w:val="000000"/>
          <w:szCs w:val="24"/>
        </w:rPr>
        <w:tab/>
        <w:t>_________________                         ________________________</w:t>
      </w:r>
      <w:r w:rsidRPr="00453A4A">
        <w:rPr>
          <w:color w:val="000000"/>
          <w:szCs w:val="24"/>
        </w:rPr>
        <w:tab/>
        <w:t xml:space="preserve">                 </w:t>
      </w:r>
    </w:p>
    <w:p w14:paraId="781A970A"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2F2159CA" w14:textId="77777777" w:rsidR="00A33BFC" w:rsidRPr="00453A4A" w:rsidRDefault="00A33BFC" w:rsidP="00A33BFC">
      <w:pPr>
        <w:rPr>
          <w:color w:val="000000"/>
          <w:szCs w:val="24"/>
        </w:rPr>
      </w:pPr>
      <w:r w:rsidRPr="00453A4A">
        <w:rPr>
          <w:color w:val="000000"/>
          <w:szCs w:val="24"/>
        </w:rPr>
        <w:t>Nariai:</w:t>
      </w:r>
    </w:p>
    <w:p w14:paraId="2D7E574D"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62E7F24C"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774738D4" w14:textId="77777777" w:rsidR="00A33BFC" w:rsidRPr="00453A4A" w:rsidRDefault="00A33BFC" w:rsidP="00A33BFC">
      <w:pPr>
        <w:rPr>
          <w:color w:val="000000"/>
          <w:szCs w:val="24"/>
        </w:rPr>
      </w:pPr>
    </w:p>
    <w:p w14:paraId="025C1A73"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226F63F4"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265A47A2" w14:textId="77777777" w:rsidR="00A33BFC" w:rsidRPr="00453A4A" w:rsidRDefault="00A33BFC" w:rsidP="00A33BFC">
      <w:pPr>
        <w:ind w:left="2160" w:firstLine="720"/>
        <w:rPr>
          <w:color w:val="000000"/>
          <w:szCs w:val="24"/>
        </w:rPr>
      </w:pPr>
    </w:p>
    <w:p w14:paraId="707AE0F9"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3515A978"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1B13218F" w14:textId="77777777" w:rsidR="00A33BFC" w:rsidRPr="00453A4A" w:rsidRDefault="00A33BFC" w:rsidP="00A33BFC">
      <w:pPr>
        <w:ind w:left="2160" w:firstLine="720"/>
        <w:rPr>
          <w:color w:val="000000"/>
          <w:szCs w:val="24"/>
        </w:rPr>
      </w:pPr>
    </w:p>
    <w:p w14:paraId="47FB30EF"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0A910D54"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79B91472" w14:textId="77777777" w:rsidR="00A33BFC" w:rsidRPr="00453A4A" w:rsidRDefault="00A33BFC" w:rsidP="00A33BFC">
      <w:pPr>
        <w:rPr>
          <w:color w:val="000000"/>
          <w:szCs w:val="24"/>
        </w:rPr>
      </w:pPr>
    </w:p>
    <w:p w14:paraId="4C525DD0" w14:textId="77777777" w:rsidR="00A33BFC" w:rsidRPr="00453A4A" w:rsidRDefault="00A33BFC" w:rsidP="00A33BFC">
      <w:pPr>
        <w:rPr>
          <w:color w:val="000000"/>
          <w:szCs w:val="24"/>
        </w:rPr>
      </w:pPr>
    </w:p>
    <w:p w14:paraId="0EE5CCE8" w14:textId="77777777" w:rsidR="00A33BFC" w:rsidRPr="00453A4A" w:rsidRDefault="00A33BFC" w:rsidP="00A33BFC">
      <w:pPr>
        <w:rPr>
          <w:color w:val="000000"/>
          <w:szCs w:val="24"/>
        </w:rPr>
      </w:pPr>
    </w:p>
    <w:p w14:paraId="20F299AE" w14:textId="77777777" w:rsidR="00A33BFC" w:rsidRPr="00453A4A" w:rsidRDefault="00A33BFC" w:rsidP="00A33BFC">
      <w:pPr>
        <w:rPr>
          <w:color w:val="000000"/>
          <w:szCs w:val="24"/>
        </w:rPr>
      </w:pPr>
    </w:p>
    <w:p w14:paraId="15FE60EF" w14:textId="77777777" w:rsidR="00A33BFC" w:rsidRPr="00453A4A" w:rsidRDefault="00A33BFC" w:rsidP="00A33BFC">
      <w:pPr>
        <w:rPr>
          <w:color w:val="000000"/>
          <w:szCs w:val="24"/>
        </w:rPr>
      </w:pPr>
    </w:p>
    <w:p w14:paraId="5AD9778E" w14:textId="77777777" w:rsidR="00A33BFC" w:rsidRPr="00453A4A" w:rsidRDefault="00A33BFC" w:rsidP="00A33BFC">
      <w:pPr>
        <w:rPr>
          <w:color w:val="000000"/>
          <w:szCs w:val="24"/>
        </w:rPr>
      </w:pPr>
    </w:p>
    <w:p w14:paraId="63CC6E68" w14:textId="77777777" w:rsidR="00A33BFC" w:rsidRPr="00453A4A" w:rsidRDefault="00A33BFC" w:rsidP="00A33BFC">
      <w:pPr>
        <w:rPr>
          <w:color w:val="000000"/>
          <w:szCs w:val="24"/>
        </w:rPr>
      </w:pPr>
    </w:p>
    <w:p w14:paraId="34B4743B" w14:textId="77777777" w:rsidR="00A33BFC" w:rsidRPr="00453A4A" w:rsidRDefault="00A33BFC" w:rsidP="00A33BFC">
      <w:pPr>
        <w:rPr>
          <w:color w:val="000000"/>
          <w:szCs w:val="24"/>
        </w:rPr>
      </w:pPr>
    </w:p>
    <w:p w14:paraId="09DBDD38" w14:textId="77777777" w:rsidR="00A33BFC" w:rsidRPr="00453A4A" w:rsidRDefault="00A33BFC" w:rsidP="00A33BFC">
      <w:pPr>
        <w:rPr>
          <w:color w:val="000000"/>
          <w:szCs w:val="24"/>
        </w:rPr>
      </w:pPr>
    </w:p>
    <w:p w14:paraId="52C26264" w14:textId="77777777" w:rsidR="00A33BFC" w:rsidRPr="00453A4A" w:rsidRDefault="00A33BFC" w:rsidP="00A33BFC">
      <w:pPr>
        <w:rPr>
          <w:color w:val="000000"/>
          <w:szCs w:val="24"/>
        </w:rPr>
      </w:pPr>
    </w:p>
    <w:p w14:paraId="06458740" w14:textId="77777777" w:rsidR="00A33BFC" w:rsidRPr="00453A4A" w:rsidRDefault="00A33BFC" w:rsidP="00A33BFC">
      <w:pPr>
        <w:rPr>
          <w:color w:val="000000"/>
          <w:szCs w:val="24"/>
        </w:rPr>
      </w:pPr>
    </w:p>
    <w:p w14:paraId="34624B76" w14:textId="77777777" w:rsidR="00A33BFC" w:rsidRPr="00453A4A" w:rsidRDefault="00A33BFC" w:rsidP="00A33BFC">
      <w:pPr>
        <w:rPr>
          <w:color w:val="000000"/>
          <w:szCs w:val="24"/>
        </w:rPr>
      </w:pPr>
    </w:p>
    <w:p w14:paraId="39F5C3F6" w14:textId="77777777" w:rsidR="00A33BFC" w:rsidRPr="00453A4A" w:rsidRDefault="00A33BFC" w:rsidP="00A33BFC">
      <w:pPr>
        <w:rPr>
          <w:color w:val="000000"/>
          <w:szCs w:val="24"/>
        </w:rPr>
      </w:pPr>
    </w:p>
    <w:p w14:paraId="246B82E5" w14:textId="77777777" w:rsidR="00A33BFC" w:rsidRPr="00453A4A" w:rsidRDefault="00A33BFC" w:rsidP="00A33BFC">
      <w:pPr>
        <w:rPr>
          <w:color w:val="000000"/>
          <w:szCs w:val="24"/>
        </w:rPr>
      </w:pPr>
    </w:p>
    <w:p w14:paraId="4B894C74" w14:textId="77777777" w:rsidR="00A33BFC" w:rsidRPr="00453A4A" w:rsidRDefault="00A33BFC" w:rsidP="00A33BFC">
      <w:pPr>
        <w:rPr>
          <w:color w:val="000000"/>
          <w:szCs w:val="24"/>
        </w:rPr>
      </w:pPr>
    </w:p>
    <w:p w14:paraId="6D46DFFF" w14:textId="77777777" w:rsidR="00A33BFC" w:rsidRPr="00453A4A" w:rsidRDefault="00A33BFC" w:rsidP="00A33BFC">
      <w:pPr>
        <w:rPr>
          <w:color w:val="000000"/>
          <w:szCs w:val="24"/>
        </w:rPr>
      </w:pPr>
    </w:p>
    <w:p w14:paraId="530C1C04" w14:textId="77777777" w:rsidR="0039645B" w:rsidRPr="00453A4A" w:rsidRDefault="0039645B">
      <w:pPr>
        <w:rPr>
          <w:color w:val="000000"/>
          <w:szCs w:val="24"/>
        </w:rPr>
      </w:pPr>
      <w:r w:rsidRPr="00453A4A">
        <w:rPr>
          <w:color w:val="000000"/>
          <w:szCs w:val="24"/>
        </w:rPr>
        <w:br w:type="page"/>
      </w:r>
    </w:p>
    <w:p w14:paraId="3D524535" w14:textId="77777777" w:rsidR="00A33BFC" w:rsidRPr="00453A4A" w:rsidRDefault="00A33BFC" w:rsidP="00A33BFC">
      <w:pPr>
        <w:ind w:left="4320"/>
      </w:pPr>
      <w:r w:rsidRPr="00453A4A">
        <w:t>Pasvalio rajono savivaldybės švietimo įstaigų konkurso „Kuriame jaukią ugdymo aplinką“ nuostatų</w:t>
      </w:r>
    </w:p>
    <w:p w14:paraId="1835CE16" w14:textId="77777777" w:rsidR="00A33BFC" w:rsidRPr="00453A4A" w:rsidRDefault="00A33BFC" w:rsidP="00A33BFC">
      <w:pPr>
        <w:ind w:left="3600" w:firstLine="720"/>
      </w:pPr>
      <w:r w:rsidRPr="00453A4A">
        <w:t>2 priedas</w:t>
      </w:r>
    </w:p>
    <w:p w14:paraId="632FCE93" w14:textId="77777777" w:rsidR="00A33BFC" w:rsidRPr="00453A4A" w:rsidRDefault="00A33BFC" w:rsidP="00A33BFC">
      <w:pPr>
        <w:ind w:left="3888" w:firstLine="1296"/>
        <w:rPr>
          <w:color w:val="000000"/>
          <w:szCs w:val="24"/>
        </w:rPr>
      </w:pPr>
    </w:p>
    <w:p w14:paraId="3C14BA2A" w14:textId="77777777" w:rsidR="00A33BFC" w:rsidRPr="00453A4A" w:rsidRDefault="00A33BFC" w:rsidP="00A33BFC">
      <w:pPr>
        <w:jc w:val="center"/>
        <w:rPr>
          <w:b/>
          <w:color w:val="000000"/>
          <w:szCs w:val="24"/>
        </w:rPr>
      </w:pPr>
      <w:r w:rsidRPr="00453A4A">
        <w:rPr>
          <w:b/>
          <w:color w:val="000000"/>
          <w:szCs w:val="24"/>
        </w:rPr>
        <w:t xml:space="preserve">PASVALIO RAJONO SAVIVALDYBĖS ŠVIETIMO ĮSTAIGŲ KONKURSO </w:t>
      </w:r>
    </w:p>
    <w:p w14:paraId="0236B228" w14:textId="77777777" w:rsidR="00A33BFC" w:rsidRPr="00453A4A" w:rsidRDefault="00A33BFC" w:rsidP="00A33BFC">
      <w:pPr>
        <w:jc w:val="center"/>
        <w:rPr>
          <w:b/>
          <w:color w:val="000000"/>
          <w:szCs w:val="24"/>
        </w:rPr>
      </w:pPr>
      <w:r w:rsidRPr="00453A4A">
        <w:rPr>
          <w:b/>
          <w:color w:val="000000"/>
          <w:szCs w:val="24"/>
        </w:rPr>
        <w:t xml:space="preserve">„KURIAME JAUKIĄ UGDYMO APLINKĄ“ </w:t>
      </w:r>
    </w:p>
    <w:p w14:paraId="075D544B" w14:textId="77777777" w:rsidR="00A33BFC" w:rsidRPr="00453A4A" w:rsidRDefault="00A33BFC" w:rsidP="00A33BFC">
      <w:pPr>
        <w:jc w:val="center"/>
        <w:rPr>
          <w:b/>
          <w:color w:val="000000"/>
          <w:spacing w:val="-6"/>
          <w:szCs w:val="24"/>
        </w:rPr>
      </w:pPr>
      <w:r w:rsidRPr="00453A4A">
        <w:rPr>
          <w:b/>
          <w:color w:val="000000"/>
          <w:spacing w:val="-6"/>
          <w:szCs w:val="24"/>
        </w:rPr>
        <w:t>KOMISIJA</w:t>
      </w:r>
    </w:p>
    <w:p w14:paraId="227777B9" w14:textId="77777777" w:rsidR="00A33BFC" w:rsidRPr="00453A4A" w:rsidRDefault="00A33BFC" w:rsidP="00A33BFC">
      <w:pPr>
        <w:jc w:val="center"/>
        <w:rPr>
          <w:b/>
          <w:color w:val="000000"/>
          <w:szCs w:val="24"/>
        </w:rPr>
      </w:pPr>
    </w:p>
    <w:p w14:paraId="5C38C0B3" w14:textId="77777777" w:rsidR="00A33BFC" w:rsidRPr="00453A4A" w:rsidRDefault="00A33BFC" w:rsidP="00A33BFC">
      <w:pPr>
        <w:jc w:val="center"/>
        <w:rPr>
          <w:b/>
          <w:bCs/>
          <w:caps/>
          <w:color w:val="000000"/>
          <w:szCs w:val="24"/>
        </w:rPr>
      </w:pPr>
    </w:p>
    <w:p w14:paraId="08456F15" w14:textId="77777777" w:rsidR="00A33BFC" w:rsidRPr="00453A4A" w:rsidRDefault="00A33BFC" w:rsidP="00A33BFC">
      <w:pPr>
        <w:jc w:val="center"/>
        <w:rPr>
          <w:b/>
          <w:bCs/>
          <w:caps/>
          <w:color w:val="000000"/>
          <w:szCs w:val="24"/>
        </w:rPr>
      </w:pPr>
      <w:r w:rsidRPr="00453A4A">
        <w:rPr>
          <w:b/>
          <w:bCs/>
          <w:caps/>
          <w:color w:val="000000"/>
          <w:szCs w:val="24"/>
        </w:rPr>
        <w:t>ŠVIETIMO ĮSTAIGŲ VERTINIMO SUVESTINĖ</w:t>
      </w:r>
    </w:p>
    <w:p w14:paraId="6AC31E8A" w14:textId="77777777" w:rsidR="00A33BFC" w:rsidRPr="00453A4A" w:rsidRDefault="00A33BFC" w:rsidP="00A33BFC">
      <w:pPr>
        <w:jc w:val="center"/>
        <w:rPr>
          <w:b/>
          <w:bCs/>
          <w:caps/>
          <w:color w:val="000000"/>
          <w:szCs w:val="24"/>
        </w:rPr>
      </w:pPr>
    </w:p>
    <w:p w14:paraId="5A7790E3" w14:textId="77777777" w:rsidR="00A33BFC" w:rsidRPr="00453A4A" w:rsidRDefault="00A33BFC" w:rsidP="00A33BFC">
      <w:pPr>
        <w:rPr>
          <w:b/>
          <w:bCs/>
          <w:caps/>
          <w:color w:val="000000"/>
          <w:szCs w:val="24"/>
        </w:rPr>
      </w:pPr>
    </w:p>
    <w:tbl>
      <w:tblPr>
        <w:tblStyle w:val="Lentelstinklelis"/>
        <w:tblW w:w="0" w:type="auto"/>
        <w:tblLook w:val="04A0" w:firstRow="1" w:lastRow="0" w:firstColumn="1" w:lastColumn="0" w:noHBand="0" w:noVBand="1"/>
      </w:tblPr>
      <w:tblGrid>
        <w:gridCol w:w="1696"/>
        <w:gridCol w:w="3171"/>
        <w:gridCol w:w="2277"/>
        <w:gridCol w:w="2303"/>
      </w:tblGrid>
      <w:tr w:rsidR="00A33BFC" w:rsidRPr="00453A4A" w14:paraId="2D7C4FF0" w14:textId="77777777" w:rsidTr="006E64E9">
        <w:trPr>
          <w:trHeight w:val="500"/>
        </w:trPr>
        <w:tc>
          <w:tcPr>
            <w:tcW w:w="1696" w:type="dxa"/>
            <w:vMerge w:val="restart"/>
          </w:tcPr>
          <w:p w14:paraId="37FE3EDD" w14:textId="77777777" w:rsidR="00A33BFC" w:rsidRPr="00453A4A" w:rsidRDefault="00A33BFC" w:rsidP="006E64E9">
            <w:pPr>
              <w:rPr>
                <w:rFonts w:ascii="Times New Roman" w:eastAsia="Times New Roman" w:hAnsi="Times New Roman" w:cs="Times New Roman"/>
                <w:b/>
                <w:bCs/>
                <w:color w:val="000000"/>
                <w:szCs w:val="24"/>
                <w:lang w:val="lt-LT"/>
              </w:rPr>
            </w:pPr>
            <w:r w:rsidRPr="00453A4A">
              <w:rPr>
                <w:rFonts w:ascii="Times New Roman" w:eastAsia="Times New Roman" w:hAnsi="Times New Roman" w:cs="Times New Roman"/>
                <w:b/>
                <w:bCs/>
                <w:color w:val="000000"/>
                <w:szCs w:val="24"/>
                <w:lang w:val="lt-LT"/>
              </w:rPr>
              <w:t>Eil. Nr.</w:t>
            </w:r>
          </w:p>
        </w:tc>
        <w:tc>
          <w:tcPr>
            <w:tcW w:w="3171" w:type="dxa"/>
            <w:vMerge w:val="restart"/>
          </w:tcPr>
          <w:p w14:paraId="2FBE7B6E" w14:textId="77777777" w:rsidR="00A33BFC" w:rsidRPr="00453A4A" w:rsidRDefault="00A33BFC" w:rsidP="006E64E9">
            <w:pPr>
              <w:jc w:val="center"/>
              <w:rPr>
                <w:rFonts w:ascii="Times New Roman" w:eastAsia="Times New Roman" w:hAnsi="Times New Roman" w:cs="Times New Roman"/>
                <w:b/>
                <w:bCs/>
                <w:color w:val="000000" w:themeColor="text1"/>
                <w:szCs w:val="24"/>
                <w:lang w:val="lt-LT"/>
              </w:rPr>
            </w:pPr>
            <w:r w:rsidRPr="00453A4A">
              <w:rPr>
                <w:rFonts w:ascii="Times New Roman" w:eastAsia="Times New Roman" w:hAnsi="Times New Roman" w:cs="Times New Roman"/>
                <w:b/>
                <w:bCs/>
                <w:color w:val="000000" w:themeColor="text1"/>
                <w:szCs w:val="24"/>
                <w:lang w:val="lt-LT"/>
              </w:rPr>
              <w:t xml:space="preserve">Švietimo įstaigos pavadinimas, </w:t>
            </w:r>
            <w:r w:rsidRPr="00453A4A">
              <w:rPr>
                <w:rFonts w:ascii="Times New Roman" w:eastAsia="Times New Roman" w:hAnsi="Times New Roman" w:cs="Times New Roman"/>
                <w:color w:val="000000" w:themeColor="text1"/>
                <w:szCs w:val="24"/>
                <w:lang w:val="lt-LT"/>
              </w:rPr>
              <w:t>padalinio pavadinimas</w:t>
            </w:r>
          </w:p>
        </w:tc>
        <w:tc>
          <w:tcPr>
            <w:tcW w:w="4580" w:type="dxa"/>
            <w:gridSpan w:val="2"/>
          </w:tcPr>
          <w:p w14:paraId="3991E7F4" w14:textId="77777777" w:rsidR="00A33BFC" w:rsidRPr="00453A4A" w:rsidRDefault="00A33BFC" w:rsidP="006E64E9">
            <w:pPr>
              <w:jc w:val="center"/>
              <w:rPr>
                <w:rFonts w:ascii="Times New Roman" w:eastAsia="Times New Roman" w:hAnsi="Times New Roman" w:cs="Times New Roman"/>
                <w:b/>
                <w:bCs/>
                <w:caps/>
                <w:color w:val="000000" w:themeColor="text1"/>
                <w:szCs w:val="24"/>
                <w:lang w:val="lt-LT"/>
              </w:rPr>
            </w:pPr>
            <w:r w:rsidRPr="00453A4A">
              <w:rPr>
                <w:rFonts w:ascii="Times New Roman" w:eastAsia="Times New Roman" w:hAnsi="Times New Roman" w:cs="Times New Roman"/>
                <w:b/>
                <w:bCs/>
                <w:color w:val="000000" w:themeColor="text1"/>
                <w:szCs w:val="24"/>
                <w:lang w:val="lt-LT"/>
              </w:rPr>
              <w:t>Vertinimas</w:t>
            </w:r>
          </w:p>
        </w:tc>
      </w:tr>
      <w:tr w:rsidR="00A33BFC" w:rsidRPr="00453A4A" w14:paraId="7B52C5D3" w14:textId="77777777" w:rsidTr="006E64E9">
        <w:trPr>
          <w:trHeight w:val="500"/>
        </w:trPr>
        <w:tc>
          <w:tcPr>
            <w:tcW w:w="1696" w:type="dxa"/>
            <w:vMerge/>
          </w:tcPr>
          <w:p w14:paraId="15136AEE" w14:textId="77777777" w:rsidR="00A33BFC" w:rsidRPr="00453A4A" w:rsidRDefault="00A33BFC" w:rsidP="006E64E9">
            <w:pPr>
              <w:rPr>
                <w:rFonts w:ascii="Times New Roman" w:eastAsia="Times New Roman" w:hAnsi="Times New Roman" w:cs="Times New Roman"/>
                <w:b/>
                <w:bCs/>
                <w:color w:val="000000"/>
                <w:szCs w:val="24"/>
                <w:lang w:val="lt-LT"/>
              </w:rPr>
            </w:pPr>
          </w:p>
        </w:tc>
        <w:tc>
          <w:tcPr>
            <w:tcW w:w="3171" w:type="dxa"/>
            <w:vMerge/>
          </w:tcPr>
          <w:p w14:paraId="24F9DD8A" w14:textId="77777777" w:rsidR="00A33BFC" w:rsidRPr="00453A4A" w:rsidRDefault="00A33BFC" w:rsidP="006E64E9">
            <w:pPr>
              <w:jc w:val="center"/>
              <w:rPr>
                <w:rFonts w:ascii="Times New Roman" w:eastAsia="Times New Roman" w:hAnsi="Times New Roman" w:cs="Times New Roman"/>
                <w:b/>
                <w:bCs/>
                <w:color w:val="000000" w:themeColor="text1"/>
                <w:szCs w:val="24"/>
                <w:lang w:val="lt-LT"/>
              </w:rPr>
            </w:pPr>
          </w:p>
        </w:tc>
        <w:tc>
          <w:tcPr>
            <w:tcW w:w="2277" w:type="dxa"/>
          </w:tcPr>
          <w:p w14:paraId="20B4D000" w14:textId="77777777" w:rsidR="00A33BFC" w:rsidRPr="00453A4A" w:rsidRDefault="00A33BFC" w:rsidP="006E64E9">
            <w:pPr>
              <w:jc w:val="center"/>
              <w:rPr>
                <w:rFonts w:ascii="Times New Roman" w:eastAsia="Times New Roman" w:hAnsi="Times New Roman" w:cs="Times New Roman"/>
                <w:color w:val="000000" w:themeColor="text1"/>
                <w:szCs w:val="24"/>
                <w:lang w:val="lt-LT"/>
              </w:rPr>
            </w:pPr>
            <w:r w:rsidRPr="00453A4A">
              <w:rPr>
                <w:rFonts w:ascii="Times New Roman" w:eastAsia="Times New Roman" w:hAnsi="Times New Roman" w:cs="Times New Roman"/>
                <w:color w:val="000000" w:themeColor="text1"/>
                <w:szCs w:val="24"/>
                <w:lang w:val="lt-LT"/>
              </w:rPr>
              <w:t>Skirti balai</w:t>
            </w:r>
          </w:p>
          <w:p w14:paraId="539C53CF" w14:textId="77777777" w:rsidR="00A33BFC" w:rsidRPr="00453A4A" w:rsidRDefault="00A33BFC" w:rsidP="006E64E9">
            <w:pPr>
              <w:jc w:val="center"/>
              <w:rPr>
                <w:rFonts w:ascii="Times New Roman" w:eastAsia="Times New Roman" w:hAnsi="Times New Roman" w:cs="Times New Roman"/>
                <w:i/>
                <w:iCs/>
                <w:color w:val="000000" w:themeColor="text1"/>
                <w:sz w:val="20"/>
                <w:lang w:val="lt-LT"/>
              </w:rPr>
            </w:pPr>
            <w:r w:rsidRPr="00453A4A">
              <w:rPr>
                <w:rFonts w:ascii="Times New Roman" w:eastAsia="Times New Roman" w:hAnsi="Times New Roman" w:cs="Times New Roman"/>
                <w:i/>
                <w:iCs/>
                <w:color w:val="000000" w:themeColor="text1"/>
                <w:sz w:val="20"/>
                <w:lang w:val="lt-LT"/>
              </w:rPr>
              <w:t>(pildoma vertinant įstaigą su padaliniais)</w:t>
            </w:r>
          </w:p>
        </w:tc>
        <w:tc>
          <w:tcPr>
            <w:tcW w:w="2303" w:type="dxa"/>
          </w:tcPr>
          <w:p w14:paraId="2F4814CD" w14:textId="77777777" w:rsidR="00A33BFC" w:rsidRPr="00453A4A" w:rsidRDefault="00A33BFC" w:rsidP="006E64E9">
            <w:pPr>
              <w:jc w:val="center"/>
              <w:rPr>
                <w:rFonts w:ascii="Times New Roman" w:eastAsia="Times New Roman" w:hAnsi="Times New Roman" w:cs="Times New Roman"/>
                <w:color w:val="000000" w:themeColor="text1"/>
                <w:szCs w:val="24"/>
                <w:lang w:val="lt-LT"/>
              </w:rPr>
            </w:pPr>
            <w:r w:rsidRPr="00453A4A">
              <w:rPr>
                <w:rFonts w:ascii="Times New Roman" w:eastAsia="Times New Roman" w:hAnsi="Times New Roman" w:cs="Times New Roman"/>
                <w:color w:val="000000" w:themeColor="text1"/>
                <w:szCs w:val="24"/>
                <w:lang w:val="lt-LT"/>
              </w:rPr>
              <w:t>Švietimo įstaigai skirti balai / įstaigai su padaliniais skirtų balų vidurkis</w:t>
            </w:r>
          </w:p>
        </w:tc>
      </w:tr>
      <w:tr w:rsidR="00A33BFC" w:rsidRPr="00453A4A" w14:paraId="2786550D" w14:textId="77777777" w:rsidTr="006E64E9">
        <w:trPr>
          <w:trHeight w:val="250"/>
        </w:trPr>
        <w:tc>
          <w:tcPr>
            <w:tcW w:w="1696" w:type="dxa"/>
          </w:tcPr>
          <w:p w14:paraId="317C2930" w14:textId="77777777" w:rsidR="00A33BFC" w:rsidRPr="00453A4A" w:rsidRDefault="00A33BFC" w:rsidP="00A33BFC">
            <w:pPr>
              <w:pStyle w:val="Sraopastraipa"/>
              <w:numPr>
                <w:ilvl w:val="0"/>
                <w:numId w:val="29"/>
              </w:numPr>
              <w:spacing w:after="0" w:line="240" w:lineRule="auto"/>
              <w:ind w:left="164" w:right="456" w:firstLine="0"/>
              <w:jc w:val="center"/>
              <w:rPr>
                <w:rFonts w:ascii="Times New Roman" w:eastAsia="Times New Roman" w:hAnsi="Times New Roman" w:cs="Times New Roman"/>
                <w:caps/>
                <w:color w:val="000000"/>
                <w:sz w:val="24"/>
                <w:szCs w:val="24"/>
                <w:lang w:val="lt-LT"/>
              </w:rPr>
            </w:pPr>
          </w:p>
        </w:tc>
        <w:tc>
          <w:tcPr>
            <w:tcW w:w="3171" w:type="dxa"/>
          </w:tcPr>
          <w:p w14:paraId="0344E1E5"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049ABE4D"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vMerge w:val="restart"/>
          </w:tcPr>
          <w:p w14:paraId="3F83349E"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r w:rsidR="00A33BFC" w:rsidRPr="00453A4A" w14:paraId="0A3D930C" w14:textId="77777777" w:rsidTr="006E64E9">
        <w:trPr>
          <w:trHeight w:val="250"/>
        </w:trPr>
        <w:tc>
          <w:tcPr>
            <w:tcW w:w="1696" w:type="dxa"/>
          </w:tcPr>
          <w:p w14:paraId="67799F19" w14:textId="77777777" w:rsidR="00A33BFC" w:rsidRPr="00453A4A" w:rsidRDefault="00A33BFC" w:rsidP="00A33BFC">
            <w:pPr>
              <w:pStyle w:val="Sraopastraipa"/>
              <w:numPr>
                <w:ilvl w:val="0"/>
                <w:numId w:val="30"/>
              </w:numPr>
              <w:spacing w:after="0" w:line="240" w:lineRule="auto"/>
              <w:ind w:left="306" w:firstLine="0"/>
              <w:rPr>
                <w:rFonts w:ascii="Times New Roman" w:eastAsia="Times New Roman" w:hAnsi="Times New Roman" w:cs="Times New Roman"/>
                <w:caps/>
                <w:color w:val="000000"/>
                <w:sz w:val="24"/>
                <w:szCs w:val="24"/>
                <w:lang w:val="lt-LT"/>
              </w:rPr>
            </w:pPr>
          </w:p>
        </w:tc>
        <w:tc>
          <w:tcPr>
            <w:tcW w:w="3171" w:type="dxa"/>
          </w:tcPr>
          <w:p w14:paraId="3FD977F2"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14DB4E0B"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vMerge/>
          </w:tcPr>
          <w:p w14:paraId="3C4DA847"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r w:rsidR="00A33BFC" w:rsidRPr="00453A4A" w14:paraId="1C106C3D" w14:textId="77777777" w:rsidTr="006E64E9">
        <w:trPr>
          <w:trHeight w:val="250"/>
        </w:trPr>
        <w:tc>
          <w:tcPr>
            <w:tcW w:w="1696" w:type="dxa"/>
          </w:tcPr>
          <w:p w14:paraId="773EF25F" w14:textId="77777777" w:rsidR="00A33BFC" w:rsidRPr="00453A4A" w:rsidRDefault="00A33BFC" w:rsidP="00A33BFC">
            <w:pPr>
              <w:pStyle w:val="Sraopastraipa"/>
              <w:numPr>
                <w:ilvl w:val="0"/>
                <w:numId w:val="30"/>
              </w:numPr>
              <w:spacing w:after="0" w:line="240" w:lineRule="auto"/>
              <w:ind w:left="306" w:firstLine="0"/>
              <w:rPr>
                <w:rFonts w:ascii="Times New Roman" w:eastAsia="Times New Roman" w:hAnsi="Times New Roman" w:cs="Times New Roman"/>
                <w:caps/>
                <w:color w:val="000000"/>
                <w:sz w:val="24"/>
                <w:szCs w:val="24"/>
                <w:lang w:val="lt-LT"/>
              </w:rPr>
            </w:pPr>
          </w:p>
        </w:tc>
        <w:tc>
          <w:tcPr>
            <w:tcW w:w="3171" w:type="dxa"/>
          </w:tcPr>
          <w:p w14:paraId="44E51D7F"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24A97C10"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vMerge/>
          </w:tcPr>
          <w:p w14:paraId="15092D02"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r w:rsidR="00A33BFC" w:rsidRPr="00453A4A" w14:paraId="04D4DC20" w14:textId="77777777" w:rsidTr="006E64E9">
        <w:trPr>
          <w:trHeight w:val="250"/>
        </w:trPr>
        <w:tc>
          <w:tcPr>
            <w:tcW w:w="1696" w:type="dxa"/>
          </w:tcPr>
          <w:p w14:paraId="3D1510B7" w14:textId="77777777" w:rsidR="00A33BFC" w:rsidRPr="00453A4A" w:rsidRDefault="00A33BFC" w:rsidP="006E64E9">
            <w:pPr>
              <w:jc w:val="center"/>
              <w:rPr>
                <w:rFonts w:ascii="Times New Roman" w:eastAsia="Times New Roman" w:hAnsi="Times New Roman" w:cs="Times New Roman"/>
                <w:caps/>
                <w:color w:val="000000"/>
                <w:szCs w:val="24"/>
                <w:lang w:val="lt-LT"/>
              </w:rPr>
            </w:pPr>
            <w:r w:rsidRPr="00453A4A">
              <w:rPr>
                <w:rFonts w:ascii="Times New Roman" w:eastAsia="Times New Roman" w:hAnsi="Times New Roman" w:cs="Times New Roman"/>
                <w:caps/>
                <w:color w:val="000000"/>
                <w:szCs w:val="24"/>
                <w:lang w:val="lt-LT"/>
              </w:rPr>
              <w:t>...</w:t>
            </w:r>
          </w:p>
        </w:tc>
        <w:tc>
          <w:tcPr>
            <w:tcW w:w="3171" w:type="dxa"/>
          </w:tcPr>
          <w:p w14:paraId="6C2F0AEE"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63C32D1E"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vMerge/>
          </w:tcPr>
          <w:p w14:paraId="51A6BE06"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r w:rsidR="00A33BFC" w:rsidRPr="00453A4A" w14:paraId="62000D08" w14:textId="77777777" w:rsidTr="006E64E9">
        <w:trPr>
          <w:trHeight w:val="250"/>
        </w:trPr>
        <w:tc>
          <w:tcPr>
            <w:tcW w:w="1696" w:type="dxa"/>
          </w:tcPr>
          <w:p w14:paraId="750D7956" w14:textId="77777777" w:rsidR="00A33BFC" w:rsidRPr="00453A4A" w:rsidRDefault="00A33BFC" w:rsidP="00A33BFC">
            <w:pPr>
              <w:pStyle w:val="Sraopastraipa"/>
              <w:numPr>
                <w:ilvl w:val="0"/>
                <w:numId w:val="29"/>
              </w:numPr>
              <w:tabs>
                <w:tab w:val="left" w:pos="164"/>
              </w:tabs>
              <w:spacing w:after="0" w:line="240" w:lineRule="auto"/>
              <w:ind w:left="164" w:right="456" w:hanging="22"/>
              <w:jc w:val="center"/>
              <w:rPr>
                <w:rFonts w:ascii="Times New Roman" w:eastAsia="Times New Roman" w:hAnsi="Times New Roman" w:cs="Times New Roman"/>
                <w:caps/>
                <w:color w:val="000000"/>
                <w:sz w:val="24"/>
                <w:szCs w:val="24"/>
                <w:lang w:val="lt-LT"/>
              </w:rPr>
            </w:pPr>
          </w:p>
        </w:tc>
        <w:tc>
          <w:tcPr>
            <w:tcW w:w="3171" w:type="dxa"/>
          </w:tcPr>
          <w:p w14:paraId="20F4BD8C"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68186D83"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tcPr>
          <w:p w14:paraId="0C2E29A3"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r w:rsidR="00A33BFC" w:rsidRPr="00453A4A" w14:paraId="2202D2B4" w14:textId="77777777" w:rsidTr="006E64E9">
        <w:trPr>
          <w:trHeight w:val="250"/>
        </w:trPr>
        <w:tc>
          <w:tcPr>
            <w:tcW w:w="1696" w:type="dxa"/>
          </w:tcPr>
          <w:p w14:paraId="3700DC4D" w14:textId="77777777" w:rsidR="00A33BFC" w:rsidRPr="00453A4A" w:rsidRDefault="00A33BFC" w:rsidP="00A33BFC">
            <w:pPr>
              <w:pStyle w:val="Sraopastraipa"/>
              <w:numPr>
                <w:ilvl w:val="0"/>
                <w:numId w:val="29"/>
              </w:numPr>
              <w:tabs>
                <w:tab w:val="left" w:pos="164"/>
              </w:tabs>
              <w:spacing w:after="0" w:line="240" w:lineRule="auto"/>
              <w:ind w:left="164" w:right="456" w:hanging="22"/>
              <w:jc w:val="center"/>
              <w:rPr>
                <w:rFonts w:ascii="Times New Roman" w:eastAsia="Times New Roman" w:hAnsi="Times New Roman" w:cs="Times New Roman"/>
                <w:caps/>
                <w:color w:val="000000"/>
                <w:sz w:val="24"/>
                <w:szCs w:val="24"/>
                <w:lang w:val="lt-LT"/>
              </w:rPr>
            </w:pPr>
          </w:p>
        </w:tc>
        <w:tc>
          <w:tcPr>
            <w:tcW w:w="3171" w:type="dxa"/>
          </w:tcPr>
          <w:p w14:paraId="37103B22"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04B953EF"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tcPr>
          <w:p w14:paraId="54D59D5D"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r w:rsidR="00A33BFC" w:rsidRPr="00453A4A" w14:paraId="7DCCB608" w14:textId="77777777" w:rsidTr="006E64E9">
        <w:trPr>
          <w:trHeight w:val="250"/>
        </w:trPr>
        <w:tc>
          <w:tcPr>
            <w:tcW w:w="1696" w:type="dxa"/>
          </w:tcPr>
          <w:p w14:paraId="6159F5AA" w14:textId="77777777" w:rsidR="00A33BFC" w:rsidRPr="00453A4A" w:rsidRDefault="00A33BFC" w:rsidP="006E64E9">
            <w:pPr>
              <w:tabs>
                <w:tab w:val="left" w:pos="306"/>
              </w:tabs>
              <w:jc w:val="center"/>
              <w:rPr>
                <w:rFonts w:ascii="Times New Roman" w:eastAsia="Times New Roman" w:hAnsi="Times New Roman" w:cs="Times New Roman"/>
                <w:caps/>
                <w:color w:val="000000"/>
                <w:szCs w:val="24"/>
                <w:lang w:val="lt-LT"/>
              </w:rPr>
            </w:pPr>
            <w:r w:rsidRPr="00453A4A">
              <w:rPr>
                <w:rFonts w:ascii="Times New Roman" w:eastAsia="Times New Roman" w:hAnsi="Times New Roman" w:cs="Times New Roman"/>
                <w:caps/>
                <w:color w:val="000000"/>
                <w:szCs w:val="24"/>
                <w:lang w:val="lt-LT"/>
              </w:rPr>
              <w:t>...</w:t>
            </w:r>
          </w:p>
        </w:tc>
        <w:tc>
          <w:tcPr>
            <w:tcW w:w="3171" w:type="dxa"/>
          </w:tcPr>
          <w:p w14:paraId="53327663"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277" w:type="dxa"/>
          </w:tcPr>
          <w:p w14:paraId="51F4A8ED"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c>
          <w:tcPr>
            <w:tcW w:w="2303" w:type="dxa"/>
          </w:tcPr>
          <w:p w14:paraId="32017AB1" w14:textId="77777777" w:rsidR="00A33BFC" w:rsidRPr="00453A4A" w:rsidRDefault="00A33BFC" w:rsidP="006E64E9">
            <w:pPr>
              <w:jc w:val="center"/>
              <w:rPr>
                <w:rFonts w:ascii="Times New Roman" w:eastAsia="Times New Roman" w:hAnsi="Times New Roman" w:cs="Times New Roman"/>
                <w:caps/>
                <w:color w:val="000000"/>
                <w:szCs w:val="24"/>
                <w:lang w:val="lt-LT"/>
              </w:rPr>
            </w:pPr>
          </w:p>
        </w:tc>
      </w:tr>
    </w:tbl>
    <w:p w14:paraId="31705A07" w14:textId="77777777" w:rsidR="00A33BFC" w:rsidRPr="00453A4A" w:rsidRDefault="00A33BFC" w:rsidP="00A33BFC">
      <w:pPr>
        <w:jc w:val="center"/>
        <w:rPr>
          <w:b/>
          <w:bCs/>
          <w:caps/>
          <w:color w:val="000000"/>
          <w:szCs w:val="24"/>
        </w:rPr>
      </w:pPr>
    </w:p>
    <w:p w14:paraId="3E3A819B" w14:textId="77777777" w:rsidR="00A33BFC" w:rsidRPr="00453A4A" w:rsidRDefault="00A33BFC" w:rsidP="00A33BFC">
      <w:pPr>
        <w:rPr>
          <w:color w:val="000000"/>
          <w:szCs w:val="24"/>
        </w:rPr>
      </w:pPr>
      <w:r w:rsidRPr="00453A4A">
        <w:rPr>
          <w:color w:val="000000"/>
          <w:szCs w:val="24"/>
        </w:rPr>
        <w:t>Pastabos:</w:t>
      </w:r>
    </w:p>
    <w:p w14:paraId="658AE096" w14:textId="77777777" w:rsidR="00A33BFC" w:rsidRPr="00453A4A" w:rsidRDefault="00A33BFC" w:rsidP="00A33BFC">
      <w:pPr>
        <w:rPr>
          <w:color w:val="000000"/>
          <w:szCs w:val="24"/>
        </w:rPr>
      </w:pPr>
      <w:r w:rsidRPr="00453A4A">
        <w:rPr>
          <w:color w:val="000000"/>
          <w:szCs w:val="24"/>
        </w:rPr>
        <w:t>______________________________________________________________________________</w:t>
      </w:r>
    </w:p>
    <w:p w14:paraId="1BD6CD0F" w14:textId="77777777" w:rsidR="00A33BFC" w:rsidRPr="00453A4A" w:rsidRDefault="00A33BFC" w:rsidP="00A33BFC">
      <w:pPr>
        <w:rPr>
          <w:color w:val="000000"/>
          <w:szCs w:val="24"/>
        </w:rPr>
      </w:pPr>
      <w:r w:rsidRPr="00453A4A">
        <w:rPr>
          <w:color w:val="000000"/>
          <w:szCs w:val="24"/>
        </w:rPr>
        <w:t>______________________________________________________________________________</w:t>
      </w:r>
    </w:p>
    <w:p w14:paraId="1A8587E0" w14:textId="77777777" w:rsidR="00A33BFC" w:rsidRPr="00453A4A" w:rsidRDefault="00A33BFC" w:rsidP="00A33BFC">
      <w:pPr>
        <w:rPr>
          <w:color w:val="000000"/>
          <w:szCs w:val="24"/>
        </w:rPr>
      </w:pPr>
      <w:r w:rsidRPr="00453A4A">
        <w:rPr>
          <w:color w:val="000000"/>
          <w:szCs w:val="24"/>
        </w:rPr>
        <w:t>______________________________________________________________________________</w:t>
      </w:r>
    </w:p>
    <w:p w14:paraId="0FBA6489" w14:textId="77777777" w:rsidR="00A33BFC" w:rsidRPr="00453A4A" w:rsidRDefault="00A33BFC" w:rsidP="00A33BFC">
      <w:pPr>
        <w:rPr>
          <w:color w:val="000000"/>
          <w:szCs w:val="24"/>
        </w:rPr>
      </w:pPr>
    </w:p>
    <w:p w14:paraId="7CAF8C2B" w14:textId="77777777" w:rsidR="00A33BFC" w:rsidRPr="00453A4A" w:rsidRDefault="00A33BFC" w:rsidP="00A33BFC">
      <w:pPr>
        <w:rPr>
          <w:color w:val="000000"/>
          <w:szCs w:val="24"/>
        </w:rPr>
      </w:pPr>
    </w:p>
    <w:p w14:paraId="75A15ADC" w14:textId="77777777" w:rsidR="00A33BFC" w:rsidRPr="00453A4A" w:rsidRDefault="00A33BFC" w:rsidP="00A33BFC">
      <w:pPr>
        <w:rPr>
          <w:color w:val="000000"/>
          <w:szCs w:val="24"/>
        </w:rPr>
      </w:pPr>
      <w:r w:rsidRPr="00453A4A">
        <w:rPr>
          <w:color w:val="000000"/>
          <w:szCs w:val="24"/>
        </w:rPr>
        <w:t xml:space="preserve">Komisijos pirmininkas </w:t>
      </w:r>
      <w:r w:rsidRPr="00453A4A">
        <w:rPr>
          <w:color w:val="000000"/>
          <w:szCs w:val="24"/>
        </w:rPr>
        <w:tab/>
        <w:t>_________________                         ________________________</w:t>
      </w:r>
      <w:r w:rsidRPr="00453A4A">
        <w:rPr>
          <w:color w:val="000000"/>
          <w:szCs w:val="24"/>
        </w:rPr>
        <w:tab/>
        <w:t xml:space="preserve">                 </w:t>
      </w:r>
    </w:p>
    <w:p w14:paraId="4A2792E5"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6B3B4776" w14:textId="77777777" w:rsidR="00A33BFC" w:rsidRPr="00453A4A" w:rsidRDefault="00A33BFC" w:rsidP="00A33BFC">
      <w:pPr>
        <w:rPr>
          <w:color w:val="000000"/>
          <w:szCs w:val="24"/>
        </w:rPr>
      </w:pPr>
      <w:r w:rsidRPr="00453A4A">
        <w:rPr>
          <w:color w:val="000000"/>
          <w:szCs w:val="24"/>
        </w:rPr>
        <w:t>Nariai:</w:t>
      </w:r>
    </w:p>
    <w:p w14:paraId="5C3165C3"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6E19D941"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70B096A2" w14:textId="77777777" w:rsidR="00A33BFC" w:rsidRPr="00453A4A" w:rsidRDefault="00A33BFC" w:rsidP="00A33BFC">
      <w:pPr>
        <w:rPr>
          <w:color w:val="000000"/>
          <w:szCs w:val="24"/>
        </w:rPr>
      </w:pPr>
    </w:p>
    <w:p w14:paraId="418FC727"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43D7F836"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4F5A0FAD" w14:textId="77777777" w:rsidR="00A33BFC" w:rsidRPr="00453A4A" w:rsidRDefault="00A33BFC" w:rsidP="00A33BFC">
      <w:pPr>
        <w:ind w:left="2160" w:firstLine="720"/>
        <w:rPr>
          <w:color w:val="000000"/>
          <w:szCs w:val="24"/>
        </w:rPr>
      </w:pPr>
    </w:p>
    <w:p w14:paraId="4D183471"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34A0AFAA" w14:textId="77777777" w:rsidR="00A33BFC" w:rsidRPr="00453A4A"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                                                                   </w:t>
      </w:r>
    </w:p>
    <w:p w14:paraId="137FD3B8" w14:textId="77777777" w:rsidR="00A33BFC" w:rsidRPr="00453A4A" w:rsidRDefault="00A33BFC" w:rsidP="00A33BFC">
      <w:pPr>
        <w:ind w:left="2160" w:firstLine="720"/>
        <w:rPr>
          <w:color w:val="000000"/>
          <w:szCs w:val="24"/>
        </w:rPr>
      </w:pPr>
    </w:p>
    <w:p w14:paraId="29E9EDD8" w14:textId="77777777" w:rsidR="00A33BFC" w:rsidRPr="00453A4A" w:rsidRDefault="00A33BFC" w:rsidP="00A33BFC">
      <w:pPr>
        <w:ind w:left="2160" w:firstLine="720"/>
        <w:rPr>
          <w:color w:val="000000"/>
          <w:szCs w:val="24"/>
        </w:rPr>
      </w:pPr>
      <w:r w:rsidRPr="00453A4A">
        <w:rPr>
          <w:color w:val="000000"/>
          <w:szCs w:val="24"/>
        </w:rPr>
        <w:t>_________________                         ________________________</w:t>
      </w:r>
      <w:r w:rsidRPr="00453A4A">
        <w:rPr>
          <w:color w:val="000000"/>
          <w:szCs w:val="24"/>
        </w:rPr>
        <w:tab/>
        <w:t xml:space="preserve">                 </w:t>
      </w:r>
    </w:p>
    <w:p w14:paraId="0E56538F" w14:textId="77777777" w:rsidR="00A33BFC" w:rsidRPr="003260D3" w:rsidRDefault="00A33BFC" w:rsidP="00A33BFC">
      <w:pPr>
        <w:ind w:left="780" w:firstLine="2820"/>
        <w:rPr>
          <w:color w:val="000000"/>
          <w:szCs w:val="24"/>
        </w:rPr>
      </w:pPr>
      <w:r w:rsidRPr="00453A4A">
        <w:rPr>
          <w:color w:val="000000"/>
          <w:szCs w:val="24"/>
        </w:rPr>
        <w:t>(parašas)</w:t>
      </w:r>
      <w:r w:rsidRPr="00453A4A">
        <w:rPr>
          <w:color w:val="000000"/>
          <w:szCs w:val="24"/>
        </w:rPr>
        <w:tab/>
      </w:r>
      <w:r w:rsidRPr="00453A4A">
        <w:rPr>
          <w:color w:val="000000"/>
          <w:szCs w:val="24"/>
        </w:rPr>
        <w:tab/>
      </w:r>
      <w:r w:rsidRPr="00453A4A">
        <w:rPr>
          <w:color w:val="000000"/>
          <w:szCs w:val="24"/>
        </w:rPr>
        <w:tab/>
      </w:r>
      <w:r w:rsidRPr="00453A4A">
        <w:rPr>
          <w:color w:val="000000"/>
          <w:szCs w:val="24"/>
        </w:rPr>
        <w:tab/>
        <w:t xml:space="preserve"> (vardas, pavardė)</w:t>
      </w:r>
      <w:r w:rsidRPr="003260D3">
        <w:rPr>
          <w:color w:val="000000"/>
          <w:szCs w:val="24"/>
        </w:rPr>
        <w:t xml:space="preserve">                                                                   </w:t>
      </w:r>
    </w:p>
    <w:p w14:paraId="20D0517E" w14:textId="77777777" w:rsidR="00A33BFC" w:rsidRDefault="00A33BFC" w:rsidP="00A33BFC">
      <w:pPr>
        <w:rPr>
          <w:color w:val="000000"/>
          <w:szCs w:val="24"/>
        </w:rPr>
      </w:pPr>
    </w:p>
    <w:p w14:paraId="72D31F9E" w14:textId="77777777" w:rsidR="00A33BFC" w:rsidRDefault="00A33BFC" w:rsidP="00A33BFC">
      <w:pPr>
        <w:rPr>
          <w:color w:val="000000"/>
          <w:szCs w:val="24"/>
        </w:rPr>
      </w:pPr>
    </w:p>
    <w:p w14:paraId="2870F03A" w14:textId="77777777" w:rsidR="00A33BFC" w:rsidRPr="003260D3" w:rsidRDefault="00A33BFC" w:rsidP="00A33BFC">
      <w:pPr>
        <w:rPr>
          <w:color w:val="000000"/>
          <w:szCs w:val="24"/>
        </w:rPr>
      </w:pPr>
    </w:p>
    <w:p w14:paraId="0FBCB66B" w14:textId="77777777" w:rsidR="00A33BFC" w:rsidRPr="00AF2748" w:rsidRDefault="00A33BFC" w:rsidP="00931E2E">
      <w:pPr>
        <w:jc w:val="both"/>
        <w:rPr>
          <w:color w:val="000000" w:themeColor="text1"/>
          <w:szCs w:val="24"/>
        </w:rPr>
      </w:pPr>
    </w:p>
    <w:sectPr w:rsidR="00A33BFC" w:rsidRPr="00AF2748"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7C48" w14:textId="77777777" w:rsidR="0047147C" w:rsidRDefault="0047147C">
      <w:r>
        <w:separator/>
      </w:r>
    </w:p>
  </w:endnote>
  <w:endnote w:type="continuationSeparator" w:id="0">
    <w:p w14:paraId="47C2E3CA" w14:textId="77777777" w:rsidR="0047147C" w:rsidRDefault="0047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0A3A" w14:textId="77777777" w:rsidR="0047147C" w:rsidRDefault="0047147C">
      <w:r>
        <w:separator/>
      </w:r>
    </w:p>
  </w:footnote>
  <w:footnote w:type="continuationSeparator" w:id="0">
    <w:p w14:paraId="7094B92E" w14:textId="77777777" w:rsidR="0047147C" w:rsidRDefault="0047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4309" w14:textId="77777777" w:rsidR="00496533" w:rsidRDefault="00496533">
    <w:pPr>
      <w:pStyle w:val="Antrats"/>
      <w:rPr>
        <w:b/>
      </w:rPr>
    </w:pPr>
    <w:r>
      <w:tab/>
    </w:r>
    <w:r>
      <w:tab/>
      <w:t xml:space="preserve">   </w:t>
    </w:r>
  </w:p>
  <w:p w14:paraId="040682FF"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7B4"/>
    <w:multiLevelType w:val="hybridMultilevel"/>
    <w:tmpl w:val="5012597E"/>
    <w:lvl w:ilvl="0" w:tplc="2D685F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FE394E"/>
    <w:multiLevelType w:val="hybridMultilevel"/>
    <w:tmpl w:val="3580CA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CD27F3"/>
    <w:multiLevelType w:val="hybridMultilevel"/>
    <w:tmpl w:val="8104E91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15F044FD"/>
    <w:multiLevelType w:val="hybridMultilevel"/>
    <w:tmpl w:val="8472AAD8"/>
    <w:lvl w:ilvl="0" w:tplc="AF96A222">
      <w:start w:val="1"/>
      <w:numFmt w:val="decimal"/>
      <w:lvlText w:val="12.%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161D17F2"/>
    <w:multiLevelType w:val="hybridMultilevel"/>
    <w:tmpl w:val="F26A61E8"/>
    <w:lvl w:ilvl="0" w:tplc="4F667CB8">
      <w:start w:val="16"/>
      <w:numFmt w:val="decimal"/>
      <w:lvlText w:val="%1."/>
      <w:lvlJc w:val="left"/>
      <w:pPr>
        <w:ind w:left="144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B541B8"/>
    <w:multiLevelType w:val="multilevel"/>
    <w:tmpl w:val="893E7B78"/>
    <w:lvl w:ilvl="0">
      <w:start w:val="1"/>
      <w:numFmt w:val="decimal"/>
      <w:lvlText w:val="%1."/>
      <w:lvlJc w:val="left"/>
      <w:pPr>
        <w:ind w:left="1571" w:hanging="360"/>
      </w:p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188B3C5A"/>
    <w:multiLevelType w:val="hybridMultilevel"/>
    <w:tmpl w:val="F8C2BED2"/>
    <w:lvl w:ilvl="0" w:tplc="5F4AF43A">
      <w:start w:val="1"/>
      <w:numFmt w:val="decimal"/>
      <w:lvlText w:val="1.%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DE3799"/>
    <w:multiLevelType w:val="hybridMultilevel"/>
    <w:tmpl w:val="8BA4BC32"/>
    <w:lvl w:ilvl="0" w:tplc="5F4AF43A">
      <w:start w:val="1"/>
      <w:numFmt w:val="decimal"/>
      <w:lvlText w:val="1.%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1"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61921"/>
    <w:multiLevelType w:val="hybridMultilevel"/>
    <w:tmpl w:val="18E695E6"/>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AD4986"/>
    <w:multiLevelType w:val="hybridMultilevel"/>
    <w:tmpl w:val="AF643950"/>
    <w:lvl w:ilvl="0" w:tplc="3D0C63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4F7582F"/>
    <w:multiLevelType w:val="hybridMultilevel"/>
    <w:tmpl w:val="8CF633E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29351ABF"/>
    <w:multiLevelType w:val="hybridMultilevel"/>
    <w:tmpl w:val="0E3A2D8A"/>
    <w:lvl w:ilvl="0" w:tplc="56020998">
      <w:start w:val="16"/>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F8130B"/>
    <w:multiLevelType w:val="hybridMultilevel"/>
    <w:tmpl w:val="B9BAAE4C"/>
    <w:lvl w:ilvl="0" w:tplc="101E9040">
      <w:start w:val="1"/>
      <w:numFmt w:val="decimal"/>
      <w:lvlText w:val="%1."/>
      <w:lvlJc w:val="left"/>
      <w:pPr>
        <w:ind w:left="644"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42463A7"/>
    <w:multiLevelType w:val="hybridMultilevel"/>
    <w:tmpl w:val="76BA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D3CE0"/>
    <w:multiLevelType w:val="hybridMultilevel"/>
    <w:tmpl w:val="79AAF720"/>
    <w:lvl w:ilvl="0" w:tplc="0C00DCC2">
      <w:start w:val="1"/>
      <w:numFmt w:val="decimal"/>
      <w:lvlText w:val="6.%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9DF2F17"/>
    <w:multiLevelType w:val="hybridMultilevel"/>
    <w:tmpl w:val="2A020BE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4C77352E"/>
    <w:multiLevelType w:val="hybridMultilevel"/>
    <w:tmpl w:val="AD9A58C4"/>
    <w:lvl w:ilvl="0" w:tplc="8B247768">
      <w:start w:val="1"/>
      <w:numFmt w:val="decimal"/>
      <w:lvlText w:val="1.%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4" w15:restartNumberingAfterBreak="0">
    <w:nsid w:val="50494148"/>
    <w:multiLevelType w:val="hybridMultilevel"/>
    <w:tmpl w:val="73DA0A5C"/>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6DB4FC1"/>
    <w:multiLevelType w:val="hybridMultilevel"/>
    <w:tmpl w:val="673CFCF4"/>
    <w:lvl w:ilvl="0" w:tplc="C338EA44">
      <w:start w:val="7"/>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DB509F"/>
    <w:multiLevelType w:val="multilevel"/>
    <w:tmpl w:val="D902C704"/>
    <w:lvl w:ilvl="0">
      <w:start w:val="1"/>
      <w:numFmt w:val="decimal"/>
      <w:lvlText w:val="%1."/>
      <w:lvlJc w:val="left"/>
      <w:pPr>
        <w:ind w:left="1440" w:hanging="360"/>
      </w:pPr>
    </w:lvl>
    <w:lvl w:ilvl="1">
      <w:start w:val="1"/>
      <w:numFmt w:val="decimal"/>
      <w:isLgl/>
      <w:lvlText w:val="%1.%2."/>
      <w:lvlJc w:val="left"/>
      <w:pPr>
        <w:ind w:left="1568" w:hanging="48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7397821"/>
    <w:multiLevelType w:val="hybridMultilevel"/>
    <w:tmpl w:val="C9205EA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8" w15:restartNumberingAfterBreak="0">
    <w:nsid w:val="5F440EE2"/>
    <w:multiLevelType w:val="hybridMultilevel"/>
    <w:tmpl w:val="4678DC9E"/>
    <w:lvl w:ilvl="0" w:tplc="AB102326">
      <w:start w:val="1"/>
      <w:numFmt w:val="decimal"/>
      <w:lvlText w:val="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FC6684B"/>
    <w:multiLevelType w:val="hybridMultilevel"/>
    <w:tmpl w:val="238E8A62"/>
    <w:lvl w:ilvl="0" w:tplc="5F4AF43A">
      <w:start w:val="1"/>
      <w:numFmt w:val="decimal"/>
      <w:lvlText w:val="1.%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69245451"/>
    <w:multiLevelType w:val="hybridMultilevel"/>
    <w:tmpl w:val="2F8089C6"/>
    <w:lvl w:ilvl="0" w:tplc="E7A4FCD2">
      <w:start w:val="1"/>
      <w:numFmt w:val="decimal"/>
      <w:lvlText w:val="%1.1."/>
      <w:lvlJc w:val="left"/>
      <w:pPr>
        <w:ind w:left="1440" w:hanging="360"/>
      </w:pPr>
      <w:rPr>
        <w:rFonts w:hint="default"/>
      </w:rPr>
    </w:lvl>
    <w:lvl w:ilvl="1" w:tplc="8B247768">
      <w:start w:val="1"/>
      <w:numFmt w:val="decimal"/>
      <w:lvlText w:val="1.%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C012B90"/>
    <w:multiLevelType w:val="multilevel"/>
    <w:tmpl w:val="92426834"/>
    <w:lvl w:ilvl="0">
      <w:start w:val="1"/>
      <w:numFmt w:val="decimal"/>
      <w:lvlText w:val="%1."/>
      <w:lvlJc w:val="left"/>
      <w:pPr>
        <w:ind w:left="1440" w:hanging="360"/>
      </w:pPr>
    </w:lvl>
    <w:lvl w:ilvl="1">
      <w:start w:val="1"/>
      <w:numFmt w:val="decimal"/>
      <w:isLgl/>
      <w:lvlText w:val="%1.%2."/>
      <w:lvlJc w:val="left"/>
      <w:pPr>
        <w:ind w:left="1555" w:hanging="42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723F1C25"/>
    <w:multiLevelType w:val="hybridMultilevel"/>
    <w:tmpl w:val="6C1274BE"/>
    <w:lvl w:ilvl="0" w:tplc="312CC74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4" w15:restartNumberingAfterBreak="0">
    <w:nsid w:val="7A8334BD"/>
    <w:multiLevelType w:val="hybridMultilevel"/>
    <w:tmpl w:val="03809DB8"/>
    <w:lvl w:ilvl="0" w:tplc="9A1C9274">
      <w:start w:val="15"/>
      <w:numFmt w:val="decimal"/>
      <w:lvlText w:val="%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E60031E"/>
    <w:multiLevelType w:val="hybridMultilevel"/>
    <w:tmpl w:val="79505ACE"/>
    <w:lvl w:ilvl="0" w:tplc="5F4AF43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41590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64290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036999">
    <w:abstractNumId w:val="23"/>
  </w:num>
  <w:num w:numId="4" w16cid:durableId="1234855906">
    <w:abstractNumId w:val="18"/>
  </w:num>
  <w:num w:numId="5" w16cid:durableId="960065894">
    <w:abstractNumId w:val="2"/>
  </w:num>
  <w:num w:numId="6" w16cid:durableId="1872915959">
    <w:abstractNumId w:val="11"/>
  </w:num>
  <w:num w:numId="7" w16cid:durableId="909340815">
    <w:abstractNumId w:val="30"/>
  </w:num>
  <w:num w:numId="8" w16cid:durableId="772940420">
    <w:abstractNumId w:val="1"/>
  </w:num>
  <w:num w:numId="9" w16cid:durableId="2027632818">
    <w:abstractNumId w:val="31"/>
  </w:num>
  <w:num w:numId="10" w16cid:durableId="377750075">
    <w:abstractNumId w:val="8"/>
  </w:num>
  <w:num w:numId="11" w16cid:durableId="731271416">
    <w:abstractNumId w:val="33"/>
  </w:num>
  <w:num w:numId="12" w16cid:durableId="682361001">
    <w:abstractNumId w:val="4"/>
  </w:num>
  <w:num w:numId="13" w16cid:durableId="1679772958">
    <w:abstractNumId w:val="14"/>
  </w:num>
  <w:num w:numId="14" w16cid:durableId="1981953317">
    <w:abstractNumId w:val="0"/>
  </w:num>
  <w:num w:numId="15" w16cid:durableId="1442644515">
    <w:abstractNumId w:val="35"/>
  </w:num>
  <w:num w:numId="16" w16cid:durableId="1988437059">
    <w:abstractNumId w:val="24"/>
  </w:num>
  <w:num w:numId="17" w16cid:durableId="1128160641">
    <w:abstractNumId w:val="12"/>
  </w:num>
  <w:num w:numId="18" w16cid:durableId="1460997986">
    <w:abstractNumId w:val="9"/>
  </w:num>
  <w:num w:numId="19" w16cid:durableId="1733188572">
    <w:abstractNumId w:val="28"/>
  </w:num>
  <w:num w:numId="20" w16cid:durableId="261913106">
    <w:abstractNumId w:val="22"/>
  </w:num>
  <w:num w:numId="21" w16cid:durableId="1753353808">
    <w:abstractNumId w:val="13"/>
  </w:num>
  <w:num w:numId="22" w16cid:durableId="895435805">
    <w:abstractNumId w:val="7"/>
  </w:num>
  <w:num w:numId="23" w16cid:durableId="463356792">
    <w:abstractNumId w:val="21"/>
  </w:num>
  <w:num w:numId="24" w16cid:durableId="984160107">
    <w:abstractNumId w:val="16"/>
  </w:num>
  <w:num w:numId="25" w16cid:durableId="1671954780">
    <w:abstractNumId w:val="26"/>
  </w:num>
  <w:num w:numId="26" w16cid:durableId="702948678">
    <w:abstractNumId w:val="25"/>
  </w:num>
  <w:num w:numId="27" w16cid:durableId="641616784">
    <w:abstractNumId w:val="20"/>
  </w:num>
  <w:num w:numId="28" w16cid:durableId="609701329">
    <w:abstractNumId w:val="19"/>
  </w:num>
  <w:num w:numId="29" w16cid:durableId="2025473502">
    <w:abstractNumId w:val="17"/>
  </w:num>
  <w:num w:numId="30" w16cid:durableId="1461151654">
    <w:abstractNumId w:val="29"/>
  </w:num>
  <w:num w:numId="31" w16cid:durableId="1118987631">
    <w:abstractNumId w:val="5"/>
  </w:num>
  <w:num w:numId="32" w16cid:durableId="2112503466">
    <w:abstractNumId w:val="32"/>
  </w:num>
  <w:num w:numId="33" w16cid:durableId="1645892915">
    <w:abstractNumId w:val="27"/>
  </w:num>
  <w:num w:numId="34" w16cid:durableId="193422680">
    <w:abstractNumId w:val="3"/>
  </w:num>
  <w:num w:numId="35" w16cid:durableId="2113548162">
    <w:abstractNumId w:val="34"/>
  </w:num>
  <w:num w:numId="36" w16cid:durableId="1940789739">
    <w:abstractNumId w:val="6"/>
  </w:num>
  <w:num w:numId="37" w16cid:durableId="1397776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482D"/>
    <w:rsid w:val="00004F7B"/>
    <w:rsid w:val="000059E5"/>
    <w:rsid w:val="00013934"/>
    <w:rsid w:val="00017EAD"/>
    <w:rsid w:val="00023E55"/>
    <w:rsid w:val="000404EE"/>
    <w:rsid w:val="0004567B"/>
    <w:rsid w:val="00052971"/>
    <w:rsid w:val="0005323B"/>
    <w:rsid w:val="00054658"/>
    <w:rsid w:val="00063802"/>
    <w:rsid w:val="00065A3B"/>
    <w:rsid w:val="0007446D"/>
    <w:rsid w:val="00074DED"/>
    <w:rsid w:val="00082A1C"/>
    <w:rsid w:val="00084EB5"/>
    <w:rsid w:val="00087F93"/>
    <w:rsid w:val="000948B3"/>
    <w:rsid w:val="000A7361"/>
    <w:rsid w:val="000A7A02"/>
    <w:rsid w:val="000B00D7"/>
    <w:rsid w:val="000B0C13"/>
    <w:rsid w:val="000C5C88"/>
    <w:rsid w:val="000C78C0"/>
    <w:rsid w:val="000E34BB"/>
    <w:rsid w:val="000E51E3"/>
    <w:rsid w:val="000F2328"/>
    <w:rsid w:val="000F50B9"/>
    <w:rsid w:val="00101DF0"/>
    <w:rsid w:val="00104F92"/>
    <w:rsid w:val="001102C3"/>
    <w:rsid w:val="001107AE"/>
    <w:rsid w:val="00110F93"/>
    <w:rsid w:val="00112A4A"/>
    <w:rsid w:val="00117781"/>
    <w:rsid w:val="00120DA0"/>
    <w:rsid w:val="0012488B"/>
    <w:rsid w:val="00132339"/>
    <w:rsid w:val="001621B2"/>
    <w:rsid w:val="0016633D"/>
    <w:rsid w:val="00167426"/>
    <w:rsid w:val="001756AF"/>
    <w:rsid w:val="00184B6C"/>
    <w:rsid w:val="00185367"/>
    <w:rsid w:val="00192F31"/>
    <w:rsid w:val="00193618"/>
    <w:rsid w:val="001A0DCB"/>
    <w:rsid w:val="001A7788"/>
    <w:rsid w:val="001B3593"/>
    <w:rsid w:val="001B5C4B"/>
    <w:rsid w:val="001C28DB"/>
    <w:rsid w:val="001F0A65"/>
    <w:rsid w:val="001F38BD"/>
    <w:rsid w:val="001F5867"/>
    <w:rsid w:val="002042DB"/>
    <w:rsid w:val="0020554A"/>
    <w:rsid w:val="00217846"/>
    <w:rsid w:val="00224933"/>
    <w:rsid w:val="00230E81"/>
    <w:rsid w:val="00231BE6"/>
    <w:rsid w:val="002375B3"/>
    <w:rsid w:val="002405DF"/>
    <w:rsid w:val="00244759"/>
    <w:rsid w:val="00245D62"/>
    <w:rsid w:val="002466D9"/>
    <w:rsid w:val="00251FEC"/>
    <w:rsid w:val="0026667C"/>
    <w:rsid w:val="00271C96"/>
    <w:rsid w:val="002832C3"/>
    <w:rsid w:val="002A5782"/>
    <w:rsid w:val="002B0524"/>
    <w:rsid w:val="002B2BB8"/>
    <w:rsid w:val="002C6571"/>
    <w:rsid w:val="002E415A"/>
    <w:rsid w:val="002E43A8"/>
    <w:rsid w:val="002F2C28"/>
    <w:rsid w:val="0031086A"/>
    <w:rsid w:val="00313EE5"/>
    <w:rsid w:val="00325084"/>
    <w:rsid w:val="003319E2"/>
    <w:rsid w:val="00333E18"/>
    <w:rsid w:val="00345F5D"/>
    <w:rsid w:val="00346250"/>
    <w:rsid w:val="00350FC0"/>
    <w:rsid w:val="003606D2"/>
    <w:rsid w:val="00363635"/>
    <w:rsid w:val="003703F0"/>
    <w:rsid w:val="00382847"/>
    <w:rsid w:val="00382BB6"/>
    <w:rsid w:val="00383F57"/>
    <w:rsid w:val="0038630F"/>
    <w:rsid w:val="00390297"/>
    <w:rsid w:val="0039645B"/>
    <w:rsid w:val="003A3B65"/>
    <w:rsid w:val="003A48FE"/>
    <w:rsid w:val="003A7837"/>
    <w:rsid w:val="003B312E"/>
    <w:rsid w:val="003B5018"/>
    <w:rsid w:val="003B6E2D"/>
    <w:rsid w:val="003C191A"/>
    <w:rsid w:val="003D3CBE"/>
    <w:rsid w:val="003D54CB"/>
    <w:rsid w:val="003D6D34"/>
    <w:rsid w:val="003E7BB7"/>
    <w:rsid w:val="003F2172"/>
    <w:rsid w:val="003F4DE6"/>
    <w:rsid w:val="00410426"/>
    <w:rsid w:val="00413069"/>
    <w:rsid w:val="004319E8"/>
    <w:rsid w:val="00446089"/>
    <w:rsid w:val="0045073C"/>
    <w:rsid w:val="00453A4A"/>
    <w:rsid w:val="0046209E"/>
    <w:rsid w:val="0047147C"/>
    <w:rsid w:val="00474F10"/>
    <w:rsid w:val="00476A9C"/>
    <w:rsid w:val="004918BA"/>
    <w:rsid w:val="004928C4"/>
    <w:rsid w:val="00494437"/>
    <w:rsid w:val="00496533"/>
    <w:rsid w:val="004A4AD3"/>
    <w:rsid w:val="004A6A04"/>
    <w:rsid w:val="004B2718"/>
    <w:rsid w:val="004B4AAC"/>
    <w:rsid w:val="004C2252"/>
    <w:rsid w:val="004C2E42"/>
    <w:rsid w:val="004C3992"/>
    <w:rsid w:val="004C60D8"/>
    <w:rsid w:val="004D1F2A"/>
    <w:rsid w:val="004D690A"/>
    <w:rsid w:val="004E2CB3"/>
    <w:rsid w:val="004F414F"/>
    <w:rsid w:val="005051AA"/>
    <w:rsid w:val="0051055C"/>
    <w:rsid w:val="00511CC1"/>
    <w:rsid w:val="005415E8"/>
    <w:rsid w:val="005424C4"/>
    <w:rsid w:val="005559D9"/>
    <w:rsid w:val="005575EE"/>
    <w:rsid w:val="0056190C"/>
    <w:rsid w:val="0057261C"/>
    <w:rsid w:val="0057346B"/>
    <w:rsid w:val="00575D14"/>
    <w:rsid w:val="00583386"/>
    <w:rsid w:val="005875FB"/>
    <w:rsid w:val="00591345"/>
    <w:rsid w:val="00591F7B"/>
    <w:rsid w:val="005B07A8"/>
    <w:rsid w:val="005B3856"/>
    <w:rsid w:val="005B4F2E"/>
    <w:rsid w:val="005C0161"/>
    <w:rsid w:val="005C4DA8"/>
    <w:rsid w:val="005D372C"/>
    <w:rsid w:val="005D5A88"/>
    <w:rsid w:val="005E38E8"/>
    <w:rsid w:val="005E4A4D"/>
    <w:rsid w:val="005E563C"/>
    <w:rsid w:val="005F0C82"/>
    <w:rsid w:val="005F5350"/>
    <w:rsid w:val="005F5A7A"/>
    <w:rsid w:val="006066F2"/>
    <w:rsid w:val="00622D52"/>
    <w:rsid w:val="00637C95"/>
    <w:rsid w:val="00646AC5"/>
    <w:rsid w:val="00655666"/>
    <w:rsid w:val="006556E8"/>
    <w:rsid w:val="006575DC"/>
    <w:rsid w:val="00660963"/>
    <w:rsid w:val="00663031"/>
    <w:rsid w:val="00667A2D"/>
    <w:rsid w:val="00674D03"/>
    <w:rsid w:val="006A17E1"/>
    <w:rsid w:val="006A52EC"/>
    <w:rsid w:val="006B2EA1"/>
    <w:rsid w:val="006B50AC"/>
    <w:rsid w:val="006B57A0"/>
    <w:rsid w:val="006B67E6"/>
    <w:rsid w:val="006C2F3E"/>
    <w:rsid w:val="006E6651"/>
    <w:rsid w:val="006F2713"/>
    <w:rsid w:val="007009A1"/>
    <w:rsid w:val="00713579"/>
    <w:rsid w:val="00716F9F"/>
    <w:rsid w:val="00717F54"/>
    <w:rsid w:val="00722523"/>
    <w:rsid w:val="00760BD5"/>
    <w:rsid w:val="0076143A"/>
    <w:rsid w:val="007621C3"/>
    <w:rsid w:val="0076481B"/>
    <w:rsid w:val="0077207E"/>
    <w:rsid w:val="007759D7"/>
    <w:rsid w:val="007852DD"/>
    <w:rsid w:val="0078569A"/>
    <w:rsid w:val="0079001E"/>
    <w:rsid w:val="00796399"/>
    <w:rsid w:val="007A137F"/>
    <w:rsid w:val="007A3E97"/>
    <w:rsid w:val="007A4CCC"/>
    <w:rsid w:val="007A5D26"/>
    <w:rsid w:val="007B403F"/>
    <w:rsid w:val="007D1523"/>
    <w:rsid w:val="007D5514"/>
    <w:rsid w:val="007D6B32"/>
    <w:rsid w:val="007D7273"/>
    <w:rsid w:val="007E6A7E"/>
    <w:rsid w:val="00801DB6"/>
    <w:rsid w:val="00805801"/>
    <w:rsid w:val="0081129D"/>
    <w:rsid w:val="008233DC"/>
    <w:rsid w:val="00832CEA"/>
    <w:rsid w:val="00836AA3"/>
    <w:rsid w:val="008370F6"/>
    <w:rsid w:val="008442D1"/>
    <w:rsid w:val="008520E7"/>
    <w:rsid w:val="008553FE"/>
    <w:rsid w:val="008630AF"/>
    <w:rsid w:val="0087445D"/>
    <w:rsid w:val="00876301"/>
    <w:rsid w:val="00880E44"/>
    <w:rsid w:val="00884C28"/>
    <w:rsid w:val="008852FE"/>
    <w:rsid w:val="00887075"/>
    <w:rsid w:val="00890610"/>
    <w:rsid w:val="008A6696"/>
    <w:rsid w:val="008C5E0D"/>
    <w:rsid w:val="008C7011"/>
    <w:rsid w:val="008F5A67"/>
    <w:rsid w:val="009073DA"/>
    <w:rsid w:val="00910223"/>
    <w:rsid w:val="00912AC2"/>
    <w:rsid w:val="00916E73"/>
    <w:rsid w:val="009217F2"/>
    <w:rsid w:val="00925871"/>
    <w:rsid w:val="00931E2E"/>
    <w:rsid w:val="00935CB5"/>
    <w:rsid w:val="0094106B"/>
    <w:rsid w:val="00964982"/>
    <w:rsid w:val="00964B6F"/>
    <w:rsid w:val="00966C9D"/>
    <w:rsid w:val="00973C2C"/>
    <w:rsid w:val="00992252"/>
    <w:rsid w:val="0099255F"/>
    <w:rsid w:val="009B462E"/>
    <w:rsid w:val="009B7CFC"/>
    <w:rsid w:val="009C13A4"/>
    <w:rsid w:val="009C44F1"/>
    <w:rsid w:val="009D7C9D"/>
    <w:rsid w:val="009E48EB"/>
    <w:rsid w:val="009F71F6"/>
    <w:rsid w:val="009F7D80"/>
    <w:rsid w:val="00A008B8"/>
    <w:rsid w:val="00A015EC"/>
    <w:rsid w:val="00A0247F"/>
    <w:rsid w:val="00A33BFC"/>
    <w:rsid w:val="00A424F3"/>
    <w:rsid w:val="00A42A3E"/>
    <w:rsid w:val="00A54E46"/>
    <w:rsid w:val="00A60EAC"/>
    <w:rsid w:val="00A61381"/>
    <w:rsid w:val="00A620C0"/>
    <w:rsid w:val="00A62850"/>
    <w:rsid w:val="00A722E1"/>
    <w:rsid w:val="00A72582"/>
    <w:rsid w:val="00A767D3"/>
    <w:rsid w:val="00A81975"/>
    <w:rsid w:val="00A9430D"/>
    <w:rsid w:val="00A95BB6"/>
    <w:rsid w:val="00A95D56"/>
    <w:rsid w:val="00A97945"/>
    <w:rsid w:val="00A97B0F"/>
    <w:rsid w:val="00AA4A4D"/>
    <w:rsid w:val="00AB1CC8"/>
    <w:rsid w:val="00AB3D00"/>
    <w:rsid w:val="00AB4035"/>
    <w:rsid w:val="00AB5186"/>
    <w:rsid w:val="00AB5B3F"/>
    <w:rsid w:val="00AC119F"/>
    <w:rsid w:val="00AC6FDD"/>
    <w:rsid w:val="00AD6247"/>
    <w:rsid w:val="00AF2748"/>
    <w:rsid w:val="00B04D34"/>
    <w:rsid w:val="00B27617"/>
    <w:rsid w:val="00B3001C"/>
    <w:rsid w:val="00B34346"/>
    <w:rsid w:val="00B4118D"/>
    <w:rsid w:val="00B42CFB"/>
    <w:rsid w:val="00B502D2"/>
    <w:rsid w:val="00B56E68"/>
    <w:rsid w:val="00B6089C"/>
    <w:rsid w:val="00B63B2F"/>
    <w:rsid w:val="00B63BF8"/>
    <w:rsid w:val="00B70E80"/>
    <w:rsid w:val="00B763C3"/>
    <w:rsid w:val="00B929A4"/>
    <w:rsid w:val="00BD4E0A"/>
    <w:rsid w:val="00BE4E3A"/>
    <w:rsid w:val="00BE514D"/>
    <w:rsid w:val="00BE7D75"/>
    <w:rsid w:val="00BF6492"/>
    <w:rsid w:val="00C010E9"/>
    <w:rsid w:val="00C22F5A"/>
    <w:rsid w:val="00C238A9"/>
    <w:rsid w:val="00C35113"/>
    <w:rsid w:val="00C45F54"/>
    <w:rsid w:val="00C56315"/>
    <w:rsid w:val="00C5643E"/>
    <w:rsid w:val="00C56F65"/>
    <w:rsid w:val="00C578B7"/>
    <w:rsid w:val="00C6588F"/>
    <w:rsid w:val="00C733AE"/>
    <w:rsid w:val="00C775F7"/>
    <w:rsid w:val="00C82931"/>
    <w:rsid w:val="00C905A2"/>
    <w:rsid w:val="00C91F2B"/>
    <w:rsid w:val="00CA66A9"/>
    <w:rsid w:val="00CB13E0"/>
    <w:rsid w:val="00CB7E4E"/>
    <w:rsid w:val="00CC29DE"/>
    <w:rsid w:val="00CC32E8"/>
    <w:rsid w:val="00CC5535"/>
    <w:rsid w:val="00CD255D"/>
    <w:rsid w:val="00CD3FCD"/>
    <w:rsid w:val="00CE4CC2"/>
    <w:rsid w:val="00CF629C"/>
    <w:rsid w:val="00CF753F"/>
    <w:rsid w:val="00D01BAF"/>
    <w:rsid w:val="00D22FFB"/>
    <w:rsid w:val="00D33591"/>
    <w:rsid w:val="00D33EDD"/>
    <w:rsid w:val="00D40910"/>
    <w:rsid w:val="00D46C47"/>
    <w:rsid w:val="00D6144B"/>
    <w:rsid w:val="00D624AD"/>
    <w:rsid w:val="00D64C37"/>
    <w:rsid w:val="00D6708E"/>
    <w:rsid w:val="00D70451"/>
    <w:rsid w:val="00D73C39"/>
    <w:rsid w:val="00D7418F"/>
    <w:rsid w:val="00D84994"/>
    <w:rsid w:val="00D84CAB"/>
    <w:rsid w:val="00DB0ECF"/>
    <w:rsid w:val="00DB1D52"/>
    <w:rsid w:val="00DB36ED"/>
    <w:rsid w:val="00DB61CF"/>
    <w:rsid w:val="00DD071C"/>
    <w:rsid w:val="00DE3F03"/>
    <w:rsid w:val="00DE70C1"/>
    <w:rsid w:val="00DF6FB2"/>
    <w:rsid w:val="00E05768"/>
    <w:rsid w:val="00E06389"/>
    <w:rsid w:val="00E11DDF"/>
    <w:rsid w:val="00E24347"/>
    <w:rsid w:val="00E35311"/>
    <w:rsid w:val="00E36E89"/>
    <w:rsid w:val="00E43DC5"/>
    <w:rsid w:val="00E502D8"/>
    <w:rsid w:val="00E54A3B"/>
    <w:rsid w:val="00EA0AF4"/>
    <w:rsid w:val="00ED76F7"/>
    <w:rsid w:val="00EE1AA2"/>
    <w:rsid w:val="00EE24D7"/>
    <w:rsid w:val="00EF1B7B"/>
    <w:rsid w:val="00EF7385"/>
    <w:rsid w:val="00F07EEE"/>
    <w:rsid w:val="00F11647"/>
    <w:rsid w:val="00F165B5"/>
    <w:rsid w:val="00F24FDA"/>
    <w:rsid w:val="00F266B9"/>
    <w:rsid w:val="00F31421"/>
    <w:rsid w:val="00F36E16"/>
    <w:rsid w:val="00F36E68"/>
    <w:rsid w:val="00F3729C"/>
    <w:rsid w:val="00F51F0B"/>
    <w:rsid w:val="00F65D3C"/>
    <w:rsid w:val="00F67BA4"/>
    <w:rsid w:val="00F71BE0"/>
    <w:rsid w:val="00F77764"/>
    <w:rsid w:val="00F77865"/>
    <w:rsid w:val="00F87840"/>
    <w:rsid w:val="00FA59DB"/>
    <w:rsid w:val="00FC00AD"/>
    <w:rsid w:val="00FD18A3"/>
    <w:rsid w:val="00FD44F2"/>
    <w:rsid w:val="00FD76D0"/>
    <w:rsid w:val="00FE1B07"/>
    <w:rsid w:val="00FE6749"/>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D15C1"/>
  <w15:docId w15:val="{93228798-F05A-4BBC-AF2F-5D7037EA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3">
    <w:name w:val="heading 3"/>
    <w:basedOn w:val="prastasis"/>
    <w:next w:val="prastasis"/>
    <w:link w:val="Antrat3Diagrama"/>
    <w:semiHidden/>
    <w:unhideWhenUsed/>
    <w:qFormat/>
    <w:locked/>
    <w:rsid w:val="00C91F2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customStyle="1" w:styleId="Betarp1">
    <w:name w:val="Be tarpų1"/>
    <w:uiPriority w:val="1"/>
    <w:qFormat/>
    <w:rsid w:val="00E36E89"/>
    <w:rPr>
      <w:rFonts w:ascii="Calibri" w:eastAsia="Calibri" w:hAnsi="Calibri"/>
      <w:lang w:eastAsia="en-US"/>
    </w:rPr>
  </w:style>
  <w:style w:type="character" w:customStyle="1" w:styleId="Antrat3Diagrama">
    <w:name w:val="Antraštė 3 Diagrama"/>
    <w:basedOn w:val="Numatytasispastraiposriftas"/>
    <w:link w:val="Antrat3"/>
    <w:semiHidden/>
    <w:rsid w:val="00C91F2B"/>
    <w:rPr>
      <w:rFonts w:asciiTheme="majorHAnsi" w:eastAsiaTheme="majorEastAsia" w:hAnsiTheme="majorHAnsi" w:cstheme="majorBidi"/>
      <w:color w:val="243F60" w:themeColor="accent1" w:themeShade="7F"/>
      <w:sz w:val="24"/>
      <w:szCs w:val="24"/>
      <w:lang w:eastAsia="en-US"/>
    </w:rPr>
  </w:style>
  <w:style w:type="paragraph" w:styleId="Pataisymai">
    <w:name w:val="Revision"/>
    <w:hidden/>
    <w:uiPriority w:val="99"/>
    <w:semiHidden/>
    <w:rsid w:val="007A4CCC"/>
    <w:rPr>
      <w:sz w:val="24"/>
      <w:szCs w:val="20"/>
      <w:lang w:eastAsia="en-US"/>
    </w:rPr>
  </w:style>
  <w:style w:type="table" w:styleId="Lentelstinklelis">
    <w:name w:val="Table Grid"/>
    <w:basedOn w:val="prastojilentel"/>
    <w:uiPriority w:val="39"/>
    <w:locked/>
    <w:rsid w:val="00A33BF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13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2897">
      <w:bodyDiv w:val="1"/>
      <w:marLeft w:val="0"/>
      <w:marRight w:val="0"/>
      <w:marTop w:val="0"/>
      <w:marBottom w:val="0"/>
      <w:divBdr>
        <w:top w:val="none" w:sz="0" w:space="0" w:color="auto"/>
        <w:left w:val="none" w:sz="0" w:space="0" w:color="auto"/>
        <w:bottom w:val="none" w:sz="0" w:space="0" w:color="auto"/>
        <w:right w:val="none" w:sz="0" w:space="0" w:color="auto"/>
      </w:divBdr>
      <w:divsChild>
        <w:div w:id="44958246">
          <w:marLeft w:val="0"/>
          <w:marRight w:val="0"/>
          <w:marTop w:val="0"/>
          <w:marBottom w:val="0"/>
          <w:divBdr>
            <w:top w:val="none" w:sz="0" w:space="0" w:color="auto"/>
            <w:left w:val="none" w:sz="0" w:space="0" w:color="auto"/>
            <w:bottom w:val="none" w:sz="0" w:space="0" w:color="auto"/>
            <w:right w:val="none" w:sz="0" w:space="0" w:color="auto"/>
          </w:divBdr>
        </w:div>
        <w:div w:id="1902251433">
          <w:marLeft w:val="0"/>
          <w:marRight w:val="0"/>
          <w:marTop w:val="0"/>
          <w:marBottom w:val="0"/>
          <w:divBdr>
            <w:top w:val="none" w:sz="0" w:space="0" w:color="auto"/>
            <w:left w:val="none" w:sz="0" w:space="0" w:color="auto"/>
            <w:bottom w:val="none" w:sz="0" w:space="0" w:color="auto"/>
            <w:right w:val="none" w:sz="0" w:space="0" w:color="auto"/>
          </w:divBdr>
        </w:div>
        <w:div w:id="464931838">
          <w:marLeft w:val="0"/>
          <w:marRight w:val="0"/>
          <w:marTop w:val="0"/>
          <w:marBottom w:val="0"/>
          <w:divBdr>
            <w:top w:val="none" w:sz="0" w:space="0" w:color="auto"/>
            <w:left w:val="none" w:sz="0" w:space="0" w:color="auto"/>
            <w:bottom w:val="none" w:sz="0" w:space="0" w:color="auto"/>
            <w:right w:val="none" w:sz="0" w:space="0" w:color="auto"/>
          </w:divBdr>
        </w:div>
        <w:div w:id="1945264396">
          <w:marLeft w:val="0"/>
          <w:marRight w:val="0"/>
          <w:marTop w:val="0"/>
          <w:marBottom w:val="0"/>
          <w:divBdr>
            <w:top w:val="none" w:sz="0" w:space="0" w:color="auto"/>
            <w:left w:val="none" w:sz="0" w:space="0" w:color="auto"/>
            <w:bottom w:val="none" w:sz="0" w:space="0" w:color="auto"/>
            <w:right w:val="none" w:sz="0" w:space="0" w:color="auto"/>
          </w:divBdr>
        </w:div>
        <w:div w:id="982931924">
          <w:marLeft w:val="0"/>
          <w:marRight w:val="0"/>
          <w:marTop w:val="0"/>
          <w:marBottom w:val="0"/>
          <w:divBdr>
            <w:top w:val="none" w:sz="0" w:space="0" w:color="auto"/>
            <w:left w:val="none" w:sz="0" w:space="0" w:color="auto"/>
            <w:bottom w:val="none" w:sz="0" w:space="0" w:color="auto"/>
            <w:right w:val="none" w:sz="0" w:space="0" w:color="auto"/>
          </w:divBdr>
        </w:div>
        <w:div w:id="1131635130">
          <w:marLeft w:val="0"/>
          <w:marRight w:val="0"/>
          <w:marTop w:val="0"/>
          <w:marBottom w:val="0"/>
          <w:divBdr>
            <w:top w:val="none" w:sz="0" w:space="0" w:color="auto"/>
            <w:left w:val="none" w:sz="0" w:space="0" w:color="auto"/>
            <w:bottom w:val="none" w:sz="0" w:space="0" w:color="auto"/>
            <w:right w:val="none" w:sz="0" w:space="0" w:color="auto"/>
          </w:divBdr>
        </w:div>
        <w:div w:id="1199008092">
          <w:marLeft w:val="0"/>
          <w:marRight w:val="0"/>
          <w:marTop w:val="0"/>
          <w:marBottom w:val="0"/>
          <w:divBdr>
            <w:top w:val="none" w:sz="0" w:space="0" w:color="auto"/>
            <w:left w:val="none" w:sz="0" w:space="0" w:color="auto"/>
            <w:bottom w:val="none" w:sz="0" w:space="0" w:color="auto"/>
            <w:right w:val="none" w:sz="0" w:space="0" w:color="auto"/>
          </w:divBdr>
        </w:div>
        <w:div w:id="96369342">
          <w:marLeft w:val="0"/>
          <w:marRight w:val="0"/>
          <w:marTop w:val="0"/>
          <w:marBottom w:val="0"/>
          <w:divBdr>
            <w:top w:val="none" w:sz="0" w:space="0" w:color="auto"/>
            <w:left w:val="none" w:sz="0" w:space="0" w:color="auto"/>
            <w:bottom w:val="none" w:sz="0" w:space="0" w:color="auto"/>
            <w:right w:val="none" w:sz="0" w:space="0" w:color="auto"/>
          </w:divBdr>
        </w:div>
      </w:divsChild>
    </w:div>
    <w:div w:id="70153655">
      <w:bodyDiv w:val="1"/>
      <w:marLeft w:val="0"/>
      <w:marRight w:val="0"/>
      <w:marTop w:val="0"/>
      <w:marBottom w:val="0"/>
      <w:divBdr>
        <w:top w:val="none" w:sz="0" w:space="0" w:color="auto"/>
        <w:left w:val="none" w:sz="0" w:space="0" w:color="auto"/>
        <w:bottom w:val="none" w:sz="0" w:space="0" w:color="auto"/>
        <w:right w:val="none" w:sz="0" w:space="0" w:color="auto"/>
      </w:divBdr>
      <w:divsChild>
        <w:div w:id="138501644">
          <w:marLeft w:val="0"/>
          <w:marRight w:val="0"/>
          <w:marTop w:val="0"/>
          <w:marBottom w:val="0"/>
          <w:divBdr>
            <w:top w:val="none" w:sz="0" w:space="0" w:color="auto"/>
            <w:left w:val="none" w:sz="0" w:space="0" w:color="auto"/>
            <w:bottom w:val="none" w:sz="0" w:space="0" w:color="auto"/>
            <w:right w:val="none" w:sz="0" w:space="0" w:color="auto"/>
          </w:divBdr>
        </w:div>
        <w:div w:id="616982877">
          <w:marLeft w:val="0"/>
          <w:marRight w:val="0"/>
          <w:marTop w:val="0"/>
          <w:marBottom w:val="0"/>
          <w:divBdr>
            <w:top w:val="none" w:sz="0" w:space="0" w:color="auto"/>
            <w:left w:val="none" w:sz="0" w:space="0" w:color="auto"/>
            <w:bottom w:val="none" w:sz="0" w:space="0" w:color="auto"/>
            <w:right w:val="none" w:sz="0" w:space="0" w:color="auto"/>
          </w:divBdr>
        </w:div>
        <w:div w:id="907301844">
          <w:marLeft w:val="0"/>
          <w:marRight w:val="0"/>
          <w:marTop w:val="0"/>
          <w:marBottom w:val="0"/>
          <w:divBdr>
            <w:top w:val="none" w:sz="0" w:space="0" w:color="auto"/>
            <w:left w:val="none" w:sz="0" w:space="0" w:color="auto"/>
            <w:bottom w:val="none" w:sz="0" w:space="0" w:color="auto"/>
            <w:right w:val="none" w:sz="0" w:space="0" w:color="auto"/>
          </w:divBdr>
        </w:div>
        <w:div w:id="349919532">
          <w:marLeft w:val="0"/>
          <w:marRight w:val="0"/>
          <w:marTop w:val="0"/>
          <w:marBottom w:val="0"/>
          <w:divBdr>
            <w:top w:val="none" w:sz="0" w:space="0" w:color="auto"/>
            <w:left w:val="none" w:sz="0" w:space="0" w:color="auto"/>
            <w:bottom w:val="none" w:sz="0" w:space="0" w:color="auto"/>
            <w:right w:val="none" w:sz="0" w:space="0" w:color="auto"/>
          </w:divBdr>
        </w:div>
      </w:divsChild>
    </w:div>
    <w:div w:id="333840683">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51966768">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sChild>
        <w:div w:id="413473560">
          <w:marLeft w:val="0"/>
          <w:marRight w:val="0"/>
          <w:marTop w:val="0"/>
          <w:marBottom w:val="0"/>
          <w:divBdr>
            <w:top w:val="none" w:sz="0" w:space="0" w:color="auto"/>
            <w:left w:val="none" w:sz="0" w:space="0" w:color="auto"/>
            <w:bottom w:val="none" w:sz="0" w:space="0" w:color="auto"/>
            <w:right w:val="none" w:sz="0" w:space="0" w:color="auto"/>
          </w:divBdr>
        </w:div>
        <w:div w:id="2036811042">
          <w:marLeft w:val="0"/>
          <w:marRight w:val="0"/>
          <w:marTop w:val="0"/>
          <w:marBottom w:val="0"/>
          <w:divBdr>
            <w:top w:val="none" w:sz="0" w:space="0" w:color="auto"/>
            <w:left w:val="none" w:sz="0" w:space="0" w:color="auto"/>
            <w:bottom w:val="none" w:sz="0" w:space="0" w:color="auto"/>
            <w:right w:val="none" w:sz="0" w:space="0" w:color="auto"/>
          </w:divBdr>
        </w:div>
      </w:divsChild>
    </w:div>
    <w:div w:id="1547135017">
      <w:bodyDiv w:val="1"/>
      <w:marLeft w:val="0"/>
      <w:marRight w:val="0"/>
      <w:marTop w:val="0"/>
      <w:marBottom w:val="0"/>
      <w:divBdr>
        <w:top w:val="none" w:sz="0" w:space="0" w:color="auto"/>
        <w:left w:val="none" w:sz="0" w:space="0" w:color="auto"/>
        <w:bottom w:val="none" w:sz="0" w:space="0" w:color="auto"/>
        <w:right w:val="none" w:sz="0" w:space="0" w:color="auto"/>
      </w:divBdr>
      <w:divsChild>
        <w:div w:id="1163351720">
          <w:marLeft w:val="0"/>
          <w:marRight w:val="0"/>
          <w:marTop w:val="0"/>
          <w:marBottom w:val="0"/>
          <w:divBdr>
            <w:top w:val="none" w:sz="0" w:space="0" w:color="auto"/>
            <w:left w:val="none" w:sz="0" w:space="0" w:color="auto"/>
            <w:bottom w:val="none" w:sz="0" w:space="0" w:color="auto"/>
            <w:right w:val="none" w:sz="0" w:space="0" w:color="auto"/>
          </w:divBdr>
        </w:div>
        <w:div w:id="419764285">
          <w:marLeft w:val="0"/>
          <w:marRight w:val="0"/>
          <w:marTop w:val="0"/>
          <w:marBottom w:val="0"/>
          <w:divBdr>
            <w:top w:val="none" w:sz="0" w:space="0" w:color="auto"/>
            <w:left w:val="none" w:sz="0" w:space="0" w:color="auto"/>
            <w:bottom w:val="none" w:sz="0" w:space="0" w:color="auto"/>
            <w:right w:val="none" w:sz="0" w:space="0" w:color="auto"/>
          </w:divBdr>
        </w:div>
      </w:divsChild>
    </w:div>
    <w:div w:id="1553924872">
      <w:bodyDiv w:val="1"/>
      <w:marLeft w:val="0"/>
      <w:marRight w:val="0"/>
      <w:marTop w:val="0"/>
      <w:marBottom w:val="0"/>
      <w:divBdr>
        <w:top w:val="none" w:sz="0" w:space="0" w:color="auto"/>
        <w:left w:val="none" w:sz="0" w:space="0" w:color="auto"/>
        <w:bottom w:val="none" w:sz="0" w:space="0" w:color="auto"/>
        <w:right w:val="none" w:sz="0" w:space="0" w:color="auto"/>
      </w:divBdr>
    </w:div>
    <w:div w:id="1991325083">
      <w:bodyDiv w:val="1"/>
      <w:marLeft w:val="0"/>
      <w:marRight w:val="0"/>
      <w:marTop w:val="0"/>
      <w:marBottom w:val="0"/>
      <w:divBdr>
        <w:top w:val="none" w:sz="0" w:space="0" w:color="auto"/>
        <w:left w:val="none" w:sz="0" w:space="0" w:color="auto"/>
        <w:bottom w:val="none" w:sz="0" w:space="0" w:color="auto"/>
        <w:right w:val="none" w:sz="0" w:space="0" w:color="auto"/>
      </w:divBdr>
    </w:div>
    <w:div w:id="1998607434">
      <w:bodyDiv w:val="1"/>
      <w:marLeft w:val="0"/>
      <w:marRight w:val="0"/>
      <w:marTop w:val="0"/>
      <w:marBottom w:val="0"/>
      <w:divBdr>
        <w:top w:val="none" w:sz="0" w:space="0" w:color="auto"/>
        <w:left w:val="none" w:sz="0" w:space="0" w:color="auto"/>
        <w:bottom w:val="none" w:sz="0" w:space="0" w:color="auto"/>
        <w:right w:val="none" w:sz="0" w:space="0" w:color="auto"/>
      </w:divBdr>
      <w:divsChild>
        <w:div w:id="132262087">
          <w:marLeft w:val="0"/>
          <w:marRight w:val="0"/>
          <w:marTop w:val="0"/>
          <w:marBottom w:val="0"/>
          <w:divBdr>
            <w:top w:val="none" w:sz="0" w:space="0" w:color="auto"/>
            <w:left w:val="none" w:sz="0" w:space="0" w:color="auto"/>
            <w:bottom w:val="none" w:sz="0" w:space="0" w:color="auto"/>
            <w:right w:val="none" w:sz="0" w:space="0" w:color="auto"/>
          </w:divBdr>
        </w:div>
        <w:div w:id="1668898452">
          <w:marLeft w:val="0"/>
          <w:marRight w:val="0"/>
          <w:marTop w:val="0"/>
          <w:marBottom w:val="0"/>
          <w:divBdr>
            <w:top w:val="none" w:sz="0" w:space="0" w:color="auto"/>
            <w:left w:val="none" w:sz="0" w:space="0" w:color="auto"/>
            <w:bottom w:val="none" w:sz="0" w:space="0" w:color="auto"/>
            <w:right w:val="none" w:sz="0" w:space="0" w:color="auto"/>
          </w:divBdr>
        </w:div>
        <w:div w:id="1779447017">
          <w:marLeft w:val="0"/>
          <w:marRight w:val="0"/>
          <w:marTop w:val="0"/>
          <w:marBottom w:val="0"/>
          <w:divBdr>
            <w:top w:val="none" w:sz="0" w:space="0" w:color="auto"/>
            <w:left w:val="none" w:sz="0" w:space="0" w:color="auto"/>
            <w:bottom w:val="none" w:sz="0" w:space="0" w:color="auto"/>
            <w:right w:val="none" w:sz="0" w:space="0" w:color="auto"/>
          </w:divBdr>
        </w:div>
        <w:div w:id="2029021085">
          <w:marLeft w:val="0"/>
          <w:marRight w:val="0"/>
          <w:marTop w:val="0"/>
          <w:marBottom w:val="0"/>
          <w:divBdr>
            <w:top w:val="none" w:sz="0" w:space="0" w:color="auto"/>
            <w:left w:val="none" w:sz="0" w:space="0" w:color="auto"/>
            <w:bottom w:val="none" w:sz="0" w:space="0" w:color="auto"/>
            <w:right w:val="none" w:sz="0" w:space="0" w:color="auto"/>
          </w:divBdr>
        </w:div>
        <w:div w:id="391923368">
          <w:marLeft w:val="0"/>
          <w:marRight w:val="0"/>
          <w:marTop w:val="0"/>
          <w:marBottom w:val="0"/>
          <w:divBdr>
            <w:top w:val="none" w:sz="0" w:space="0" w:color="auto"/>
            <w:left w:val="none" w:sz="0" w:space="0" w:color="auto"/>
            <w:bottom w:val="none" w:sz="0" w:space="0" w:color="auto"/>
            <w:right w:val="none" w:sz="0" w:space="0" w:color="auto"/>
          </w:divBdr>
        </w:div>
        <w:div w:id="857087655">
          <w:marLeft w:val="0"/>
          <w:marRight w:val="0"/>
          <w:marTop w:val="0"/>
          <w:marBottom w:val="0"/>
          <w:divBdr>
            <w:top w:val="none" w:sz="0" w:space="0" w:color="auto"/>
            <w:left w:val="none" w:sz="0" w:space="0" w:color="auto"/>
            <w:bottom w:val="none" w:sz="0" w:space="0" w:color="auto"/>
            <w:right w:val="none" w:sz="0" w:space="0" w:color="auto"/>
          </w:divBdr>
        </w:div>
        <w:div w:id="138694078">
          <w:marLeft w:val="0"/>
          <w:marRight w:val="0"/>
          <w:marTop w:val="0"/>
          <w:marBottom w:val="0"/>
          <w:divBdr>
            <w:top w:val="none" w:sz="0" w:space="0" w:color="auto"/>
            <w:left w:val="none" w:sz="0" w:space="0" w:color="auto"/>
            <w:bottom w:val="none" w:sz="0" w:space="0" w:color="auto"/>
            <w:right w:val="none" w:sz="0" w:space="0" w:color="auto"/>
          </w:divBdr>
        </w:div>
        <w:div w:id="41513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8FAE-75A6-46C8-9EEC-4EDBC686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1306</Words>
  <Characters>11579</Characters>
  <Application>Microsoft Office Word</Application>
  <DocSecurity>0</DocSecurity>
  <Lines>96</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2022-11-24T12:21:00Z</cp:lastPrinted>
  <dcterms:created xsi:type="dcterms:W3CDTF">2022-11-23T14:25:00Z</dcterms:created>
  <dcterms:modified xsi:type="dcterms:W3CDTF">2022-11-25T09:21:00Z</dcterms:modified>
</cp:coreProperties>
</file>