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451A3" w14:textId="1B95BBB6" w:rsidR="00496533" w:rsidRPr="002A6EC2" w:rsidRDefault="0016633D">
      <w:r w:rsidRPr="002A6EC2">
        <w:rPr>
          <w:noProof/>
          <w:lang w:eastAsia="lt-LT"/>
        </w:rPr>
        <mc:AlternateContent>
          <mc:Choice Requires="wps">
            <w:drawing>
              <wp:anchor distT="0" distB="0" distL="114300" distR="114300" simplePos="0" relativeHeight="251658240" behindDoc="0" locked="0" layoutInCell="1" allowOverlap="1" wp14:anchorId="08577EE6" wp14:editId="452445C7">
                <wp:simplePos x="0" y="0"/>
                <wp:positionH relativeFrom="column">
                  <wp:posOffset>3429000</wp:posOffset>
                </wp:positionH>
                <wp:positionV relativeFrom="paragraph">
                  <wp:posOffset>-617220</wp:posOffset>
                </wp:positionV>
                <wp:extent cx="2446020" cy="685800"/>
                <wp:effectExtent l="381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B3E617" w14:textId="77777777" w:rsidR="00496533" w:rsidRDefault="00496533">
                            <w:pPr>
                              <w:rPr>
                                <w:b/>
                              </w:rPr>
                            </w:pPr>
                            <w:r>
                              <w:rPr>
                                <w:b/>
                                <w:bCs/>
                              </w:rPr>
                              <w:t>projektas</w:t>
                            </w:r>
                          </w:p>
                          <w:p w14:paraId="1B8EA479" w14:textId="1C986F98" w:rsidR="00496533" w:rsidRDefault="00496533">
                            <w:pPr>
                              <w:rPr>
                                <w:b/>
                              </w:rPr>
                            </w:pPr>
                            <w:r>
                              <w:rPr>
                                <w:b/>
                                <w:bCs/>
                              </w:rPr>
                              <w:t>reg. Nr. T</w:t>
                            </w:r>
                            <w:r>
                              <w:rPr>
                                <w:b/>
                              </w:rPr>
                              <w:t>-</w:t>
                            </w:r>
                            <w:r w:rsidR="00350211">
                              <w:rPr>
                                <w:b/>
                              </w:rPr>
                              <w:t>92</w:t>
                            </w:r>
                          </w:p>
                          <w:p w14:paraId="4A487E90" w14:textId="7E501125" w:rsidR="00496533" w:rsidRDefault="00496533">
                            <w:pPr>
                              <w:rPr>
                                <w:b/>
                              </w:rPr>
                            </w:pPr>
                            <w:r>
                              <w:rPr>
                                <w:b/>
                              </w:rPr>
                              <w:t>2.</w:t>
                            </w:r>
                            <w:r w:rsidR="00350211">
                              <w:rPr>
                                <w:b/>
                              </w:rPr>
                              <w:t>3.</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577EE6"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07B3E617" w14:textId="77777777" w:rsidR="00496533" w:rsidRDefault="00496533">
                      <w:pPr>
                        <w:rPr>
                          <w:b/>
                        </w:rPr>
                      </w:pPr>
                      <w:r>
                        <w:rPr>
                          <w:b/>
                          <w:bCs/>
                        </w:rPr>
                        <w:t>projektas</w:t>
                      </w:r>
                    </w:p>
                    <w:p w14:paraId="1B8EA479" w14:textId="1C986F98" w:rsidR="00496533" w:rsidRDefault="00496533">
                      <w:pPr>
                        <w:rPr>
                          <w:b/>
                        </w:rPr>
                      </w:pPr>
                      <w:proofErr w:type="spellStart"/>
                      <w:r>
                        <w:rPr>
                          <w:b/>
                          <w:bCs/>
                        </w:rPr>
                        <w:t>reg</w:t>
                      </w:r>
                      <w:proofErr w:type="spellEnd"/>
                      <w:r>
                        <w:rPr>
                          <w:b/>
                          <w:bCs/>
                        </w:rPr>
                        <w:t>. Nr. T</w:t>
                      </w:r>
                      <w:r>
                        <w:rPr>
                          <w:b/>
                        </w:rPr>
                        <w:t>-</w:t>
                      </w:r>
                      <w:r w:rsidR="00350211">
                        <w:rPr>
                          <w:b/>
                        </w:rPr>
                        <w:t>92</w:t>
                      </w:r>
                    </w:p>
                    <w:p w14:paraId="4A487E90" w14:textId="7E501125" w:rsidR="00496533" w:rsidRDefault="00496533">
                      <w:pPr>
                        <w:rPr>
                          <w:b/>
                        </w:rPr>
                      </w:pPr>
                      <w:r>
                        <w:rPr>
                          <w:b/>
                        </w:rPr>
                        <w:t>2.</w:t>
                      </w:r>
                      <w:r w:rsidR="00350211">
                        <w:rPr>
                          <w:b/>
                        </w:rPr>
                        <w:t>3.</w:t>
                      </w:r>
                      <w:r>
                        <w:rPr>
                          <w:b/>
                        </w:rPr>
                        <w:t xml:space="preserve"> darbotvarkės klausimas</w:t>
                      </w:r>
                    </w:p>
                  </w:txbxContent>
                </v:textbox>
              </v:shape>
            </w:pict>
          </mc:Fallback>
        </mc:AlternateContent>
      </w:r>
    </w:p>
    <w:p w14:paraId="128CB6AE" w14:textId="77777777" w:rsidR="00496533" w:rsidRPr="002A6EC2" w:rsidRDefault="00496533">
      <w:pPr>
        <w:pStyle w:val="Antrats"/>
        <w:jc w:val="center"/>
        <w:rPr>
          <w:b/>
          <w:bCs/>
          <w:caps/>
          <w:sz w:val="26"/>
        </w:rPr>
      </w:pPr>
      <w:bookmarkStart w:id="0" w:name="Institucija"/>
      <w:r w:rsidRPr="002A6EC2">
        <w:rPr>
          <w:b/>
          <w:bCs/>
          <w:caps/>
          <w:sz w:val="26"/>
        </w:rPr>
        <w:t>Pasvalio rajono savivaldybės taryba</w:t>
      </w:r>
      <w:bookmarkEnd w:id="0"/>
    </w:p>
    <w:p w14:paraId="3B48EA3B" w14:textId="77777777" w:rsidR="00496533" w:rsidRPr="002A6EC2" w:rsidRDefault="00496533"/>
    <w:p w14:paraId="774EBC09" w14:textId="77777777" w:rsidR="00496533" w:rsidRPr="002A6EC2" w:rsidRDefault="00496533">
      <w:pPr>
        <w:jc w:val="center"/>
        <w:rPr>
          <w:b/>
          <w:caps/>
        </w:rPr>
      </w:pPr>
      <w:bookmarkStart w:id="1" w:name="Forma"/>
      <w:r w:rsidRPr="002A6EC2">
        <w:rPr>
          <w:b/>
          <w:caps/>
        </w:rPr>
        <w:t>Sprendimas</w:t>
      </w:r>
      <w:bookmarkEnd w:id="1"/>
    </w:p>
    <w:p w14:paraId="2290A6F9" w14:textId="13D40E28" w:rsidR="00496533" w:rsidRPr="002A6EC2" w:rsidRDefault="00496533" w:rsidP="00836AA3">
      <w:pPr>
        <w:jc w:val="center"/>
        <w:rPr>
          <w:b/>
          <w:caps/>
        </w:rPr>
      </w:pPr>
      <w:bookmarkStart w:id="2" w:name="Pavadinimas"/>
      <w:r w:rsidRPr="002A6EC2">
        <w:rPr>
          <w:b/>
          <w:caps/>
        </w:rPr>
        <w:t>Dėl</w:t>
      </w:r>
      <w:r w:rsidRPr="002A6EC2">
        <w:rPr>
          <w:b/>
          <w:caps/>
          <w:szCs w:val="24"/>
        </w:rPr>
        <w:t xml:space="preserve"> </w:t>
      </w:r>
      <w:r w:rsidR="00A75C7F">
        <w:rPr>
          <w:b/>
          <w:caps/>
          <w:szCs w:val="24"/>
        </w:rPr>
        <w:t>pritarimo teikiamai kandidatūrai į pasvalio rajono savivaldybės vicemero pareigas</w:t>
      </w:r>
    </w:p>
    <w:p w14:paraId="2262621F" w14:textId="77777777" w:rsidR="00496533" w:rsidRPr="002A6EC2" w:rsidRDefault="00496533" w:rsidP="00836AA3">
      <w:pPr>
        <w:jc w:val="center"/>
      </w:pPr>
    </w:p>
    <w:p w14:paraId="335AF390" w14:textId="3F3EF259" w:rsidR="00496533" w:rsidRPr="002A6EC2" w:rsidRDefault="00496533">
      <w:pPr>
        <w:jc w:val="center"/>
      </w:pPr>
      <w:bookmarkStart w:id="3" w:name="Data"/>
      <w:bookmarkEnd w:id="2"/>
      <w:r w:rsidRPr="002A6EC2">
        <w:t>20</w:t>
      </w:r>
      <w:r w:rsidR="00112A4A" w:rsidRPr="002A6EC2">
        <w:t>2</w:t>
      </w:r>
      <w:r w:rsidR="00191DAF" w:rsidRPr="002A6EC2">
        <w:t>3</w:t>
      </w:r>
      <w:r w:rsidR="00C56F65" w:rsidRPr="002A6EC2">
        <w:t xml:space="preserve"> m. </w:t>
      </w:r>
      <w:r w:rsidR="00155F18">
        <w:t>balandžio</w:t>
      </w:r>
      <w:r w:rsidR="0076481B" w:rsidRPr="002A6EC2">
        <w:t xml:space="preserve"> </w:t>
      </w:r>
      <w:r w:rsidR="00155F18">
        <w:t>19</w:t>
      </w:r>
      <w:r w:rsidRPr="002A6EC2">
        <w:t xml:space="preserve"> d. </w:t>
      </w:r>
      <w:bookmarkEnd w:id="3"/>
      <w:r w:rsidRPr="002A6EC2">
        <w:t xml:space="preserve">Nr. </w:t>
      </w:r>
      <w:bookmarkStart w:id="4" w:name="Nr"/>
      <w:r w:rsidRPr="002A6EC2">
        <w:t>T1-</w:t>
      </w:r>
    </w:p>
    <w:bookmarkEnd w:id="4"/>
    <w:p w14:paraId="433EACE9" w14:textId="77777777" w:rsidR="00496533" w:rsidRPr="002A6EC2" w:rsidRDefault="00496533">
      <w:pPr>
        <w:jc w:val="center"/>
      </w:pPr>
      <w:r w:rsidRPr="002A6EC2">
        <w:t>Pasvalys</w:t>
      </w:r>
    </w:p>
    <w:p w14:paraId="567C3911" w14:textId="77777777" w:rsidR="00496533" w:rsidRPr="002A6EC2" w:rsidRDefault="00496533">
      <w:pPr>
        <w:pStyle w:val="Antrats"/>
        <w:tabs>
          <w:tab w:val="clear" w:pos="4153"/>
          <w:tab w:val="clear" w:pos="8306"/>
        </w:tabs>
      </w:pPr>
    </w:p>
    <w:p w14:paraId="76A61385" w14:textId="77777777" w:rsidR="00496533" w:rsidRPr="002A6EC2" w:rsidRDefault="00496533">
      <w:pPr>
        <w:pStyle w:val="Antrats"/>
        <w:tabs>
          <w:tab w:val="clear" w:pos="4153"/>
          <w:tab w:val="clear" w:pos="8306"/>
        </w:tabs>
        <w:sectPr w:rsidR="00496533" w:rsidRPr="002A6EC2">
          <w:headerReference w:type="first" r:id="rId7"/>
          <w:pgSz w:w="11906" w:h="16838" w:code="9"/>
          <w:pgMar w:top="1134" w:right="567" w:bottom="1134" w:left="1701" w:header="964" w:footer="567" w:gutter="0"/>
          <w:cols w:space="1296"/>
          <w:titlePg/>
        </w:sectPr>
      </w:pPr>
    </w:p>
    <w:p w14:paraId="5DB68D46" w14:textId="769C2F7F" w:rsidR="00191DAF" w:rsidRPr="002A6EC2" w:rsidRDefault="005D372C" w:rsidP="00191DAF">
      <w:pPr>
        <w:pStyle w:val="Antrats"/>
        <w:tabs>
          <w:tab w:val="clear" w:pos="4153"/>
          <w:tab w:val="clear" w:pos="8306"/>
        </w:tabs>
        <w:ind w:firstLine="720"/>
        <w:jc w:val="both"/>
      </w:pPr>
      <w:r w:rsidRPr="002A6EC2">
        <w:t>Vadovaudamasi</w:t>
      </w:r>
      <w:r w:rsidR="00155F18">
        <w:t xml:space="preserve"> Lietuvos Respublikos vietos savivaldos įstatymo </w:t>
      </w:r>
      <w:r w:rsidR="00A75C7F">
        <w:t>15 straipsnio 4 dalimi, 32</w:t>
      </w:r>
      <w:r w:rsidR="00155F18">
        <w:t xml:space="preserve"> straipsnio </w:t>
      </w:r>
      <w:r w:rsidR="00A75C7F">
        <w:t>2</w:t>
      </w:r>
      <w:r w:rsidR="00155F18">
        <w:t xml:space="preserve"> dalimi, vykdydama </w:t>
      </w:r>
      <w:r w:rsidR="00155F18">
        <w:rPr>
          <w:bCs/>
        </w:rPr>
        <w:t>Pasvalio rajono savivaldybės tarybos veiklos reglamento, patvirtinto Pasvalio rajono savivaldybės tarybos 2023 m. kovo 29 d. sprendimu Nr. T1-54 „Dėl Pasvalio rajono savivaldybės tarybos veiklos reglamento patvirtinimo“</w:t>
      </w:r>
      <w:r w:rsidR="00191DAF" w:rsidRPr="002A6EC2">
        <w:t xml:space="preserve">, </w:t>
      </w:r>
      <w:r w:rsidR="00A75C7F">
        <w:t>266</w:t>
      </w:r>
      <w:r w:rsidR="00155F18">
        <w:t xml:space="preserve"> punktą,</w:t>
      </w:r>
      <w:r w:rsidR="00A75C7F">
        <w:t xml:space="preserve"> atsižvelgdama į Pasvalio rajono savivaldybės mero 2023 m. balandžio 19 d. potvarkį </w:t>
      </w:r>
      <w:r w:rsidR="00A75C7F" w:rsidRPr="00D150F7">
        <w:t>Nr. MK-</w:t>
      </w:r>
      <w:r w:rsidR="00D150F7">
        <w:t>34</w:t>
      </w:r>
      <w:r w:rsidR="00A75C7F" w:rsidRPr="00D150F7">
        <w:t xml:space="preserve"> „</w:t>
      </w:r>
      <w:r w:rsidR="006A5846" w:rsidRPr="006A5846">
        <w:t>Dėl kandidatūros teikimo į Pasvalio rajono savivaldybės vicemero pareigas</w:t>
      </w:r>
      <w:r w:rsidR="00A75C7F" w:rsidRPr="006A5846">
        <w:t>“,</w:t>
      </w:r>
      <w:r w:rsidR="00191DAF" w:rsidRPr="002A6EC2">
        <w:t xml:space="preserve"> Pasvalio rajono savivaldybės taryba </w:t>
      </w:r>
      <w:r w:rsidR="00191DAF" w:rsidRPr="002A6EC2">
        <w:rPr>
          <w:spacing w:val="44"/>
        </w:rPr>
        <w:t>nusprendžia:</w:t>
      </w:r>
    </w:p>
    <w:p w14:paraId="5B07ABD8" w14:textId="7CCF9430" w:rsidR="00964982" w:rsidRDefault="00155F18" w:rsidP="00C56F65">
      <w:pPr>
        <w:pStyle w:val="Antrats"/>
        <w:tabs>
          <w:tab w:val="clear" w:pos="4153"/>
          <w:tab w:val="clear" w:pos="8306"/>
        </w:tabs>
        <w:jc w:val="both"/>
      </w:pPr>
      <w:r>
        <w:tab/>
      </w:r>
      <w:r w:rsidR="00A75C7F">
        <w:t>Pritarti Pasvalio rajono savivaldybės mero teikiamai</w:t>
      </w:r>
      <w:r>
        <w:t xml:space="preserve"> </w:t>
      </w:r>
      <w:r w:rsidR="000C6BEA">
        <w:t>Viktoro Dodos</w:t>
      </w:r>
      <w:r w:rsidR="00A75C7F">
        <w:t xml:space="preserve"> kandidatūrai į Pasvalio rajono savivaldybės vicemero pareigas.</w:t>
      </w:r>
    </w:p>
    <w:p w14:paraId="0455AA55" w14:textId="77777777" w:rsidR="00112A4A" w:rsidRPr="002A6EC2" w:rsidRDefault="00112A4A" w:rsidP="00112A4A">
      <w:pPr>
        <w:pStyle w:val="Antrats"/>
        <w:tabs>
          <w:tab w:val="clear" w:pos="4153"/>
          <w:tab w:val="clear" w:pos="8306"/>
        </w:tabs>
        <w:ind w:firstLine="720"/>
        <w:jc w:val="both"/>
      </w:pPr>
      <w:r w:rsidRPr="002A6EC2">
        <w:rPr>
          <w:color w:val="000000"/>
          <w:szCs w:val="24"/>
        </w:rPr>
        <w:t xml:space="preserve">Sprendimas gali būti skundžiamas </w:t>
      </w:r>
      <w:r w:rsidRPr="002A6EC2">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2A6EC2">
        <w:rPr>
          <w:color w:val="000000"/>
          <w:szCs w:val="24"/>
        </w:rPr>
        <w:t xml:space="preserve">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2A6EC2">
        <w:rPr>
          <w:color w:val="000000"/>
          <w:szCs w:val="24"/>
          <w:shd w:val="clear" w:color="auto" w:fill="FFFFFF"/>
        </w:rPr>
        <w:t>jo paskelbimo arba įteikimo suinteresuotai šaliai dienos.</w:t>
      </w:r>
    </w:p>
    <w:p w14:paraId="1F846E53" w14:textId="486EDBB5" w:rsidR="00155F18" w:rsidRDefault="00155F18" w:rsidP="00C56F65">
      <w:pPr>
        <w:pStyle w:val="Antrats"/>
        <w:tabs>
          <w:tab w:val="clear" w:pos="4153"/>
          <w:tab w:val="clear" w:pos="8306"/>
        </w:tabs>
        <w:jc w:val="both"/>
      </w:pPr>
    </w:p>
    <w:p w14:paraId="5FEF848C" w14:textId="77777777" w:rsidR="00155F18" w:rsidRDefault="00155F18" w:rsidP="00C56F65">
      <w:pPr>
        <w:pStyle w:val="Antrats"/>
        <w:tabs>
          <w:tab w:val="clear" w:pos="4153"/>
          <w:tab w:val="clear" w:pos="8306"/>
        </w:tabs>
        <w:jc w:val="both"/>
      </w:pPr>
    </w:p>
    <w:p w14:paraId="79743275" w14:textId="5756298A" w:rsidR="00C56F65" w:rsidRPr="002A6EC2" w:rsidRDefault="00C56F65" w:rsidP="00C56F65">
      <w:pPr>
        <w:pStyle w:val="Antrats"/>
        <w:tabs>
          <w:tab w:val="clear" w:pos="4153"/>
          <w:tab w:val="clear" w:pos="8306"/>
        </w:tabs>
        <w:jc w:val="both"/>
      </w:pPr>
      <w:r w:rsidRPr="002A6EC2">
        <w:t xml:space="preserve">Savivaldybės meras </w:t>
      </w:r>
      <w:r w:rsidRPr="002A6EC2">
        <w:tab/>
      </w:r>
      <w:r w:rsidRPr="002A6EC2">
        <w:tab/>
      </w:r>
      <w:r w:rsidRPr="002A6EC2">
        <w:tab/>
      </w:r>
      <w:r w:rsidRPr="002A6EC2">
        <w:tab/>
      </w:r>
      <w:r w:rsidRPr="002A6EC2">
        <w:tab/>
      </w:r>
      <w:r w:rsidRPr="002A6EC2">
        <w:tab/>
      </w:r>
      <w:r w:rsidRPr="002A6EC2">
        <w:tab/>
      </w:r>
    </w:p>
    <w:p w14:paraId="6D336280" w14:textId="77777777" w:rsidR="00964982" w:rsidRPr="002A6EC2" w:rsidRDefault="00964982" w:rsidP="00C56F65">
      <w:pPr>
        <w:pStyle w:val="Antrats"/>
        <w:tabs>
          <w:tab w:val="clear" w:pos="4153"/>
          <w:tab w:val="clear" w:pos="8306"/>
        </w:tabs>
        <w:rPr>
          <w:szCs w:val="24"/>
        </w:rPr>
      </w:pPr>
    </w:p>
    <w:p w14:paraId="6756BCB6" w14:textId="77777777" w:rsidR="00964982" w:rsidRPr="002A6EC2" w:rsidRDefault="00964982" w:rsidP="00C56F65">
      <w:pPr>
        <w:pStyle w:val="Antrats"/>
        <w:tabs>
          <w:tab w:val="clear" w:pos="4153"/>
          <w:tab w:val="clear" w:pos="8306"/>
        </w:tabs>
        <w:rPr>
          <w:szCs w:val="24"/>
        </w:rPr>
      </w:pPr>
    </w:p>
    <w:p w14:paraId="57510C04" w14:textId="02BCC7E1" w:rsidR="00C56F65" w:rsidRPr="002A6EC2" w:rsidRDefault="00155F18" w:rsidP="00C56F65">
      <w:pPr>
        <w:pStyle w:val="Antrats"/>
        <w:tabs>
          <w:tab w:val="clear" w:pos="4153"/>
          <w:tab w:val="clear" w:pos="8306"/>
        </w:tabs>
        <w:rPr>
          <w:szCs w:val="24"/>
        </w:rPr>
      </w:pPr>
      <w:r>
        <w:rPr>
          <w:szCs w:val="24"/>
        </w:rPr>
        <w:t>P</w:t>
      </w:r>
      <w:r w:rsidR="00C56F65" w:rsidRPr="002A6EC2">
        <w:rPr>
          <w:szCs w:val="24"/>
        </w:rPr>
        <w:t>arengė</w:t>
      </w:r>
      <w:r w:rsidR="00C56F65" w:rsidRPr="002A6EC2">
        <w:rPr>
          <w:szCs w:val="24"/>
        </w:rPr>
        <w:tab/>
      </w:r>
      <w:r w:rsidR="00C56F65" w:rsidRPr="002A6EC2">
        <w:rPr>
          <w:szCs w:val="24"/>
        </w:rPr>
        <w:tab/>
      </w:r>
      <w:r w:rsidR="00C56F65" w:rsidRPr="002A6EC2">
        <w:rPr>
          <w:szCs w:val="24"/>
        </w:rPr>
        <w:tab/>
      </w:r>
      <w:r w:rsidR="00C56F65" w:rsidRPr="002A6EC2">
        <w:rPr>
          <w:szCs w:val="24"/>
        </w:rPr>
        <w:tab/>
      </w:r>
      <w:r w:rsidR="00C56F65" w:rsidRPr="002A6EC2">
        <w:rPr>
          <w:szCs w:val="24"/>
        </w:rPr>
        <w:tab/>
      </w:r>
      <w:r w:rsidR="00C56F65" w:rsidRPr="002A6EC2">
        <w:rPr>
          <w:szCs w:val="24"/>
        </w:rPr>
        <w:tab/>
      </w:r>
      <w:r w:rsidR="00C56F65" w:rsidRPr="002A6EC2">
        <w:rPr>
          <w:szCs w:val="24"/>
        </w:rPr>
        <w:tab/>
      </w:r>
    </w:p>
    <w:p w14:paraId="5B46DCA1" w14:textId="0CAD1BA7" w:rsidR="00C56F65" w:rsidRPr="00155F18" w:rsidRDefault="00155F18" w:rsidP="00C56F65">
      <w:pPr>
        <w:pStyle w:val="Antrats"/>
        <w:tabs>
          <w:tab w:val="clear" w:pos="4153"/>
          <w:tab w:val="clear" w:pos="8306"/>
        </w:tabs>
        <w:rPr>
          <w:szCs w:val="24"/>
        </w:rPr>
      </w:pPr>
      <w:r>
        <w:rPr>
          <w:szCs w:val="24"/>
        </w:rPr>
        <w:t>Skyriaus vedėja</w:t>
      </w:r>
    </w:p>
    <w:p w14:paraId="488AEAE6" w14:textId="5525DD53" w:rsidR="00C56F65" w:rsidRPr="00155F18" w:rsidRDefault="00155F18" w:rsidP="00C56F65">
      <w:pPr>
        <w:pStyle w:val="Antrats"/>
        <w:tabs>
          <w:tab w:val="clear" w:pos="4153"/>
          <w:tab w:val="clear" w:pos="8306"/>
        </w:tabs>
      </w:pPr>
      <w:r>
        <w:t>J. Karčiauskienė</w:t>
      </w:r>
    </w:p>
    <w:p w14:paraId="1A62A429" w14:textId="6BAF10F6" w:rsidR="00C56F65" w:rsidRPr="00155F18" w:rsidRDefault="00C56F65" w:rsidP="00C56F65">
      <w:pPr>
        <w:pStyle w:val="Antrats"/>
        <w:rPr>
          <w:szCs w:val="24"/>
        </w:rPr>
      </w:pPr>
      <w:r w:rsidRPr="00155F18">
        <w:rPr>
          <w:szCs w:val="24"/>
        </w:rPr>
        <w:t>Suderinta DVS Nr. RTS-</w:t>
      </w:r>
    </w:p>
    <w:p w14:paraId="0A1D8FE0" w14:textId="762AF348" w:rsidR="00591345" w:rsidRPr="00155F18" w:rsidRDefault="00591345" w:rsidP="005F5350">
      <w:pPr>
        <w:pStyle w:val="Antrats"/>
        <w:ind w:firstLine="426"/>
        <w:jc w:val="both"/>
        <w:rPr>
          <w:szCs w:val="24"/>
        </w:rPr>
      </w:pPr>
    </w:p>
    <w:p w14:paraId="68C40931" w14:textId="43A18D45" w:rsidR="000F2328" w:rsidRPr="00155F18" w:rsidRDefault="000F2328" w:rsidP="005F5350">
      <w:pPr>
        <w:pStyle w:val="Antrats"/>
        <w:ind w:firstLine="426"/>
        <w:jc w:val="both"/>
        <w:rPr>
          <w:szCs w:val="24"/>
        </w:rPr>
      </w:pPr>
    </w:p>
    <w:p w14:paraId="27B55C32" w14:textId="739EB29E" w:rsidR="000F2328" w:rsidRPr="00155F18" w:rsidRDefault="000F2328" w:rsidP="005F5350">
      <w:pPr>
        <w:pStyle w:val="Antrats"/>
        <w:ind w:firstLine="426"/>
        <w:jc w:val="both"/>
        <w:rPr>
          <w:szCs w:val="24"/>
        </w:rPr>
      </w:pPr>
    </w:p>
    <w:p w14:paraId="665FCACB" w14:textId="77777777" w:rsidR="000F2328" w:rsidRPr="002A6EC2" w:rsidRDefault="008520E7" w:rsidP="00804C41">
      <w:pPr>
        <w:pStyle w:val="Antrats"/>
        <w:rPr>
          <w:szCs w:val="24"/>
        </w:rPr>
      </w:pPr>
      <w:r w:rsidRPr="002A6EC2">
        <w:rPr>
          <w:szCs w:val="24"/>
        </w:rPr>
        <w:br w:type="page"/>
      </w:r>
      <w:r w:rsidR="000F2328" w:rsidRPr="002A6EC2">
        <w:rPr>
          <w:szCs w:val="24"/>
        </w:rPr>
        <w:lastRenderedPageBreak/>
        <w:t>Pasvalio rajono savivaldybės tarybai</w:t>
      </w:r>
    </w:p>
    <w:p w14:paraId="03F3B022" w14:textId="77777777" w:rsidR="000F2328" w:rsidRPr="002A6EC2" w:rsidRDefault="000F2328" w:rsidP="00804C41">
      <w:pPr>
        <w:jc w:val="center"/>
        <w:rPr>
          <w:b/>
          <w:sz w:val="23"/>
          <w:szCs w:val="23"/>
        </w:rPr>
      </w:pPr>
    </w:p>
    <w:p w14:paraId="36B8A86C" w14:textId="77777777" w:rsidR="000F2328" w:rsidRPr="002A6EC2" w:rsidRDefault="000F2328" w:rsidP="00804C41">
      <w:pPr>
        <w:jc w:val="center"/>
        <w:rPr>
          <w:b/>
          <w:sz w:val="23"/>
          <w:szCs w:val="23"/>
        </w:rPr>
      </w:pPr>
      <w:r w:rsidRPr="002A6EC2">
        <w:rPr>
          <w:b/>
          <w:sz w:val="23"/>
          <w:szCs w:val="23"/>
        </w:rPr>
        <w:t>AIŠKINAMASIS RAŠTAS</w:t>
      </w:r>
    </w:p>
    <w:p w14:paraId="6522072E" w14:textId="77777777" w:rsidR="000F2328" w:rsidRPr="002A6EC2" w:rsidRDefault="000F2328" w:rsidP="00804C41">
      <w:pPr>
        <w:jc w:val="center"/>
        <w:rPr>
          <w:sz w:val="23"/>
          <w:szCs w:val="23"/>
        </w:rPr>
      </w:pPr>
    </w:p>
    <w:p w14:paraId="307E0E35" w14:textId="4A760D68" w:rsidR="000F2328" w:rsidRPr="002A6EC2" w:rsidRDefault="000F2328" w:rsidP="00804C41">
      <w:pPr>
        <w:pStyle w:val="Default"/>
        <w:jc w:val="center"/>
        <w:rPr>
          <w:b/>
          <w:sz w:val="23"/>
          <w:szCs w:val="23"/>
          <w:lang w:val="lt-LT"/>
        </w:rPr>
      </w:pPr>
      <w:r w:rsidRPr="002A6EC2">
        <w:rPr>
          <w:b/>
          <w:sz w:val="23"/>
          <w:szCs w:val="23"/>
          <w:lang w:val="lt-LT"/>
        </w:rPr>
        <w:t xml:space="preserve">DĖL </w:t>
      </w:r>
      <w:r w:rsidR="00C46B5F">
        <w:rPr>
          <w:b/>
          <w:caps/>
        </w:rPr>
        <w:t>pritarimo teikiamai kandidatūrai į pasvalio rajono savivaldybės vicemero pareigas</w:t>
      </w:r>
    </w:p>
    <w:p w14:paraId="7B7D5EC6" w14:textId="77777777" w:rsidR="00804C41" w:rsidRDefault="00804C41" w:rsidP="00804C41">
      <w:pPr>
        <w:jc w:val="center"/>
        <w:rPr>
          <w:sz w:val="23"/>
          <w:szCs w:val="23"/>
        </w:rPr>
      </w:pPr>
    </w:p>
    <w:p w14:paraId="6EF3D780" w14:textId="0B886BB7" w:rsidR="000F2328" w:rsidRPr="002A6EC2" w:rsidRDefault="000F2328" w:rsidP="00804C41">
      <w:pPr>
        <w:jc w:val="center"/>
        <w:rPr>
          <w:sz w:val="23"/>
          <w:szCs w:val="23"/>
        </w:rPr>
      </w:pPr>
      <w:r w:rsidRPr="002A6EC2">
        <w:rPr>
          <w:sz w:val="23"/>
          <w:szCs w:val="23"/>
        </w:rPr>
        <w:t>202</w:t>
      </w:r>
      <w:r w:rsidR="00191DAF" w:rsidRPr="002A6EC2">
        <w:rPr>
          <w:sz w:val="23"/>
          <w:szCs w:val="23"/>
        </w:rPr>
        <w:t>3</w:t>
      </w:r>
      <w:r w:rsidRPr="002A6EC2">
        <w:rPr>
          <w:sz w:val="23"/>
          <w:szCs w:val="23"/>
        </w:rPr>
        <w:t xml:space="preserve"> m.</w:t>
      </w:r>
      <w:r w:rsidR="00804C41">
        <w:rPr>
          <w:sz w:val="23"/>
          <w:szCs w:val="23"/>
        </w:rPr>
        <w:t xml:space="preserve"> balandžio </w:t>
      </w:r>
      <w:r w:rsidR="00C46B5F">
        <w:rPr>
          <w:sz w:val="23"/>
          <w:szCs w:val="23"/>
        </w:rPr>
        <w:t>4</w:t>
      </w:r>
      <w:r w:rsidRPr="002A6EC2">
        <w:rPr>
          <w:sz w:val="23"/>
          <w:szCs w:val="23"/>
        </w:rPr>
        <w:t xml:space="preserve"> d.</w:t>
      </w:r>
    </w:p>
    <w:p w14:paraId="1B9F37F2" w14:textId="6E3472A7" w:rsidR="000F2328" w:rsidRPr="002A6EC2" w:rsidRDefault="000F2328" w:rsidP="00804C41">
      <w:pPr>
        <w:jc w:val="center"/>
        <w:rPr>
          <w:sz w:val="23"/>
          <w:szCs w:val="23"/>
        </w:rPr>
      </w:pPr>
      <w:r w:rsidRPr="002A6EC2">
        <w:rPr>
          <w:sz w:val="23"/>
          <w:szCs w:val="23"/>
        </w:rPr>
        <w:t>Pasvalys</w:t>
      </w:r>
    </w:p>
    <w:p w14:paraId="3E3A38F3" w14:textId="77777777" w:rsidR="00155F18" w:rsidRDefault="00155F18" w:rsidP="003241E8">
      <w:pPr>
        <w:ind w:firstLine="720"/>
        <w:jc w:val="both"/>
        <w:rPr>
          <w:b/>
          <w:szCs w:val="24"/>
        </w:rPr>
      </w:pPr>
    </w:p>
    <w:p w14:paraId="097106DC" w14:textId="53A32C8B" w:rsidR="000F2328" w:rsidRPr="00E86A82" w:rsidRDefault="002A6EC2" w:rsidP="003241E8">
      <w:pPr>
        <w:ind w:firstLine="720"/>
        <w:jc w:val="both"/>
        <w:rPr>
          <w:bCs/>
          <w:szCs w:val="24"/>
        </w:rPr>
      </w:pPr>
      <w:r w:rsidRPr="002A6EC2">
        <w:rPr>
          <w:b/>
          <w:szCs w:val="24"/>
        </w:rPr>
        <w:t>1</w:t>
      </w:r>
      <w:r w:rsidR="000F2328" w:rsidRPr="002A6EC2">
        <w:rPr>
          <w:b/>
          <w:szCs w:val="24"/>
        </w:rPr>
        <w:t>. S</w:t>
      </w:r>
      <w:r w:rsidR="000F2328" w:rsidRPr="002A6EC2">
        <w:rPr>
          <w:b/>
          <w:color w:val="000000"/>
          <w:szCs w:val="24"/>
        </w:rPr>
        <w:t>prendimo projekto tiksla</w:t>
      </w:r>
      <w:r w:rsidR="00F71BE0" w:rsidRPr="002A6EC2">
        <w:rPr>
          <w:b/>
          <w:color w:val="000000"/>
          <w:szCs w:val="24"/>
        </w:rPr>
        <w:t>i</w:t>
      </w:r>
      <w:r w:rsidR="005E563C" w:rsidRPr="002A6EC2">
        <w:rPr>
          <w:b/>
          <w:color w:val="000000"/>
          <w:szCs w:val="24"/>
        </w:rPr>
        <w:t xml:space="preserve"> ir</w:t>
      </w:r>
      <w:r w:rsidR="000F2328" w:rsidRPr="002A6EC2">
        <w:rPr>
          <w:b/>
          <w:color w:val="000000"/>
          <w:szCs w:val="24"/>
        </w:rPr>
        <w:t xml:space="preserve"> uždaviniai</w:t>
      </w:r>
      <w:r w:rsidR="00DF6FB2" w:rsidRPr="002A6EC2">
        <w:rPr>
          <w:b/>
          <w:szCs w:val="24"/>
        </w:rPr>
        <w:t>.</w:t>
      </w:r>
      <w:r w:rsidR="00E86A82">
        <w:rPr>
          <w:b/>
          <w:szCs w:val="24"/>
        </w:rPr>
        <w:t xml:space="preserve"> </w:t>
      </w:r>
      <w:r w:rsidR="00E86A82">
        <w:rPr>
          <w:bCs/>
          <w:szCs w:val="24"/>
        </w:rPr>
        <w:t>Vadovaujantis Lietuvos Respublikos vietos savivaldos įstatymo (toliau – Įstatymas) ir Pasvalio rajono savivaldybės tarybos veiklos reglamento, patvirtinto Pasvalio rajono savivaldybės tarybos 2023 m. kovo 29 d. sprendimu Nr. T1-54 „Dėl Pasvalio rajono savivaldybės tarybos veiklos reglamento patvirtinimo“, (toliau – Reglamentas) nuostatomis, gauti Pasvalio rajono savivaldybės tarybos pritarimą Pasvalio rajono savivaldybės mero teikiamai kandidatūrai į Pasvalio rajono savivaldybės vicemero pareigas.</w:t>
      </w:r>
    </w:p>
    <w:p w14:paraId="235E1C08" w14:textId="0CFDECD3" w:rsidR="00C46B5F" w:rsidRPr="00DA69C5" w:rsidRDefault="002A6EC2" w:rsidP="00C46B5F">
      <w:pPr>
        <w:ind w:firstLine="720"/>
        <w:jc w:val="both"/>
        <w:rPr>
          <w:szCs w:val="24"/>
        </w:rPr>
      </w:pPr>
      <w:r w:rsidRPr="002A6EC2">
        <w:rPr>
          <w:b/>
          <w:bCs/>
          <w:szCs w:val="24"/>
        </w:rPr>
        <w:t>2</w:t>
      </w:r>
      <w:r w:rsidR="000F2328" w:rsidRPr="002A6EC2">
        <w:rPr>
          <w:b/>
          <w:bCs/>
          <w:szCs w:val="24"/>
        </w:rPr>
        <w:t xml:space="preserve">. </w:t>
      </w:r>
      <w:r w:rsidRPr="002A6EC2">
        <w:rPr>
          <w:b/>
          <w:bCs/>
          <w:szCs w:val="24"/>
        </w:rPr>
        <w:t>S</w:t>
      </w:r>
      <w:r w:rsidR="000F2328" w:rsidRPr="002A6EC2">
        <w:rPr>
          <w:b/>
          <w:bCs/>
          <w:szCs w:val="24"/>
        </w:rPr>
        <w:t xml:space="preserve">iūlomos teisinio reguliavimo nuostatos. </w:t>
      </w:r>
      <w:r w:rsidR="00E86A82" w:rsidRPr="00E86A82">
        <w:rPr>
          <w:szCs w:val="24"/>
        </w:rPr>
        <w:t xml:space="preserve">Pasvalio rajono savivaldybės meras teikia </w:t>
      </w:r>
      <w:r w:rsidR="00E86A82">
        <w:rPr>
          <w:szCs w:val="24"/>
        </w:rPr>
        <w:t>Pasvalio rajono sa</w:t>
      </w:r>
      <w:r w:rsidR="00E86A82" w:rsidRPr="00E86A82">
        <w:rPr>
          <w:szCs w:val="24"/>
        </w:rPr>
        <w:t xml:space="preserve">vivaldybės tarybai kandidatūrą į </w:t>
      </w:r>
      <w:r w:rsidR="00E86A82">
        <w:rPr>
          <w:szCs w:val="24"/>
        </w:rPr>
        <w:t xml:space="preserve">Pasvalio rajono savivaldybės </w:t>
      </w:r>
      <w:r w:rsidR="00E86A82" w:rsidRPr="00E86A82">
        <w:rPr>
          <w:szCs w:val="24"/>
        </w:rPr>
        <w:t>vicemero pareigas (Įstatymo 32 straipsnio 2 dalis</w:t>
      </w:r>
      <w:r w:rsidR="00E86A82">
        <w:rPr>
          <w:szCs w:val="24"/>
        </w:rPr>
        <w:t>, 27 straipsnio 2 dalies 20 punktas, Reglamento 266 punktas</w:t>
      </w:r>
      <w:r w:rsidR="00E86A82" w:rsidRPr="00E86A82">
        <w:rPr>
          <w:szCs w:val="24"/>
        </w:rPr>
        <w:t xml:space="preserve">). </w:t>
      </w:r>
      <w:r w:rsidR="00E86A82">
        <w:rPr>
          <w:szCs w:val="24"/>
        </w:rPr>
        <w:t xml:space="preserve">Teikimas įforminamas Pasvalio rajono savivaldybės mero potvarkiu (Reglamento 266 punktas). Vicemeras </w:t>
      </w:r>
      <w:r w:rsidR="00E86A82" w:rsidRPr="00DA69C5">
        <w:rPr>
          <w:szCs w:val="24"/>
        </w:rPr>
        <w:t xml:space="preserve">skiriamas į pareigas savivaldybės mero potvarkiu (Įstatymo 27 straipsnio 2 dalies 22 punktas, 32 straipsnio 1 dalis). </w:t>
      </w:r>
    </w:p>
    <w:p w14:paraId="0728E6EF" w14:textId="2B71670B" w:rsidR="00E061FC" w:rsidRPr="00DA69C5" w:rsidRDefault="002A6EC2" w:rsidP="00804C41">
      <w:pPr>
        <w:pStyle w:val="prastasiniatinklio"/>
        <w:spacing w:before="0" w:beforeAutospacing="0" w:after="0" w:afterAutospacing="0"/>
        <w:ind w:firstLine="720"/>
        <w:jc w:val="both"/>
        <w:rPr>
          <w:rFonts w:eastAsia="Andale Sans UI"/>
          <w:color w:val="000000"/>
          <w:kern w:val="2"/>
          <w:shd w:val="clear" w:color="auto" w:fill="FFFFFF"/>
          <w:lang w:val="lt-LT" w:eastAsia="ar-SA"/>
        </w:rPr>
      </w:pPr>
      <w:r w:rsidRPr="00DA69C5">
        <w:rPr>
          <w:b/>
          <w:lang w:val="lt-LT"/>
        </w:rPr>
        <w:t xml:space="preserve">3. Laukiami rezultatai ir galimos pasekmės </w:t>
      </w:r>
      <w:r w:rsidRPr="00DA69C5">
        <w:rPr>
          <w:bCs/>
          <w:lang w:val="lt-LT"/>
        </w:rPr>
        <w:t>(tiek teigiamos, tiek neigiamos)</w:t>
      </w:r>
      <w:r w:rsidRPr="00DA69C5">
        <w:rPr>
          <w:b/>
          <w:lang w:val="lt-LT"/>
        </w:rPr>
        <w:t>.</w:t>
      </w:r>
      <w:r w:rsidR="003241E8" w:rsidRPr="00DA69C5">
        <w:rPr>
          <w:rFonts w:eastAsia="HG Mincho Light J"/>
          <w:lang w:val="lt-LT" w:eastAsia="ar-SA"/>
        </w:rPr>
        <w:t xml:space="preserve"> </w:t>
      </w:r>
      <w:r w:rsidR="00E86A82" w:rsidRPr="00DA69C5">
        <w:rPr>
          <w:rFonts w:eastAsia="HG Mincho Light J"/>
          <w:lang w:val="lt-LT" w:eastAsia="ar-SA"/>
        </w:rPr>
        <w:t xml:space="preserve">Atliekama </w:t>
      </w:r>
      <w:r w:rsidR="00DA69C5" w:rsidRPr="00DA69C5">
        <w:rPr>
          <w:rFonts w:eastAsia="HG Mincho Light J"/>
          <w:lang w:val="lt-LT" w:eastAsia="ar-SA"/>
        </w:rPr>
        <w:t xml:space="preserve">vicemero </w:t>
      </w:r>
      <w:r w:rsidR="00DA69C5">
        <w:rPr>
          <w:rFonts w:eastAsia="HG Mincho Light J"/>
          <w:lang w:val="lt-LT" w:eastAsia="ar-SA"/>
        </w:rPr>
        <w:t>skyrimo į pareigas procedūra.</w:t>
      </w:r>
    </w:p>
    <w:p w14:paraId="42A1B07D" w14:textId="42B03381" w:rsidR="000F2328" w:rsidRPr="00DA69C5" w:rsidRDefault="004D690A" w:rsidP="00804C41">
      <w:pPr>
        <w:pStyle w:val="prastasiniatinklio"/>
        <w:spacing w:before="0" w:beforeAutospacing="0" w:after="0" w:afterAutospacing="0"/>
        <w:ind w:firstLine="720"/>
        <w:jc w:val="both"/>
        <w:rPr>
          <w:bCs/>
          <w:lang w:val="lt-LT"/>
        </w:rPr>
      </w:pPr>
      <w:r w:rsidRPr="00DA69C5">
        <w:rPr>
          <w:b/>
          <w:lang w:val="lt-LT"/>
        </w:rPr>
        <w:t>4</w:t>
      </w:r>
      <w:r w:rsidR="000F2328" w:rsidRPr="00DA69C5">
        <w:rPr>
          <w:b/>
          <w:lang w:val="lt-LT"/>
        </w:rPr>
        <w:t xml:space="preserve">. </w:t>
      </w:r>
      <w:r w:rsidR="002A6EC2" w:rsidRPr="00DA69C5">
        <w:rPr>
          <w:b/>
          <w:lang w:val="lt-LT"/>
        </w:rPr>
        <w:t xml:space="preserve">Lėšų poreikis ir </w:t>
      </w:r>
      <w:r w:rsidR="000F2328" w:rsidRPr="00DA69C5">
        <w:rPr>
          <w:b/>
          <w:lang w:val="lt-LT"/>
        </w:rPr>
        <w:t>šaltiniai</w:t>
      </w:r>
      <w:r w:rsidR="002A6EC2" w:rsidRPr="00DA69C5">
        <w:rPr>
          <w:b/>
          <w:lang w:val="lt-LT"/>
        </w:rPr>
        <w:t>, skaičiavimai ar paaiškinimai.</w:t>
      </w:r>
      <w:r w:rsidR="00804C41" w:rsidRPr="00DA69C5">
        <w:rPr>
          <w:b/>
          <w:lang w:val="lt-LT"/>
        </w:rPr>
        <w:t xml:space="preserve"> </w:t>
      </w:r>
      <w:r w:rsidR="00DA69C5">
        <w:rPr>
          <w:bCs/>
          <w:lang w:val="lt-LT"/>
        </w:rPr>
        <w:t>Nereikalinga.</w:t>
      </w:r>
    </w:p>
    <w:p w14:paraId="14B546D1" w14:textId="290EC4A6" w:rsidR="002A6EC2" w:rsidRPr="00DA69C5" w:rsidRDefault="004D690A" w:rsidP="00804C41">
      <w:pPr>
        <w:ind w:firstLine="731"/>
        <w:jc w:val="both"/>
        <w:rPr>
          <w:szCs w:val="24"/>
        </w:rPr>
      </w:pPr>
      <w:r w:rsidRPr="00DA69C5">
        <w:rPr>
          <w:b/>
          <w:bCs/>
          <w:szCs w:val="24"/>
        </w:rPr>
        <w:t>5</w:t>
      </w:r>
      <w:r w:rsidR="000F2328" w:rsidRPr="00DA69C5">
        <w:rPr>
          <w:b/>
          <w:bCs/>
          <w:szCs w:val="24"/>
        </w:rPr>
        <w:t xml:space="preserve">. </w:t>
      </w:r>
      <w:r w:rsidR="002A6EC2" w:rsidRPr="00DA69C5">
        <w:rPr>
          <w:b/>
          <w:bCs/>
          <w:szCs w:val="24"/>
        </w:rPr>
        <w:t>Priėmus sprendimą, keičiami ar pripažįstami negaliojančiais teisės aktai, sprendimui įgyvendinti reikalingi priimti papildomi teisės aktai</w:t>
      </w:r>
      <w:r w:rsidR="00804C41" w:rsidRPr="00DA69C5">
        <w:rPr>
          <w:b/>
          <w:bCs/>
          <w:szCs w:val="24"/>
        </w:rPr>
        <w:t>.</w:t>
      </w:r>
      <w:r w:rsidR="00DA69C5">
        <w:rPr>
          <w:b/>
          <w:bCs/>
          <w:szCs w:val="24"/>
        </w:rPr>
        <w:t xml:space="preserve"> </w:t>
      </w:r>
      <w:r w:rsidR="00DA69C5">
        <w:rPr>
          <w:szCs w:val="24"/>
        </w:rPr>
        <w:t>Gavus Pasvalio rajono savivaldybės tarybos pritarimą Pasvalio rajono savivaldybės mero siūlomai kandidatūrai, bus galima atlikti kitus veiksmus, susijusius su šio valstybės tarnautojo skyrimu į pareigas.</w:t>
      </w:r>
    </w:p>
    <w:p w14:paraId="229FB035" w14:textId="3ABD3374" w:rsidR="002A6EC2" w:rsidRPr="00DA69C5" w:rsidRDefault="002A6EC2" w:rsidP="00804C41">
      <w:pPr>
        <w:ind w:firstLine="731"/>
        <w:jc w:val="both"/>
        <w:rPr>
          <w:szCs w:val="24"/>
        </w:rPr>
      </w:pPr>
      <w:r w:rsidRPr="00DA69C5">
        <w:rPr>
          <w:b/>
          <w:bCs/>
          <w:szCs w:val="24"/>
        </w:rPr>
        <w:t xml:space="preserve">6. Informacija apie sprendimo projekto antikorupcinį vertinimą. </w:t>
      </w:r>
      <w:r w:rsidRPr="00DA69C5">
        <w:rPr>
          <w:color w:val="000000"/>
        </w:rPr>
        <w:t xml:space="preserve">Teisės akto projektu nenumatoma reguliuoti </w:t>
      </w:r>
      <w:r w:rsidR="00804C41" w:rsidRPr="00DA69C5">
        <w:rPr>
          <w:color w:val="000000"/>
        </w:rPr>
        <w:t>visuomeninių santykių,</w:t>
      </w:r>
      <w:r w:rsidR="00804C41" w:rsidRPr="00DA69C5">
        <w:rPr>
          <w:szCs w:val="24"/>
        </w:rPr>
        <w:t xml:space="preserve"> nurodytų </w:t>
      </w:r>
      <w:r w:rsidRPr="00DA69C5">
        <w:rPr>
          <w:szCs w:val="24"/>
        </w:rPr>
        <w:t>Korupcijos prevencijos įstatymo 8 straipsnio 1 dalyje</w:t>
      </w:r>
      <w:r w:rsidRPr="00DA69C5">
        <w:rPr>
          <w:color w:val="000000"/>
        </w:rPr>
        <w:t>, todėl</w:t>
      </w:r>
      <w:r w:rsidRPr="00DA69C5">
        <w:rPr>
          <w:szCs w:val="24"/>
        </w:rPr>
        <w:t xml:space="preserve"> </w:t>
      </w:r>
      <w:r w:rsidR="00804C41" w:rsidRPr="00DA69C5">
        <w:rPr>
          <w:szCs w:val="24"/>
        </w:rPr>
        <w:t xml:space="preserve">šio projekto </w:t>
      </w:r>
      <w:r w:rsidRPr="00DA69C5">
        <w:rPr>
          <w:szCs w:val="24"/>
        </w:rPr>
        <w:t>antikorupcinis vertinimas neatliekamas</w:t>
      </w:r>
      <w:r w:rsidRPr="00DA69C5">
        <w:rPr>
          <w:color w:val="000000"/>
        </w:rPr>
        <w:t>.</w:t>
      </w:r>
    </w:p>
    <w:p w14:paraId="4FFC9429" w14:textId="622E1A36" w:rsidR="000F2328" w:rsidRPr="00DA69C5" w:rsidRDefault="002A6EC2" w:rsidP="00804C41">
      <w:pPr>
        <w:ind w:firstLine="731"/>
        <w:jc w:val="both"/>
        <w:rPr>
          <w:szCs w:val="24"/>
        </w:rPr>
      </w:pPr>
      <w:r w:rsidRPr="00DA69C5">
        <w:rPr>
          <w:b/>
          <w:bCs/>
          <w:szCs w:val="24"/>
        </w:rPr>
        <w:t xml:space="preserve">7. </w:t>
      </w:r>
      <w:r w:rsidR="000F2328" w:rsidRPr="00DA69C5">
        <w:rPr>
          <w:b/>
          <w:bCs/>
          <w:szCs w:val="24"/>
        </w:rPr>
        <w:t xml:space="preserve">Numatomo teisinio reguliavimo poveikio vertinimo rezultatai </w:t>
      </w:r>
      <w:r w:rsidR="000F2328" w:rsidRPr="00DA69C5">
        <w:rPr>
          <w:bCs/>
          <w:szCs w:val="24"/>
        </w:rPr>
        <w:t>(jei tok</w:t>
      </w:r>
      <w:r w:rsidRPr="00DA69C5">
        <w:rPr>
          <w:bCs/>
          <w:szCs w:val="24"/>
        </w:rPr>
        <w:t>į</w:t>
      </w:r>
      <w:r w:rsidR="000F2328" w:rsidRPr="00DA69C5">
        <w:rPr>
          <w:bCs/>
          <w:szCs w:val="24"/>
        </w:rPr>
        <w:t xml:space="preserve"> vertinim</w:t>
      </w:r>
      <w:r w:rsidRPr="00DA69C5">
        <w:rPr>
          <w:bCs/>
          <w:szCs w:val="24"/>
        </w:rPr>
        <w:t>ą</w:t>
      </w:r>
      <w:r w:rsidR="000F2328" w:rsidRPr="00DA69C5">
        <w:rPr>
          <w:bCs/>
          <w:szCs w:val="24"/>
        </w:rPr>
        <w:t xml:space="preserve"> </w:t>
      </w:r>
      <w:r w:rsidRPr="00DA69C5">
        <w:rPr>
          <w:bCs/>
          <w:szCs w:val="24"/>
        </w:rPr>
        <w:t>reikia atlikti)</w:t>
      </w:r>
      <w:r w:rsidR="000F2328" w:rsidRPr="00DA69C5">
        <w:rPr>
          <w:bCs/>
          <w:szCs w:val="24"/>
        </w:rPr>
        <w:t>.</w:t>
      </w:r>
      <w:r w:rsidRPr="00DA69C5">
        <w:rPr>
          <w:bCs/>
          <w:szCs w:val="24"/>
        </w:rPr>
        <w:t xml:space="preserve"> Neatliekamas</w:t>
      </w:r>
      <w:r w:rsidR="00804C41" w:rsidRPr="00DA69C5">
        <w:rPr>
          <w:szCs w:val="24"/>
        </w:rPr>
        <w:t>.</w:t>
      </w:r>
    </w:p>
    <w:p w14:paraId="484064D6" w14:textId="043D378B" w:rsidR="002A6EC2" w:rsidRPr="00DA69C5" w:rsidRDefault="002A6EC2" w:rsidP="00804C41">
      <w:pPr>
        <w:ind w:firstLine="731"/>
        <w:jc w:val="both"/>
        <w:rPr>
          <w:b/>
          <w:bCs/>
          <w:szCs w:val="24"/>
        </w:rPr>
      </w:pPr>
      <w:r w:rsidRPr="00DA69C5">
        <w:rPr>
          <w:b/>
          <w:bCs/>
          <w:szCs w:val="24"/>
        </w:rPr>
        <w:t>8</w:t>
      </w:r>
      <w:r w:rsidR="000F2328" w:rsidRPr="00DA69C5">
        <w:rPr>
          <w:b/>
          <w:bCs/>
          <w:szCs w:val="24"/>
        </w:rPr>
        <w:t xml:space="preserve">. </w:t>
      </w:r>
      <w:r w:rsidRPr="00DA69C5">
        <w:rPr>
          <w:b/>
          <w:bCs/>
          <w:szCs w:val="24"/>
        </w:rPr>
        <w:t>S</w:t>
      </w:r>
      <w:r w:rsidR="000F2328" w:rsidRPr="00DA69C5">
        <w:rPr>
          <w:b/>
          <w:bCs/>
          <w:szCs w:val="24"/>
        </w:rPr>
        <w:t>prendim</w:t>
      </w:r>
      <w:r w:rsidRPr="00DA69C5">
        <w:rPr>
          <w:b/>
          <w:bCs/>
          <w:szCs w:val="24"/>
        </w:rPr>
        <w:t>o projekto rengėjas ar rengėjų grupė, sprendimo projekto iniciatoriai.</w:t>
      </w:r>
      <w:r w:rsidR="000F2328" w:rsidRPr="00DA69C5">
        <w:rPr>
          <w:b/>
          <w:bCs/>
          <w:szCs w:val="24"/>
        </w:rPr>
        <w:t xml:space="preserve"> </w:t>
      </w:r>
      <w:r w:rsidR="00804C41" w:rsidRPr="00DA69C5">
        <w:rPr>
          <w:szCs w:val="24"/>
        </w:rPr>
        <w:t>Pasvalio rajono savivaldybės</w:t>
      </w:r>
      <w:r w:rsidR="00804C41" w:rsidRPr="00DA69C5">
        <w:rPr>
          <w:b/>
          <w:bCs/>
          <w:szCs w:val="24"/>
        </w:rPr>
        <w:t xml:space="preserve"> </w:t>
      </w:r>
      <w:r w:rsidR="00804C41" w:rsidRPr="00DA69C5">
        <w:rPr>
          <w:rFonts w:eastAsia="HG Mincho Light J"/>
          <w:szCs w:val="24"/>
          <w:lang w:eastAsia="ar-SA"/>
        </w:rPr>
        <w:t xml:space="preserve">mero pavedimu teisės akto projektą parengė Pasvalio rajono savivaldybės </w:t>
      </w:r>
      <w:r w:rsidR="007F3F0D" w:rsidRPr="00DA69C5">
        <w:rPr>
          <w:rFonts w:eastAsia="HG Mincho Light J"/>
          <w:szCs w:val="24"/>
          <w:lang w:eastAsia="ar-SA"/>
        </w:rPr>
        <w:t xml:space="preserve">administracijos </w:t>
      </w:r>
      <w:r w:rsidR="00804C41" w:rsidRPr="00DA69C5">
        <w:rPr>
          <w:rFonts w:eastAsia="HG Mincho Light J"/>
          <w:szCs w:val="24"/>
          <w:lang w:eastAsia="ar-SA"/>
        </w:rPr>
        <w:t>Juridinio ir personalo skyriaus vedėja Jurgita Karčiauskienė.</w:t>
      </w:r>
    </w:p>
    <w:p w14:paraId="6DAB6EB8" w14:textId="63889220" w:rsidR="002A6EC2" w:rsidRPr="00804C41" w:rsidRDefault="002A6EC2" w:rsidP="00804C41">
      <w:pPr>
        <w:ind w:firstLine="731"/>
        <w:rPr>
          <w:szCs w:val="24"/>
        </w:rPr>
      </w:pPr>
      <w:r>
        <w:rPr>
          <w:b/>
          <w:bCs/>
          <w:szCs w:val="24"/>
        </w:rPr>
        <w:t>9. Kiti, rengėjų nuomone, sprendimui priimti reikalingi pagrindimai.</w:t>
      </w:r>
      <w:r w:rsidR="00804C41">
        <w:rPr>
          <w:b/>
          <w:bCs/>
          <w:szCs w:val="24"/>
        </w:rPr>
        <w:t xml:space="preserve"> </w:t>
      </w:r>
      <w:r w:rsidR="00804C41">
        <w:rPr>
          <w:szCs w:val="24"/>
        </w:rPr>
        <w:t>Nėra.</w:t>
      </w:r>
    </w:p>
    <w:p w14:paraId="0C01539F" w14:textId="3B3728D7" w:rsidR="002A6EC2" w:rsidRPr="00804C41" w:rsidRDefault="002A6EC2" w:rsidP="00804C41">
      <w:pPr>
        <w:ind w:firstLine="731"/>
        <w:rPr>
          <w:szCs w:val="24"/>
        </w:rPr>
      </w:pPr>
      <w:r>
        <w:rPr>
          <w:b/>
          <w:bCs/>
          <w:szCs w:val="24"/>
        </w:rPr>
        <w:t>10. Su sprendimo projekto rengimu susiję dokumentai.</w:t>
      </w:r>
      <w:r w:rsidR="00804C41">
        <w:rPr>
          <w:b/>
          <w:bCs/>
          <w:szCs w:val="24"/>
        </w:rPr>
        <w:t xml:space="preserve"> </w:t>
      </w:r>
      <w:r w:rsidR="00804C41">
        <w:rPr>
          <w:szCs w:val="24"/>
        </w:rPr>
        <w:t>Nėra</w:t>
      </w:r>
      <w:r w:rsidR="00985384">
        <w:rPr>
          <w:szCs w:val="24"/>
        </w:rPr>
        <w:t>.</w:t>
      </w:r>
    </w:p>
    <w:p w14:paraId="11460381" w14:textId="68FBF871" w:rsidR="002A6EC2" w:rsidRPr="00985384" w:rsidRDefault="002A6EC2" w:rsidP="00804C41">
      <w:pPr>
        <w:ind w:firstLine="731"/>
        <w:jc w:val="both"/>
        <w:rPr>
          <w:szCs w:val="24"/>
        </w:rPr>
      </w:pPr>
      <w:r>
        <w:rPr>
          <w:b/>
          <w:bCs/>
          <w:szCs w:val="24"/>
        </w:rPr>
        <w:t xml:space="preserve">11. Sprendimo projekto lyginamasis variantas </w:t>
      </w:r>
      <w:r w:rsidRPr="00804C41">
        <w:rPr>
          <w:szCs w:val="24"/>
        </w:rPr>
        <w:t>(jeigu teikiamas sprendimo pakeitimo projektas)</w:t>
      </w:r>
      <w:r w:rsidR="00804C41">
        <w:rPr>
          <w:b/>
          <w:bCs/>
          <w:szCs w:val="24"/>
        </w:rPr>
        <w:t>.</w:t>
      </w:r>
      <w:r>
        <w:rPr>
          <w:b/>
          <w:bCs/>
          <w:szCs w:val="24"/>
        </w:rPr>
        <w:t xml:space="preserve"> </w:t>
      </w:r>
      <w:r w:rsidR="00804C41" w:rsidRPr="00985384">
        <w:rPr>
          <w:szCs w:val="24"/>
        </w:rPr>
        <w:t>N</w:t>
      </w:r>
      <w:r w:rsidRPr="00985384">
        <w:rPr>
          <w:szCs w:val="24"/>
        </w:rPr>
        <w:t>erengiamas.</w:t>
      </w:r>
    </w:p>
    <w:p w14:paraId="12482E34" w14:textId="538A6178" w:rsidR="000F2328" w:rsidRPr="00985384" w:rsidRDefault="002A6EC2" w:rsidP="00804C41">
      <w:pPr>
        <w:ind w:firstLine="731"/>
        <w:jc w:val="both"/>
        <w:rPr>
          <w:szCs w:val="24"/>
        </w:rPr>
      </w:pPr>
      <w:r>
        <w:rPr>
          <w:b/>
          <w:bCs/>
          <w:szCs w:val="24"/>
        </w:rPr>
        <w:t xml:space="preserve">12. Administracijos išvada </w:t>
      </w:r>
      <w:r w:rsidRPr="002A6EC2">
        <w:rPr>
          <w:szCs w:val="24"/>
        </w:rPr>
        <w:t>(kai ji pagal Lietuvos Respublikos vietos savivaldos įstatymą yra būtina)</w:t>
      </w:r>
      <w:r w:rsidR="00804C41">
        <w:rPr>
          <w:szCs w:val="24"/>
        </w:rPr>
        <w:t>.</w:t>
      </w:r>
      <w:r w:rsidRPr="002A6EC2">
        <w:rPr>
          <w:szCs w:val="24"/>
        </w:rPr>
        <w:t xml:space="preserve"> </w:t>
      </w:r>
      <w:r w:rsidR="00804C41" w:rsidRPr="00985384">
        <w:rPr>
          <w:szCs w:val="24"/>
        </w:rPr>
        <w:t>N</w:t>
      </w:r>
      <w:r w:rsidRPr="00985384">
        <w:rPr>
          <w:szCs w:val="24"/>
        </w:rPr>
        <w:t>erengiama.</w:t>
      </w:r>
    </w:p>
    <w:p w14:paraId="386A913E" w14:textId="4DB147C3" w:rsidR="000F2328" w:rsidRPr="002A6EC2" w:rsidRDefault="000F2328" w:rsidP="00804C41">
      <w:pPr>
        <w:jc w:val="both"/>
        <w:rPr>
          <w:szCs w:val="24"/>
        </w:rPr>
      </w:pPr>
    </w:p>
    <w:p w14:paraId="251AF476" w14:textId="77777777" w:rsidR="00F71BE0" w:rsidRPr="002A6EC2" w:rsidRDefault="00F71BE0" w:rsidP="00804C41">
      <w:pPr>
        <w:jc w:val="both"/>
        <w:rPr>
          <w:szCs w:val="24"/>
        </w:rPr>
      </w:pPr>
    </w:p>
    <w:p w14:paraId="6EE34B6A" w14:textId="1F311160" w:rsidR="00931E2E" w:rsidRDefault="00804C41" w:rsidP="00804C41">
      <w:pPr>
        <w:jc w:val="both"/>
        <w:rPr>
          <w:szCs w:val="24"/>
        </w:rPr>
      </w:pPr>
      <w:r>
        <w:rPr>
          <w:szCs w:val="24"/>
        </w:rPr>
        <w:t>Skyriaus vedėja</w:t>
      </w:r>
      <w:r w:rsidR="00931E2E" w:rsidRPr="002A6EC2">
        <w:rPr>
          <w:szCs w:val="24"/>
        </w:rPr>
        <w:t xml:space="preserve"> </w:t>
      </w:r>
      <w:r w:rsidR="00931E2E" w:rsidRPr="002A6EC2">
        <w:rPr>
          <w:szCs w:val="24"/>
        </w:rPr>
        <w:tab/>
      </w:r>
      <w:r w:rsidR="00931E2E" w:rsidRPr="002A6EC2">
        <w:rPr>
          <w:szCs w:val="24"/>
        </w:rPr>
        <w:tab/>
      </w:r>
      <w:r w:rsidR="00931E2E" w:rsidRPr="002A6EC2">
        <w:rPr>
          <w:szCs w:val="24"/>
        </w:rPr>
        <w:tab/>
      </w:r>
      <w:r w:rsidR="00931E2E" w:rsidRPr="002A6EC2">
        <w:rPr>
          <w:szCs w:val="24"/>
        </w:rPr>
        <w:tab/>
      </w:r>
      <w:r w:rsidR="005F5350" w:rsidRPr="002A6EC2">
        <w:rPr>
          <w:szCs w:val="24"/>
        </w:rPr>
        <w:tab/>
      </w:r>
      <w:r>
        <w:rPr>
          <w:szCs w:val="24"/>
        </w:rPr>
        <w:tab/>
      </w:r>
      <w:r w:rsidR="000E51E3" w:rsidRPr="002A6EC2">
        <w:rPr>
          <w:szCs w:val="24"/>
        </w:rPr>
        <w:tab/>
      </w:r>
      <w:r>
        <w:rPr>
          <w:szCs w:val="24"/>
        </w:rPr>
        <w:t>Jurgita Karčiauskienė</w:t>
      </w:r>
    </w:p>
    <w:sectPr w:rsidR="00931E2E"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1F1DF" w14:textId="77777777" w:rsidR="00150FCA" w:rsidRDefault="00150FCA">
      <w:r>
        <w:separator/>
      </w:r>
    </w:p>
  </w:endnote>
  <w:endnote w:type="continuationSeparator" w:id="0">
    <w:p w14:paraId="52C31B03" w14:textId="77777777" w:rsidR="00150FCA" w:rsidRDefault="00150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Andale Sans UI">
    <w:altName w:val="Times New Roman"/>
    <w:panose1 w:val="00000000000000000000"/>
    <w:charset w:val="00"/>
    <w:family w:val="roman"/>
    <w:notTrueType/>
    <w:pitch w:val="default"/>
  </w:font>
  <w:font w:name="HG Mincho Light J">
    <w:altName w:val="Calibri"/>
    <w:charset w:val="00"/>
    <w:family w:val="auto"/>
    <w:pitch w:val="variable"/>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D60AE" w14:textId="77777777" w:rsidR="00150FCA" w:rsidRDefault="00150FCA">
      <w:r>
        <w:separator/>
      </w:r>
    </w:p>
  </w:footnote>
  <w:footnote w:type="continuationSeparator" w:id="0">
    <w:p w14:paraId="19AF60B0" w14:textId="77777777" w:rsidR="00150FCA" w:rsidRDefault="00150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10823" w14:textId="77777777" w:rsidR="00496533" w:rsidRDefault="00496533">
    <w:pPr>
      <w:pStyle w:val="Antrats"/>
      <w:rPr>
        <w:b/>
      </w:rPr>
    </w:pPr>
    <w:r>
      <w:tab/>
    </w:r>
    <w:r>
      <w:tab/>
      <w:t xml:space="preserve">   </w:t>
    </w:r>
  </w:p>
  <w:p w14:paraId="0F422B57" w14:textId="77777777" w:rsidR="00496533" w:rsidRDefault="0049653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6"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70F072FE"/>
    <w:multiLevelType w:val="hybridMultilevel"/>
    <w:tmpl w:val="9538ED00"/>
    <w:lvl w:ilvl="0" w:tplc="A9441F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253983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41691060">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34757766">
    <w:abstractNumId w:val="5"/>
  </w:num>
  <w:num w:numId="4" w16cid:durableId="1233538966">
    <w:abstractNumId w:val="4"/>
  </w:num>
  <w:num w:numId="5" w16cid:durableId="459106402">
    <w:abstractNumId w:val="1"/>
  </w:num>
  <w:num w:numId="6" w16cid:durableId="765998868">
    <w:abstractNumId w:val="3"/>
  </w:num>
  <w:num w:numId="7" w16cid:durableId="1961182142">
    <w:abstractNumId w:val="6"/>
  </w:num>
  <w:num w:numId="8" w16cid:durableId="9377553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1769C"/>
    <w:rsid w:val="00017EAD"/>
    <w:rsid w:val="00054658"/>
    <w:rsid w:val="00065A3B"/>
    <w:rsid w:val="000A300D"/>
    <w:rsid w:val="000B00D7"/>
    <w:rsid w:val="000C5C88"/>
    <w:rsid w:val="000C6BEA"/>
    <w:rsid w:val="000E51E3"/>
    <w:rsid w:val="000F2328"/>
    <w:rsid w:val="001102C3"/>
    <w:rsid w:val="001107AE"/>
    <w:rsid w:val="00112A4A"/>
    <w:rsid w:val="00136415"/>
    <w:rsid w:val="00150FCA"/>
    <w:rsid w:val="00155F18"/>
    <w:rsid w:val="0016633D"/>
    <w:rsid w:val="00184B6C"/>
    <w:rsid w:val="00191DAF"/>
    <w:rsid w:val="00193618"/>
    <w:rsid w:val="001A0DCB"/>
    <w:rsid w:val="00231BE6"/>
    <w:rsid w:val="002466D9"/>
    <w:rsid w:val="002467C4"/>
    <w:rsid w:val="002A6EC2"/>
    <w:rsid w:val="002C6571"/>
    <w:rsid w:val="00313EE5"/>
    <w:rsid w:val="003241E8"/>
    <w:rsid w:val="00325084"/>
    <w:rsid w:val="00333E18"/>
    <w:rsid w:val="00345F5D"/>
    <w:rsid w:val="00350211"/>
    <w:rsid w:val="00363B62"/>
    <w:rsid w:val="003B5018"/>
    <w:rsid w:val="003D6D34"/>
    <w:rsid w:val="003F4DE6"/>
    <w:rsid w:val="00474F10"/>
    <w:rsid w:val="00496533"/>
    <w:rsid w:val="004D690A"/>
    <w:rsid w:val="004E2CB3"/>
    <w:rsid w:val="00511CC1"/>
    <w:rsid w:val="00591345"/>
    <w:rsid w:val="005B3856"/>
    <w:rsid w:val="005D372C"/>
    <w:rsid w:val="005E563C"/>
    <w:rsid w:val="005F5350"/>
    <w:rsid w:val="00637C95"/>
    <w:rsid w:val="006442C1"/>
    <w:rsid w:val="00646AC5"/>
    <w:rsid w:val="00667A2D"/>
    <w:rsid w:val="00674D03"/>
    <w:rsid w:val="006A5846"/>
    <w:rsid w:val="006B2EA1"/>
    <w:rsid w:val="007009A1"/>
    <w:rsid w:val="007009C6"/>
    <w:rsid w:val="00717F54"/>
    <w:rsid w:val="00760BD5"/>
    <w:rsid w:val="007642FD"/>
    <w:rsid w:val="0076481B"/>
    <w:rsid w:val="00765094"/>
    <w:rsid w:val="007759D7"/>
    <w:rsid w:val="007852DD"/>
    <w:rsid w:val="007A3E97"/>
    <w:rsid w:val="007B5FA6"/>
    <w:rsid w:val="007D5514"/>
    <w:rsid w:val="007F3F0D"/>
    <w:rsid w:val="00804C41"/>
    <w:rsid w:val="00836AA3"/>
    <w:rsid w:val="00843221"/>
    <w:rsid w:val="00850838"/>
    <w:rsid w:val="008520E7"/>
    <w:rsid w:val="008A6696"/>
    <w:rsid w:val="008F5A67"/>
    <w:rsid w:val="009073DA"/>
    <w:rsid w:val="009217F2"/>
    <w:rsid w:val="00931E2E"/>
    <w:rsid w:val="0094106B"/>
    <w:rsid w:val="00964982"/>
    <w:rsid w:val="00964B6F"/>
    <w:rsid w:val="00985384"/>
    <w:rsid w:val="009C44F1"/>
    <w:rsid w:val="00A42A3E"/>
    <w:rsid w:val="00A61381"/>
    <w:rsid w:val="00A620C0"/>
    <w:rsid w:val="00A75C7F"/>
    <w:rsid w:val="00A9430D"/>
    <w:rsid w:val="00A95BB6"/>
    <w:rsid w:val="00A97B0F"/>
    <w:rsid w:val="00AA4A4D"/>
    <w:rsid w:val="00AB5186"/>
    <w:rsid w:val="00AB5B3F"/>
    <w:rsid w:val="00B27617"/>
    <w:rsid w:val="00B34346"/>
    <w:rsid w:val="00B502D2"/>
    <w:rsid w:val="00B63BF8"/>
    <w:rsid w:val="00C010E9"/>
    <w:rsid w:val="00C238A9"/>
    <w:rsid w:val="00C35113"/>
    <w:rsid w:val="00C46B5F"/>
    <w:rsid w:val="00C56F65"/>
    <w:rsid w:val="00C6588F"/>
    <w:rsid w:val="00C733AE"/>
    <w:rsid w:val="00C775F7"/>
    <w:rsid w:val="00CC5535"/>
    <w:rsid w:val="00D150F7"/>
    <w:rsid w:val="00D33EDD"/>
    <w:rsid w:val="00D40910"/>
    <w:rsid w:val="00D64C37"/>
    <w:rsid w:val="00D7418F"/>
    <w:rsid w:val="00DA69C5"/>
    <w:rsid w:val="00DD071C"/>
    <w:rsid w:val="00DD58B3"/>
    <w:rsid w:val="00DF6FB2"/>
    <w:rsid w:val="00E061FC"/>
    <w:rsid w:val="00E86A82"/>
    <w:rsid w:val="00EE1AA2"/>
    <w:rsid w:val="00F266B9"/>
    <w:rsid w:val="00F36E16"/>
    <w:rsid w:val="00F71BE0"/>
    <w:rsid w:val="00FD44F2"/>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6B4988"/>
  <w15:docId w15:val="{B9E7FC7F-A000-46EB-9571-04C74259F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rastasiniatinklio">
    <w:name w:val="Normal (Web)"/>
    <w:basedOn w:val="prastasis"/>
    <w:uiPriority w:val="99"/>
    <w:rsid w:val="000F2328"/>
    <w:pPr>
      <w:spacing w:before="100" w:beforeAutospacing="1" w:after="100" w:afterAutospacing="1"/>
    </w:pPr>
    <w:rPr>
      <w:szCs w:val="24"/>
      <w:lang w:val="en-US"/>
    </w:rPr>
  </w:style>
  <w:style w:type="character" w:customStyle="1" w:styleId="markedcontent">
    <w:name w:val="markedcontent"/>
    <w:basedOn w:val="Numatytasispastraiposriftas"/>
    <w:rsid w:val="00667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741373851">
      <w:bodyDiv w:val="1"/>
      <w:marLeft w:val="0"/>
      <w:marRight w:val="0"/>
      <w:marTop w:val="0"/>
      <w:marBottom w:val="0"/>
      <w:divBdr>
        <w:top w:val="none" w:sz="0" w:space="0" w:color="auto"/>
        <w:left w:val="none" w:sz="0" w:space="0" w:color="auto"/>
        <w:bottom w:val="none" w:sz="0" w:space="0" w:color="auto"/>
        <w:right w:val="none" w:sz="0" w:space="0" w:color="auto"/>
      </w:divBdr>
      <w:divsChild>
        <w:div w:id="699672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556</Words>
  <Characters>4107</Characters>
  <Application>Microsoft Office Word</Application>
  <DocSecurity>0</DocSecurity>
  <Lines>34</Lines>
  <Paragraphs>9</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dc:description/>
  <cp:lastModifiedBy>Vartotojas</cp:lastModifiedBy>
  <cp:revision>5</cp:revision>
  <cp:lastPrinted>2023-04-18T07:13:00Z</cp:lastPrinted>
  <dcterms:created xsi:type="dcterms:W3CDTF">2023-04-05T07:14:00Z</dcterms:created>
  <dcterms:modified xsi:type="dcterms:W3CDTF">2023-04-19T04:44:00Z</dcterms:modified>
</cp:coreProperties>
</file>