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C5878" w14:textId="50037AE6" w:rsidR="00FD7695" w:rsidRDefault="00FD7695" w:rsidP="00FD7695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VAŠKŲ SENIŪNIJOS</w:t>
      </w:r>
    </w:p>
    <w:p w14:paraId="7CCAE675" w14:textId="11E08769" w:rsidR="00FD7695" w:rsidRPr="00076369" w:rsidRDefault="00FD7695" w:rsidP="00FD7695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 w:rsidRPr="00076369">
        <w:rPr>
          <w:b/>
          <w:color w:val="000000" w:themeColor="text1"/>
          <w:sz w:val="24"/>
          <w:szCs w:val="24"/>
        </w:rPr>
        <w:t xml:space="preserve">BIUDŽETO VYKDYMO ATASKAITŲ PAGAL 2024 M. </w:t>
      </w:r>
      <w:r w:rsidR="00E74530">
        <w:rPr>
          <w:b/>
          <w:color w:val="000000" w:themeColor="text1"/>
          <w:sz w:val="24"/>
          <w:szCs w:val="24"/>
        </w:rPr>
        <w:t>RUGSĖJO</w:t>
      </w:r>
      <w:r w:rsidRPr="00076369">
        <w:rPr>
          <w:b/>
          <w:color w:val="000000" w:themeColor="text1"/>
          <w:sz w:val="24"/>
          <w:szCs w:val="24"/>
        </w:rPr>
        <w:t xml:space="preserve"> 3</w:t>
      </w:r>
      <w:r w:rsidR="00CE63FC">
        <w:rPr>
          <w:b/>
          <w:color w:val="000000" w:themeColor="text1"/>
          <w:sz w:val="24"/>
          <w:szCs w:val="24"/>
        </w:rPr>
        <w:t>0</w:t>
      </w:r>
      <w:r w:rsidRPr="00076369">
        <w:rPr>
          <w:b/>
          <w:color w:val="000000" w:themeColor="text1"/>
          <w:sz w:val="24"/>
          <w:szCs w:val="24"/>
        </w:rPr>
        <w:t xml:space="preserve"> D.  DUOMENIS AIŠKINAMASIS RAŠTAS</w:t>
      </w:r>
    </w:p>
    <w:p w14:paraId="0EF801CE" w14:textId="77777777" w:rsidR="00FD7695" w:rsidRDefault="00FD7695" w:rsidP="00FD7695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5B69F382" w14:textId="77777777" w:rsidR="00FD7695" w:rsidRDefault="00FD7695" w:rsidP="00FD7695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53ABD6C4" w14:textId="7C1A0675" w:rsidR="00846678" w:rsidRDefault="00FD7695" w:rsidP="00E86EB5">
      <w:pPr>
        <w:pStyle w:val="Antrats"/>
        <w:tabs>
          <w:tab w:val="left" w:pos="720"/>
        </w:tabs>
        <w:spacing w:line="360" w:lineRule="auto"/>
        <w:ind w:firstLine="709"/>
        <w:jc w:val="both"/>
      </w:pPr>
      <w:r>
        <w:rPr>
          <w:color w:val="000000" w:themeColor="text1"/>
        </w:rPr>
        <w:t>Vaškų seniūnijos</w:t>
      </w:r>
      <w:r w:rsidRPr="008159B9">
        <w:rPr>
          <w:color w:val="000000" w:themeColor="text1"/>
        </w:rPr>
        <w:t xml:space="preserve"> biudžeto vykdymo ataskaitų rinkinys pagal 202</w:t>
      </w:r>
      <w:r>
        <w:rPr>
          <w:color w:val="000000" w:themeColor="text1"/>
        </w:rPr>
        <w:t>4</w:t>
      </w:r>
      <w:r w:rsidRPr="008159B9">
        <w:rPr>
          <w:color w:val="000000" w:themeColor="text1"/>
        </w:rPr>
        <w:t xml:space="preserve"> m. </w:t>
      </w:r>
      <w:r w:rsidR="00E74530">
        <w:rPr>
          <w:color w:val="000000" w:themeColor="text1"/>
        </w:rPr>
        <w:t>rugsėjo</w:t>
      </w:r>
      <w:r w:rsidRPr="008159B9">
        <w:rPr>
          <w:color w:val="000000" w:themeColor="text1"/>
        </w:rPr>
        <w:t xml:space="preserve"> 3</w:t>
      </w:r>
      <w:r w:rsidR="00E74530">
        <w:rPr>
          <w:color w:val="000000" w:themeColor="text1"/>
        </w:rPr>
        <w:t>0</w:t>
      </w:r>
      <w:r w:rsidRPr="008159B9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025AF852" w14:textId="7771296F" w:rsidR="00FB261D" w:rsidRDefault="00FB261D" w:rsidP="00FB261D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Seniūnijai 202</w:t>
      </w:r>
      <w:r w:rsidR="00E86EB5">
        <w:t>4</w:t>
      </w:r>
      <w:r>
        <w:t xml:space="preserve"> metais skirta </w:t>
      </w:r>
      <w:r w:rsidR="003400DB">
        <w:t>5322</w:t>
      </w:r>
      <w:r>
        <w:t xml:space="preserve">00 Eur asignavimų, iš jų: </w:t>
      </w:r>
      <w:r w:rsidR="003400DB">
        <w:t>5022</w:t>
      </w:r>
      <w:r>
        <w:t xml:space="preserve">00 Eur savivaldybės savarankiškoms funkcijoms, </w:t>
      </w:r>
      <w:r w:rsidR="003400DB">
        <w:t>205</w:t>
      </w:r>
      <w:r>
        <w:t xml:space="preserve">00 Eur valstybinėms funkcijoms ir </w:t>
      </w:r>
      <w:r w:rsidR="00B5423A">
        <w:t>9</w:t>
      </w:r>
      <w:r w:rsidR="00C22141">
        <w:t>5</w:t>
      </w:r>
      <w:r>
        <w:t>00 Eur teikiamoms paslaugoms finansuoti.</w:t>
      </w:r>
      <w:r w:rsidR="00BE3B3A">
        <w:t xml:space="preserve"> </w:t>
      </w:r>
      <w:r>
        <w:t>I</w:t>
      </w:r>
      <w:r w:rsidR="00E74530">
        <w:t>I</w:t>
      </w:r>
      <w:r w:rsidR="00CE63FC">
        <w:t>I</w:t>
      </w:r>
      <w:r w:rsidR="00BE3B3A">
        <w:t xml:space="preserve"> </w:t>
      </w:r>
      <w:r>
        <w:t xml:space="preserve">ketvirčiui patvirtinta </w:t>
      </w:r>
      <w:r w:rsidR="00E74530">
        <w:t>4560</w:t>
      </w:r>
      <w:r>
        <w:t xml:space="preserve">00 Eur asignavimų, iš jų: </w:t>
      </w:r>
      <w:r w:rsidR="00E74530">
        <w:t>4271</w:t>
      </w:r>
      <w:r w:rsidR="003400DB">
        <w:t>0</w:t>
      </w:r>
      <w:r>
        <w:t xml:space="preserve">0 Eur  savivaldybės savarankiškoms funkcijoms, </w:t>
      </w:r>
      <w:r w:rsidR="00E74530">
        <w:t>204</w:t>
      </w:r>
      <w:r>
        <w:t xml:space="preserve">00 Eur valstybinėms funkcijoms ir </w:t>
      </w:r>
      <w:r w:rsidR="00E74530">
        <w:t>8</w:t>
      </w:r>
      <w:r w:rsidR="003400DB">
        <w:t>5</w:t>
      </w:r>
      <w:r>
        <w:t xml:space="preserve">00 Eur teikiamoms paslaugoms finansuoti. </w:t>
      </w:r>
    </w:p>
    <w:p w14:paraId="76F51077" w14:textId="2D396BBC" w:rsidR="00FB261D" w:rsidRDefault="00FB261D" w:rsidP="00FB261D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Per </w:t>
      </w:r>
      <w:r w:rsidR="00CE63FC">
        <w:t>I</w:t>
      </w:r>
      <w:r w:rsidR="00E74530">
        <w:t>I</w:t>
      </w:r>
      <w:r>
        <w:t xml:space="preserve">I ketvirtį gauta asignavimų </w:t>
      </w:r>
      <w:r w:rsidR="00E74530">
        <w:t>285356,14</w:t>
      </w:r>
      <w:r>
        <w:t xml:space="preserve"> Eur asignavimų, iš jų: </w:t>
      </w:r>
      <w:r w:rsidR="00E74530">
        <w:t>263462,65</w:t>
      </w:r>
      <w:r>
        <w:t xml:space="preserve"> Eur  savivaldybės savarankiškoms funkcijoms, </w:t>
      </w:r>
      <w:r w:rsidR="00E74530">
        <w:t>17720,93</w:t>
      </w:r>
      <w:r>
        <w:t xml:space="preserve"> Eur valstybinėms funkcijoms ir </w:t>
      </w:r>
      <w:r w:rsidR="00E74530">
        <w:t>4172,56</w:t>
      </w:r>
      <w:r>
        <w:t xml:space="preserve"> Eur teikiamoms paslaugoms finansuoti. </w:t>
      </w:r>
    </w:p>
    <w:p w14:paraId="3285ABA8" w14:textId="2AC84C6E" w:rsidR="00FB261D" w:rsidRDefault="00FB261D" w:rsidP="00FB261D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Metų pradžioje biudžetinių lėšų sąskaitoje likučio nebuvo. Ataskaitinio laikotarpio pabaigoje biudžetinių lėšų sąskaitoje lėšų likutis – </w:t>
      </w:r>
      <w:r w:rsidR="00E74530">
        <w:t>1639,69</w:t>
      </w:r>
      <w:r>
        <w:t xml:space="preserve"> Eur.</w:t>
      </w:r>
    </w:p>
    <w:p w14:paraId="4D171157" w14:textId="1318A12E" w:rsidR="00FB261D" w:rsidRDefault="00FB261D" w:rsidP="00FB261D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Ataskaitinio laikotarpio pabaigoje likusių mokėtinų sumų, kurių apmokėjimo terminas yra suėjęs, nėra.</w:t>
      </w:r>
    </w:p>
    <w:p w14:paraId="633730BC" w14:textId="77777777" w:rsidR="00E86EB5" w:rsidRDefault="00E86EB5" w:rsidP="004A6D08">
      <w:pPr>
        <w:pStyle w:val="Antrats"/>
        <w:tabs>
          <w:tab w:val="clear" w:pos="4153"/>
          <w:tab w:val="clear" w:pos="8306"/>
          <w:tab w:val="left" w:pos="8490"/>
        </w:tabs>
        <w:spacing w:line="360" w:lineRule="auto"/>
        <w:ind w:firstLine="720"/>
      </w:pPr>
    </w:p>
    <w:p w14:paraId="0901111F" w14:textId="2D8505AB" w:rsidR="00F3143E" w:rsidRDefault="00F3143E" w:rsidP="004A6D08">
      <w:pPr>
        <w:pStyle w:val="Antrats"/>
        <w:tabs>
          <w:tab w:val="clear" w:pos="4153"/>
          <w:tab w:val="clear" w:pos="8306"/>
          <w:tab w:val="left" w:pos="8490"/>
        </w:tabs>
        <w:spacing w:line="360" w:lineRule="auto"/>
        <w:ind w:firstLine="720"/>
      </w:pPr>
      <w:r>
        <w:tab/>
      </w:r>
    </w:p>
    <w:p w14:paraId="6BDB351B" w14:textId="10A6366A" w:rsidR="00E86EB5" w:rsidRDefault="00707CAB" w:rsidP="00707CAB">
      <w:pPr>
        <w:pStyle w:val="Antrats"/>
        <w:tabs>
          <w:tab w:val="clear" w:pos="4153"/>
          <w:tab w:val="clear" w:pos="8306"/>
          <w:tab w:val="left" w:pos="8490"/>
        </w:tabs>
      </w:pPr>
      <w:r w:rsidRPr="00707CAB">
        <w:t>Seniūn</w:t>
      </w:r>
      <w:r w:rsidR="00CE63FC">
        <w:t xml:space="preserve">ijos </w:t>
      </w:r>
      <w:r w:rsidRPr="00707CAB">
        <w:t>seniūn</w:t>
      </w:r>
      <w:r w:rsidR="00CE63FC">
        <w:t xml:space="preserve">ė            </w:t>
      </w:r>
      <w:r w:rsidR="00E86EB5">
        <w:t xml:space="preserve">                                                         Aurelija </w:t>
      </w:r>
      <w:proofErr w:type="spellStart"/>
      <w:r w:rsidR="00E86EB5">
        <w:t>Markutytė</w:t>
      </w:r>
      <w:proofErr w:type="spellEnd"/>
    </w:p>
    <w:p w14:paraId="5391400C" w14:textId="77777777" w:rsidR="00E86EB5" w:rsidRDefault="00E86EB5" w:rsidP="00E86EB5">
      <w:pPr>
        <w:pStyle w:val="Antrats"/>
        <w:tabs>
          <w:tab w:val="clear" w:pos="4153"/>
          <w:tab w:val="clear" w:pos="8306"/>
        </w:tabs>
        <w:spacing w:line="360" w:lineRule="auto"/>
      </w:pPr>
    </w:p>
    <w:p w14:paraId="0652F44A" w14:textId="77777777" w:rsidR="00E86EB5" w:rsidRDefault="00E86EB5" w:rsidP="00E86EB5">
      <w:pPr>
        <w:pStyle w:val="Antrats"/>
        <w:tabs>
          <w:tab w:val="clear" w:pos="4153"/>
          <w:tab w:val="clear" w:pos="8306"/>
        </w:tabs>
        <w:spacing w:line="360" w:lineRule="auto"/>
      </w:pPr>
      <w:r>
        <w:t>Buhalterė apskaitininkė                                                               Edita Lešinskienė</w:t>
      </w:r>
    </w:p>
    <w:p w14:paraId="5BB06FA6" w14:textId="4670AE4A" w:rsidR="004B29A7" w:rsidRDefault="004B29A7" w:rsidP="00E86EB5">
      <w:pPr>
        <w:pStyle w:val="Antrats"/>
        <w:tabs>
          <w:tab w:val="clear" w:pos="4153"/>
          <w:tab w:val="clear" w:pos="8306"/>
        </w:tabs>
        <w:spacing w:line="360" w:lineRule="auto"/>
      </w:pPr>
    </w:p>
    <w:sectPr w:rsidR="004B29A7" w:rsidSect="00EF5987">
      <w:pgSz w:w="11906" w:h="16838" w:code="9"/>
      <w:pgMar w:top="993" w:right="567" w:bottom="284" w:left="1701" w:header="964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67DB6" w14:textId="77777777" w:rsidR="00473415" w:rsidRDefault="00473415">
      <w:r>
        <w:separator/>
      </w:r>
    </w:p>
  </w:endnote>
  <w:endnote w:type="continuationSeparator" w:id="0">
    <w:p w14:paraId="47BB238A" w14:textId="77777777" w:rsidR="00473415" w:rsidRDefault="0047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26841" w14:textId="77777777" w:rsidR="00473415" w:rsidRDefault="00473415">
      <w:r>
        <w:separator/>
      </w:r>
    </w:p>
  </w:footnote>
  <w:footnote w:type="continuationSeparator" w:id="0">
    <w:p w14:paraId="666A9DEC" w14:textId="77777777" w:rsidR="00473415" w:rsidRDefault="00473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47A"/>
    <w:multiLevelType w:val="hybridMultilevel"/>
    <w:tmpl w:val="15E2EFC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1326AA"/>
    <w:multiLevelType w:val="hybridMultilevel"/>
    <w:tmpl w:val="256E6C8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A7"/>
    <w:rsid w:val="00027772"/>
    <w:rsid w:val="00036261"/>
    <w:rsid w:val="0004576D"/>
    <w:rsid w:val="00076031"/>
    <w:rsid w:val="00077B9B"/>
    <w:rsid w:val="000C36DF"/>
    <w:rsid w:val="000C631A"/>
    <w:rsid w:val="000E57DA"/>
    <w:rsid w:val="001228CE"/>
    <w:rsid w:val="00187DE7"/>
    <w:rsid w:val="00197253"/>
    <w:rsid w:val="001B00A1"/>
    <w:rsid w:val="001B2155"/>
    <w:rsid w:val="001C4371"/>
    <w:rsid w:val="001F3A05"/>
    <w:rsid w:val="0020423A"/>
    <w:rsid w:val="00204FAD"/>
    <w:rsid w:val="00215676"/>
    <w:rsid w:val="00226D9A"/>
    <w:rsid w:val="002313DC"/>
    <w:rsid w:val="002431C0"/>
    <w:rsid w:val="00254A7A"/>
    <w:rsid w:val="00264134"/>
    <w:rsid w:val="002A1A33"/>
    <w:rsid w:val="002C203D"/>
    <w:rsid w:val="002D1BB5"/>
    <w:rsid w:val="002D6ABC"/>
    <w:rsid w:val="002E3AC1"/>
    <w:rsid w:val="003106B0"/>
    <w:rsid w:val="003201A0"/>
    <w:rsid w:val="003400DB"/>
    <w:rsid w:val="00367511"/>
    <w:rsid w:val="00380DBE"/>
    <w:rsid w:val="00392000"/>
    <w:rsid w:val="0039424B"/>
    <w:rsid w:val="003948EB"/>
    <w:rsid w:val="00394B50"/>
    <w:rsid w:val="003B5EEC"/>
    <w:rsid w:val="003B7951"/>
    <w:rsid w:val="003C20F1"/>
    <w:rsid w:val="003D00E3"/>
    <w:rsid w:val="00401AE7"/>
    <w:rsid w:val="00404BC2"/>
    <w:rsid w:val="004462B2"/>
    <w:rsid w:val="00473415"/>
    <w:rsid w:val="004A5FDE"/>
    <w:rsid w:val="004A6D08"/>
    <w:rsid w:val="004B29A7"/>
    <w:rsid w:val="004B7BCA"/>
    <w:rsid w:val="004E7655"/>
    <w:rsid w:val="004F4BAF"/>
    <w:rsid w:val="0050689E"/>
    <w:rsid w:val="005230AC"/>
    <w:rsid w:val="00526EE6"/>
    <w:rsid w:val="00527EB2"/>
    <w:rsid w:val="00570C98"/>
    <w:rsid w:val="005964FA"/>
    <w:rsid w:val="005A33CB"/>
    <w:rsid w:val="005B1013"/>
    <w:rsid w:val="005E7DE2"/>
    <w:rsid w:val="006232C3"/>
    <w:rsid w:val="00637D70"/>
    <w:rsid w:val="00644CF9"/>
    <w:rsid w:val="00653E5C"/>
    <w:rsid w:val="00656983"/>
    <w:rsid w:val="006B236E"/>
    <w:rsid w:val="006C02B4"/>
    <w:rsid w:val="006C2C4B"/>
    <w:rsid w:val="006D1887"/>
    <w:rsid w:val="006E478F"/>
    <w:rsid w:val="006F5429"/>
    <w:rsid w:val="0070170E"/>
    <w:rsid w:val="00701C30"/>
    <w:rsid w:val="00705A58"/>
    <w:rsid w:val="00707CAB"/>
    <w:rsid w:val="00710B29"/>
    <w:rsid w:val="00712033"/>
    <w:rsid w:val="007210C1"/>
    <w:rsid w:val="00722715"/>
    <w:rsid w:val="00737503"/>
    <w:rsid w:val="00746C10"/>
    <w:rsid w:val="00775B7D"/>
    <w:rsid w:val="00794F75"/>
    <w:rsid w:val="008035BC"/>
    <w:rsid w:val="00832EE9"/>
    <w:rsid w:val="00846678"/>
    <w:rsid w:val="0084721F"/>
    <w:rsid w:val="00855508"/>
    <w:rsid w:val="00882518"/>
    <w:rsid w:val="00883A43"/>
    <w:rsid w:val="008959A7"/>
    <w:rsid w:val="0089780F"/>
    <w:rsid w:val="008D0417"/>
    <w:rsid w:val="008E7300"/>
    <w:rsid w:val="008E7D26"/>
    <w:rsid w:val="008F5E4B"/>
    <w:rsid w:val="00900DF8"/>
    <w:rsid w:val="00903BC7"/>
    <w:rsid w:val="00911176"/>
    <w:rsid w:val="00924B8B"/>
    <w:rsid w:val="00934A0A"/>
    <w:rsid w:val="009523AF"/>
    <w:rsid w:val="00980DDE"/>
    <w:rsid w:val="0098488B"/>
    <w:rsid w:val="009B4103"/>
    <w:rsid w:val="00A01D2A"/>
    <w:rsid w:val="00A039DC"/>
    <w:rsid w:val="00A25B41"/>
    <w:rsid w:val="00A43EB1"/>
    <w:rsid w:val="00A629A5"/>
    <w:rsid w:val="00A6452E"/>
    <w:rsid w:val="00A968EB"/>
    <w:rsid w:val="00A97CE3"/>
    <w:rsid w:val="00AC5656"/>
    <w:rsid w:val="00AF3F9F"/>
    <w:rsid w:val="00B0516E"/>
    <w:rsid w:val="00B06129"/>
    <w:rsid w:val="00B124F6"/>
    <w:rsid w:val="00B21F7B"/>
    <w:rsid w:val="00B52F94"/>
    <w:rsid w:val="00B5423A"/>
    <w:rsid w:val="00BA1E21"/>
    <w:rsid w:val="00BA3D94"/>
    <w:rsid w:val="00BC19EC"/>
    <w:rsid w:val="00BC6D17"/>
    <w:rsid w:val="00BC7A27"/>
    <w:rsid w:val="00BD0290"/>
    <w:rsid w:val="00BE3B3A"/>
    <w:rsid w:val="00C04724"/>
    <w:rsid w:val="00C22141"/>
    <w:rsid w:val="00C45D17"/>
    <w:rsid w:val="00C94B14"/>
    <w:rsid w:val="00CB0DC9"/>
    <w:rsid w:val="00CE63FC"/>
    <w:rsid w:val="00D00383"/>
    <w:rsid w:val="00D71E06"/>
    <w:rsid w:val="00DA6FF5"/>
    <w:rsid w:val="00DB3EA4"/>
    <w:rsid w:val="00DC1621"/>
    <w:rsid w:val="00DD7C3B"/>
    <w:rsid w:val="00E30CFD"/>
    <w:rsid w:val="00E35543"/>
    <w:rsid w:val="00E4110F"/>
    <w:rsid w:val="00E538F6"/>
    <w:rsid w:val="00E730C3"/>
    <w:rsid w:val="00E74530"/>
    <w:rsid w:val="00E815C6"/>
    <w:rsid w:val="00E86EB5"/>
    <w:rsid w:val="00E933D4"/>
    <w:rsid w:val="00EA5B88"/>
    <w:rsid w:val="00EC5C7F"/>
    <w:rsid w:val="00EC6C39"/>
    <w:rsid w:val="00EF5987"/>
    <w:rsid w:val="00F2759E"/>
    <w:rsid w:val="00F3143E"/>
    <w:rsid w:val="00F42FE1"/>
    <w:rsid w:val="00F43DA9"/>
    <w:rsid w:val="00F520A7"/>
    <w:rsid w:val="00F75AE2"/>
    <w:rsid w:val="00F80EFF"/>
    <w:rsid w:val="00F813AF"/>
    <w:rsid w:val="00F87E90"/>
    <w:rsid w:val="00F958C3"/>
    <w:rsid w:val="00F97688"/>
    <w:rsid w:val="00FB261D"/>
    <w:rsid w:val="00FB598C"/>
    <w:rsid w:val="00FD7695"/>
    <w:rsid w:val="00FE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658D"/>
  <w15:chartTrackingRefBased/>
  <w15:docId w15:val="{D2D71FEF-0F1C-4C86-8E67-B347AA35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color w:val="999999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rsid w:val="004B29A7"/>
    <w:pPr>
      <w:tabs>
        <w:tab w:val="center" w:pos="4153"/>
        <w:tab w:val="right" w:pos="8306"/>
      </w:tabs>
    </w:pPr>
    <w:rPr>
      <w:color w:val="auto"/>
      <w:sz w:val="24"/>
      <w:szCs w:val="20"/>
      <w:lang w:eastAsia="en-US"/>
    </w:rPr>
  </w:style>
  <w:style w:type="paragraph" w:styleId="Debesliotekstas">
    <w:name w:val="Balloon Text"/>
    <w:basedOn w:val="prastasis"/>
    <w:semiHidden/>
    <w:rsid w:val="0026413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E41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sDiagrama">
    <w:name w:val="Antraštės Diagrama"/>
    <w:aliases w:val="Char Diagrama,Diagrama Diagrama"/>
    <w:basedOn w:val="Numatytasispastraiposriftas"/>
    <w:link w:val="Antrats"/>
    <w:uiPriority w:val="99"/>
    <w:rsid w:val="00F3143E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F3EC6-2941-44B8-B4E1-59A8B816C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PASVALIO RAJONO SAVIVALDYBĖS ADMINISTRACIJOS</vt:lpstr>
    </vt:vector>
  </TitlesOfParts>
  <Company>Microsoft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SAVIVALDYBĖS ADMINISTRACIJOS</dc:title>
  <dc:subject/>
  <dc:creator>user</dc:creator>
  <cp:keywords/>
  <cp:lastModifiedBy>Vartotojas</cp:lastModifiedBy>
  <cp:revision>11</cp:revision>
  <cp:lastPrinted>2011-01-13T07:52:00Z</cp:lastPrinted>
  <dcterms:created xsi:type="dcterms:W3CDTF">2023-04-20T11:05:00Z</dcterms:created>
  <dcterms:modified xsi:type="dcterms:W3CDTF">2024-10-13T10:13:00Z</dcterms:modified>
</cp:coreProperties>
</file>